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71" w:rsidRPr="00152A7C" w:rsidRDefault="002F4371" w:rsidP="00C507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2F4371" w:rsidRDefault="002F4371" w:rsidP="00C507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FF7F46" w:rsidRPr="002F4371" w:rsidRDefault="002F4371" w:rsidP="00C507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«</w:t>
      </w:r>
      <w:r w:rsidR="0041212B" w:rsidRPr="0041212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ИСТОРИЯ БУХГАЛТЕРСКОГО УЧЕТА</w:t>
      </w: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»</w:t>
      </w:r>
    </w:p>
    <w:p w:rsidR="002F4371" w:rsidRDefault="002F4371" w:rsidP="00C507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2F4371" w:rsidRPr="00152A7C" w:rsidRDefault="002F4371" w:rsidP="00C507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2F4371" w:rsidRPr="00152A7C" w:rsidRDefault="002F4371" w:rsidP="00C507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91437C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</w:t>
      </w:r>
      <w:r w:rsidR="00C50727">
        <w:rPr>
          <w:rFonts w:ascii="Times New Roman" w:hAnsi="Times New Roman" w:cs="Times New Roman"/>
          <w:sz w:val="24"/>
          <w:szCs w:val="24"/>
        </w:rPr>
        <w:t xml:space="preserve"> </w:t>
      </w:r>
      <w:r w:rsidR="0091437C">
        <w:rPr>
          <w:rFonts w:ascii="Times New Roman" w:hAnsi="Times New Roman" w:cs="Times New Roman"/>
          <w:sz w:val="24"/>
          <w:szCs w:val="24"/>
        </w:rPr>
        <w:t>«Налоги и налогообложение»</w:t>
      </w:r>
    </w:p>
    <w:p w:rsidR="0041212B" w:rsidRDefault="0041212B" w:rsidP="00C507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F7F46" w:rsidRDefault="002F4371" w:rsidP="00C507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F4371" w:rsidRDefault="002F4371" w:rsidP="00C507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Дисциплина «</w:t>
      </w:r>
      <w:r w:rsidR="0041212B" w:rsidRPr="0041212B">
        <w:rPr>
          <w:rFonts w:ascii="Times New Roman" w:hAnsi="Times New Roman" w:cs="Times New Roman"/>
          <w:sz w:val="24"/>
          <w:szCs w:val="24"/>
        </w:rPr>
        <w:t>История бухгалтерского учета</w:t>
      </w:r>
      <w:r w:rsidRPr="002F4371">
        <w:rPr>
          <w:rFonts w:ascii="Times New Roman" w:hAnsi="Times New Roman" w:cs="Times New Roman"/>
          <w:sz w:val="24"/>
          <w:szCs w:val="24"/>
        </w:rPr>
        <w:t>» (</w:t>
      </w:r>
      <w:r w:rsidR="0041212B" w:rsidRPr="0041212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41212B" w:rsidRPr="0041212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1212B" w:rsidRPr="0041212B">
        <w:rPr>
          <w:rFonts w:ascii="Times New Roman" w:hAnsi="Times New Roman" w:cs="Times New Roman"/>
          <w:sz w:val="24"/>
          <w:szCs w:val="24"/>
        </w:rPr>
        <w:t>.В.ДВ.</w:t>
      </w:r>
      <w:r w:rsidR="00784D72">
        <w:rPr>
          <w:rFonts w:ascii="Times New Roman" w:hAnsi="Times New Roman" w:cs="Times New Roman"/>
          <w:sz w:val="24"/>
          <w:szCs w:val="24"/>
        </w:rPr>
        <w:t>10</w:t>
      </w:r>
      <w:r w:rsidR="0041212B" w:rsidRPr="0041212B">
        <w:rPr>
          <w:rFonts w:ascii="Times New Roman" w:hAnsi="Times New Roman" w:cs="Times New Roman"/>
          <w:sz w:val="24"/>
          <w:szCs w:val="24"/>
        </w:rPr>
        <w:t>.1</w:t>
      </w:r>
      <w:r w:rsidRPr="002F4371"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и является </w:t>
      </w:r>
      <w:r w:rsidR="0041212B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="00266B30">
        <w:rPr>
          <w:rFonts w:ascii="Times New Roman" w:hAnsi="Times New Roman" w:cs="Times New Roman"/>
          <w:sz w:val="24"/>
          <w:szCs w:val="24"/>
        </w:rPr>
        <w:t>.</w:t>
      </w:r>
    </w:p>
    <w:p w:rsidR="0041212B" w:rsidRDefault="0041212B" w:rsidP="00C507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B30" w:rsidRDefault="00266B30" w:rsidP="00C507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1212B" w:rsidRPr="004C325B" w:rsidRDefault="004C325B" w:rsidP="00C507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784D72" w:rsidRPr="00784D72" w:rsidRDefault="00784D72" w:rsidP="00C507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D7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84D72" w:rsidRPr="00784D72" w:rsidRDefault="00784D72" w:rsidP="00C507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D72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784D72" w:rsidRPr="00784D72" w:rsidRDefault="00784D72" w:rsidP="00C507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D72">
        <w:rPr>
          <w:rFonts w:ascii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41212B" w:rsidRPr="002F4371" w:rsidRDefault="00784D72" w:rsidP="00C507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D72">
        <w:rPr>
          <w:rFonts w:ascii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2E29D5" w:rsidRDefault="00266B30" w:rsidP="00C507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266B30" w:rsidRPr="00152A7C" w:rsidRDefault="00266B30" w:rsidP="00C507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8F191D">
        <w:rPr>
          <w:rFonts w:ascii="Times New Roman" w:hAnsi="Times New Roman" w:cs="Times New Roman"/>
          <w:sz w:val="24"/>
          <w:szCs w:val="24"/>
        </w:rPr>
        <w:t>ОК-2, ОК-7, ПК-7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12B" w:rsidRPr="0041212B" w:rsidRDefault="0041212B" w:rsidP="00C50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41212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1212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1212B" w:rsidRPr="0041212B" w:rsidRDefault="0041212B" w:rsidP="00C50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</w:t>
      </w:r>
      <w:r w:rsidRPr="0041212B">
        <w:rPr>
          <w:rFonts w:ascii="Times New Roman" w:hAnsi="Times New Roman" w:cs="Times New Roman"/>
          <w:sz w:val="24"/>
          <w:szCs w:val="24"/>
        </w:rPr>
        <w:t>ТЬ:</w:t>
      </w:r>
    </w:p>
    <w:p w:rsidR="0041212B" w:rsidRPr="0041212B" w:rsidRDefault="0041212B" w:rsidP="00C50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социальную значимость своей будущей профессии,</w:t>
      </w:r>
    </w:p>
    <w:p w:rsidR="0041212B" w:rsidRPr="0041212B" w:rsidRDefault="0041212B" w:rsidP="00C50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основные этапы развития учетных систем в мире;</w:t>
      </w:r>
    </w:p>
    <w:p w:rsidR="0041212B" w:rsidRPr="0041212B" w:rsidRDefault="0041212B" w:rsidP="00C50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закономерности развития форм бухгалтерского учета;</w:t>
      </w:r>
    </w:p>
    <w:p w:rsidR="0041212B" w:rsidRPr="0041212B" w:rsidRDefault="0041212B" w:rsidP="00C50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основные научные теории и национальные школы бухгалтерского учета, их представителей;</w:t>
      </w:r>
    </w:p>
    <w:p w:rsidR="0041212B" w:rsidRPr="0041212B" w:rsidRDefault="0041212B" w:rsidP="00C50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историю и проблемы становления современной системы бухгалтерского учета в России и за рубежом;</w:t>
      </w:r>
    </w:p>
    <w:p w:rsidR="0041212B" w:rsidRPr="0041212B" w:rsidRDefault="0041212B" w:rsidP="00C50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характеристики основных учетных моделей и перспективы их развития.</w:t>
      </w:r>
    </w:p>
    <w:p w:rsidR="0041212B" w:rsidRPr="0041212B" w:rsidRDefault="0041212B" w:rsidP="00C50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УМЕТЬ:</w:t>
      </w:r>
    </w:p>
    <w:p w:rsidR="0041212B" w:rsidRPr="0041212B" w:rsidRDefault="0041212B" w:rsidP="00C50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 xml:space="preserve">- уметь собрать необходимые данные, проанализировать их и подготовить информационный обзор и/или аналитический отчет, используя отечественные и зарубежные источники информации; </w:t>
      </w:r>
    </w:p>
    <w:p w:rsidR="0041212B" w:rsidRPr="0041212B" w:rsidRDefault="0041212B" w:rsidP="00C50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lastRenderedPageBreak/>
        <w:t xml:space="preserve">- уметь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 </w:t>
      </w:r>
    </w:p>
    <w:p w:rsidR="0041212B" w:rsidRPr="0041212B" w:rsidRDefault="0041212B" w:rsidP="00C50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уметь анализировать и интерпретировать данные отечественной и зарубежной статистики о социально-экономических процессах и явлениях; выявлять тенденции изменения социально-экономических показателей;</w:t>
      </w:r>
    </w:p>
    <w:p w:rsidR="0041212B" w:rsidRPr="0041212B" w:rsidRDefault="0041212B" w:rsidP="00C50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преподавать экономические дисциплины в образовательных учреждениях различного уровня, используя существующие программы и учебно-методические материалы;</w:t>
      </w:r>
    </w:p>
    <w:p w:rsidR="0041212B" w:rsidRPr="0041212B" w:rsidRDefault="0041212B" w:rsidP="00C50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понимать принципы формирования современной национальной модели бухгалтерского учета.</w:t>
      </w:r>
    </w:p>
    <w:p w:rsidR="0041212B" w:rsidRPr="0041212B" w:rsidRDefault="0041212B" w:rsidP="00C50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ВЛАДЕТЬ:</w:t>
      </w:r>
    </w:p>
    <w:p w:rsidR="0041212B" w:rsidRPr="0041212B" w:rsidRDefault="0041212B" w:rsidP="00C50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культурой мышления, способностью обобщения, анализа, восприятия информации, постановке цели и выбору путей ее достижения;</w:t>
      </w:r>
    </w:p>
    <w:p w:rsidR="0041212B" w:rsidRPr="0041212B" w:rsidRDefault="0041212B" w:rsidP="00C50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 xml:space="preserve">- способностью логически верно, аргументировано и ясно </w:t>
      </w:r>
      <w:proofErr w:type="gramStart"/>
      <w:r w:rsidRPr="0041212B">
        <w:rPr>
          <w:rFonts w:ascii="Times New Roman" w:hAnsi="Times New Roman" w:cs="Times New Roman"/>
          <w:sz w:val="24"/>
          <w:szCs w:val="24"/>
        </w:rPr>
        <w:t>строить</w:t>
      </w:r>
      <w:proofErr w:type="gramEnd"/>
      <w:r w:rsidRPr="0041212B">
        <w:rPr>
          <w:rFonts w:ascii="Times New Roman" w:hAnsi="Times New Roman" w:cs="Times New Roman"/>
          <w:sz w:val="24"/>
          <w:szCs w:val="24"/>
        </w:rPr>
        <w:t xml:space="preserve"> устную и письменную речь; </w:t>
      </w:r>
    </w:p>
    <w:p w:rsidR="0041212B" w:rsidRPr="0041212B" w:rsidRDefault="0041212B" w:rsidP="00C50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 xml:space="preserve">- способностью к саморазвитию, повышению своей квалификации и мастерства; </w:t>
      </w:r>
    </w:p>
    <w:p w:rsidR="0041212B" w:rsidRPr="0041212B" w:rsidRDefault="0041212B" w:rsidP="00C50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способностью  принять участие в совершенствовании и разработке учебно-методического обеспечения экономических дисциплин;</w:t>
      </w:r>
    </w:p>
    <w:p w:rsidR="0041212B" w:rsidRDefault="0041212B" w:rsidP="00C50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обладает высокой мотивацией к выполнению профессиональной деятельности.</w:t>
      </w:r>
    </w:p>
    <w:p w:rsidR="00C50727" w:rsidRDefault="00C50727" w:rsidP="00C50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C37" w:rsidRDefault="00266B30" w:rsidP="00C50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03422" w:rsidRPr="00B03422" w:rsidRDefault="00B03422" w:rsidP="00C50727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B03422">
        <w:rPr>
          <w:rFonts w:ascii="Times New Roman" w:hAnsi="Times New Roman" w:cs="Times New Roman"/>
        </w:rPr>
        <w:t>Зарождение и развитие учета в древнем мире</w:t>
      </w:r>
    </w:p>
    <w:p w:rsidR="00B03422" w:rsidRPr="00B03422" w:rsidRDefault="00B03422" w:rsidP="00C50727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B03422">
        <w:rPr>
          <w:rFonts w:ascii="Times New Roman" w:hAnsi="Times New Roman" w:cs="Times New Roman"/>
        </w:rPr>
        <w:t>Учет в эпоху Средневековья</w:t>
      </w:r>
    </w:p>
    <w:p w:rsidR="00B03422" w:rsidRPr="00B03422" w:rsidRDefault="00B03422" w:rsidP="00C50727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B03422">
        <w:rPr>
          <w:rFonts w:ascii="Times New Roman" w:hAnsi="Times New Roman" w:cs="Times New Roman"/>
        </w:rPr>
        <w:t>Распространение двойной бухгалтерии в Западной Европе в XVI-XIX вв.</w:t>
      </w:r>
    </w:p>
    <w:p w:rsidR="00B03422" w:rsidRPr="00B03422" w:rsidRDefault="00B03422" w:rsidP="00C50727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B03422">
        <w:rPr>
          <w:rFonts w:ascii="Times New Roman" w:hAnsi="Times New Roman" w:cs="Times New Roman"/>
        </w:rPr>
        <w:t>Научное развитие бухгалтерского учета в XIX-XX вв.</w:t>
      </w:r>
    </w:p>
    <w:p w:rsidR="00B03422" w:rsidRPr="00B03422" w:rsidRDefault="00B03422" w:rsidP="00C50727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B03422">
        <w:rPr>
          <w:rFonts w:ascii="Times New Roman" w:hAnsi="Times New Roman" w:cs="Times New Roman"/>
        </w:rPr>
        <w:t xml:space="preserve">Основные идеи бухгалтерского учета в XX </w:t>
      </w:r>
      <w:proofErr w:type="gramStart"/>
      <w:r w:rsidRPr="00B03422">
        <w:rPr>
          <w:rFonts w:ascii="Times New Roman" w:hAnsi="Times New Roman" w:cs="Times New Roman"/>
        </w:rPr>
        <w:t>в</w:t>
      </w:r>
      <w:proofErr w:type="gramEnd"/>
      <w:r w:rsidRPr="00B03422">
        <w:rPr>
          <w:rFonts w:ascii="Times New Roman" w:hAnsi="Times New Roman" w:cs="Times New Roman"/>
        </w:rPr>
        <w:t>.</w:t>
      </w:r>
    </w:p>
    <w:p w:rsidR="00B03422" w:rsidRPr="00B03422" w:rsidRDefault="00B03422" w:rsidP="00C50727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B03422">
        <w:rPr>
          <w:rFonts w:ascii="Times New Roman" w:hAnsi="Times New Roman" w:cs="Times New Roman"/>
        </w:rPr>
        <w:t>Развитие бухгалтерского учета в России</w:t>
      </w:r>
    </w:p>
    <w:p w:rsidR="00B03422" w:rsidRPr="00B03422" w:rsidRDefault="00B03422" w:rsidP="00C50727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B03422">
        <w:rPr>
          <w:rFonts w:ascii="Times New Roman" w:hAnsi="Times New Roman" w:cs="Times New Roman"/>
        </w:rPr>
        <w:t>Бухгалтерский учет в современной России</w:t>
      </w:r>
    </w:p>
    <w:p w:rsidR="00266B30" w:rsidRDefault="00B03422" w:rsidP="00C50727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B03422">
        <w:rPr>
          <w:rFonts w:ascii="Times New Roman" w:hAnsi="Times New Roman" w:cs="Times New Roman"/>
        </w:rPr>
        <w:t>Закономерности исторического развития бухгалтерского учета</w:t>
      </w:r>
      <w:r>
        <w:rPr>
          <w:rFonts w:ascii="Times New Roman" w:hAnsi="Times New Roman" w:cs="Times New Roman"/>
        </w:rPr>
        <w:t>.</w:t>
      </w:r>
    </w:p>
    <w:p w:rsidR="00B03422" w:rsidRDefault="00B03422" w:rsidP="00C50727">
      <w:pPr>
        <w:spacing w:after="0" w:line="240" w:lineRule="auto"/>
        <w:rPr>
          <w:rFonts w:ascii="Times New Roman" w:hAnsi="Times New Roman" w:cs="Times New Roman"/>
        </w:rPr>
      </w:pPr>
    </w:p>
    <w:p w:rsidR="00B03422" w:rsidRPr="00266B30" w:rsidRDefault="00B03422" w:rsidP="00C50727">
      <w:pPr>
        <w:spacing w:after="0" w:line="240" w:lineRule="auto"/>
        <w:rPr>
          <w:rFonts w:ascii="Times New Roman" w:hAnsi="Times New Roman" w:cs="Times New Roman"/>
        </w:rPr>
      </w:pPr>
    </w:p>
    <w:p w:rsidR="00266B30" w:rsidRDefault="00266B30" w:rsidP="00C507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66B30" w:rsidRPr="007E3C95" w:rsidRDefault="00266B30" w:rsidP="00C507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84D72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41212B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784D72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66B30" w:rsidRPr="007E3C95" w:rsidRDefault="00266B30" w:rsidP="00C507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84D72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Pr="007E3C95" w:rsidRDefault="00266B30" w:rsidP="00C507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1212B">
        <w:rPr>
          <w:rFonts w:ascii="Times New Roman" w:hAnsi="Times New Roman" w:cs="Times New Roman"/>
          <w:sz w:val="24"/>
          <w:szCs w:val="24"/>
        </w:rPr>
        <w:t>1</w:t>
      </w:r>
      <w:r w:rsidR="00784D72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Default="00266B30" w:rsidP="00C507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84D72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Pr="007E3C95" w:rsidRDefault="00266B30" w:rsidP="00C507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281D37">
        <w:rPr>
          <w:rFonts w:ascii="Times New Roman" w:hAnsi="Times New Roman" w:cs="Times New Roman"/>
          <w:sz w:val="24"/>
          <w:szCs w:val="24"/>
        </w:rPr>
        <w:t>–</w:t>
      </w:r>
      <w:r w:rsidR="0041212B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281D37" w:rsidRDefault="00281D37" w:rsidP="00C507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73CE" w:rsidRPr="002E29D5" w:rsidRDefault="003673CE" w:rsidP="00C50727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</w:rPr>
      </w:pPr>
    </w:p>
    <w:sectPr w:rsidR="003673CE" w:rsidRPr="002E29D5" w:rsidSect="00B6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1FBF"/>
    <w:multiLevelType w:val="hybridMultilevel"/>
    <w:tmpl w:val="3190C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71C8A"/>
    <w:multiLevelType w:val="hybridMultilevel"/>
    <w:tmpl w:val="6E3C77E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9D5"/>
    <w:rsid w:val="00266B30"/>
    <w:rsid w:val="00281D37"/>
    <w:rsid w:val="002E29D5"/>
    <w:rsid w:val="002F4371"/>
    <w:rsid w:val="003673CE"/>
    <w:rsid w:val="003D189A"/>
    <w:rsid w:val="0041212B"/>
    <w:rsid w:val="00425F9B"/>
    <w:rsid w:val="004C325B"/>
    <w:rsid w:val="0052387C"/>
    <w:rsid w:val="00784D72"/>
    <w:rsid w:val="007B7A3C"/>
    <w:rsid w:val="008F191D"/>
    <w:rsid w:val="0091437C"/>
    <w:rsid w:val="00975A13"/>
    <w:rsid w:val="009E2C37"/>
    <w:rsid w:val="00A26866"/>
    <w:rsid w:val="00B03422"/>
    <w:rsid w:val="00B643FD"/>
    <w:rsid w:val="00C50727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2E29D5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agsait">
    <w:name w:val="zagsait"/>
    <w:basedOn w:val="a"/>
    <w:rsid w:val="002E29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bzac">
    <w:name w:val="abzac"/>
    <w:basedOn w:val="a"/>
    <w:rsid w:val="002E29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4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2E29D5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agsait">
    <w:name w:val="zagsait"/>
    <w:basedOn w:val="a"/>
    <w:rsid w:val="002E29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bzac">
    <w:name w:val="abzac"/>
    <w:basedOn w:val="a"/>
    <w:rsid w:val="002E29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4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2016-04-12T13:48:00Z</dcterms:created>
  <dcterms:modified xsi:type="dcterms:W3CDTF">2017-12-16T13:39:00Z</dcterms:modified>
</cp:coreProperties>
</file>