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bookmarkStart w:id="0" w:name="_GoBack"/>
      <w:bookmarkEnd w:id="0"/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государственное бюджетное образовательное учреждение высшего </w:t>
      </w:r>
      <w:r w:rsidR="00D04F2B">
        <w:rPr>
          <w:sz w:val="28"/>
          <w:szCs w:val="28"/>
        </w:rPr>
        <w:t xml:space="preserve">профессионального </w:t>
      </w:r>
      <w:r w:rsidRPr="00D2714B">
        <w:rPr>
          <w:sz w:val="28"/>
          <w:szCs w:val="28"/>
        </w:rPr>
        <w:t>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</w:t>
      </w:r>
      <w:r w:rsidR="00D04F2B">
        <w:rPr>
          <w:sz w:val="28"/>
          <w:szCs w:val="28"/>
        </w:rPr>
        <w:t>П</w:t>
      </w:r>
      <w:r w:rsidRPr="00D2714B">
        <w:rPr>
          <w:sz w:val="28"/>
          <w:szCs w:val="28"/>
        </w:rPr>
        <w:t>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Кафедра </w:t>
      </w:r>
      <w:r w:rsidR="007065FC" w:rsidRPr="007065FC">
        <w:rPr>
          <w:sz w:val="28"/>
          <w:szCs w:val="28"/>
        </w:rPr>
        <w:t>«Бухгалтерский учет и аудит»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7065FC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7065FC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BB1EE1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 w:rsidR="002E71A1">
        <w:rPr>
          <w:sz w:val="28"/>
          <w:szCs w:val="28"/>
        </w:rPr>
        <w:t>ЛАБОРАТОРНЫЙ ПРАКТИКУМ ПО НАЛОГООБЛОЖЕНИЮ</w:t>
      </w:r>
      <w:r w:rsidRPr="00F11431">
        <w:rPr>
          <w:sz w:val="28"/>
          <w:szCs w:val="28"/>
        </w:rPr>
        <w:t>»</w:t>
      </w:r>
    </w:p>
    <w:p w:rsidR="007065FC" w:rsidRPr="00F11431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 (</w:t>
      </w:r>
      <w:r>
        <w:rPr>
          <w:sz w:val="28"/>
          <w:szCs w:val="28"/>
        </w:rPr>
        <w:t>Б1.</w:t>
      </w:r>
      <w:r w:rsidR="000F6EC7">
        <w:rPr>
          <w:sz w:val="28"/>
          <w:szCs w:val="28"/>
        </w:rPr>
        <w:t>В</w:t>
      </w:r>
      <w:r>
        <w:rPr>
          <w:sz w:val="28"/>
          <w:szCs w:val="28"/>
        </w:rPr>
        <w:t>.</w:t>
      </w:r>
      <w:r w:rsidR="002E71A1">
        <w:rPr>
          <w:sz w:val="28"/>
          <w:szCs w:val="28"/>
        </w:rPr>
        <w:t>0</w:t>
      </w:r>
      <w:r w:rsidR="000F6EC7">
        <w:rPr>
          <w:sz w:val="28"/>
          <w:szCs w:val="28"/>
        </w:rPr>
        <w:t>Д.1</w:t>
      </w:r>
      <w:r w:rsidR="002E71A1">
        <w:rPr>
          <w:sz w:val="28"/>
          <w:szCs w:val="28"/>
        </w:rPr>
        <w:t>8</w:t>
      </w:r>
      <w:r w:rsidRPr="00F11431">
        <w:rPr>
          <w:sz w:val="28"/>
          <w:szCs w:val="28"/>
        </w:rPr>
        <w:t>)</w:t>
      </w:r>
    </w:p>
    <w:p w:rsidR="007065FC" w:rsidRPr="00F11431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направления </w:t>
      </w:r>
    </w:p>
    <w:p w:rsidR="007065FC" w:rsidRPr="00F11431" w:rsidRDefault="00BE3F93" w:rsidP="007065FC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6670040</wp:posOffset>
            </wp:positionH>
            <wp:positionV relativeFrom="paragraph">
              <wp:posOffset>137795</wp:posOffset>
            </wp:positionV>
            <wp:extent cx="2539365" cy="3590925"/>
            <wp:effectExtent l="0" t="0" r="0" b="0"/>
            <wp:wrapNone/>
            <wp:docPr id="3" name="Рисунок 2" descr="IMG_20160523_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60523_00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365" cy="359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065FC">
        <w:rPr>
          <w:sz w:val="28"/>
          <w:szCs w:val="28"/>
        </w:rPr>
        <w:t xml:space="preserve">38.03.01 </w:t>
      </w:r>
      <w:r w:rsidR="007065FC" w:rsidRPr="00F11431">
        <w:rPr>
          <w:sz w:val="28"/>
          <w:szCs w:val="28"/>
        </w:rPr>
        <w:t>«</w:t>
      </w:r>
      <w:r w:rsidR="007065FC">
        <w:rPr>
          <w:sz w:val="28"/>
          <w:szCs w:val="28"/>
        </w:rPr>
        <w:t>Экономика</w:t>
      </w:r>
      <w:r w:rsidR="007065FC" w:rsidRPr="00F11431">
        <w:rPr>
          <w:sz w:val="28"/>
          <w:szCs w:val="28"/>
        </w:rPr>
        <w:t xml:space="preserve">» </w:t>
      </w:r>
    </w:p>
    <w:p w:rsidR="007065FC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86296">
        <w:rPr>
          <w:sz w:val="28"/>
          <w:szCs w:val="28"/>
        </w:rPr>
        <w:t>по профил</w:t>
      </w:r>
      <w:r w:rsidR="002E71A1">
        <w:rPr>
          <w:sz w:val="28"/>
          <w:szCs w:val="28"/>
        </w:rPr>
        <w:t>ю</w:t>
      </w:r>
    </w:p>
    <w:p w:rsidR="00C561F5" w:rsidRPr="00F86296" w:rsidRDefault="00C561F5" w:rsidP="007065FC">
      <w:pPr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43634C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«Налоги и налогообложение»</w:t>
      </w:r>
    </w:p>
    <w:p w:rsidR="00C561F5" w:rsidRDefault="00C561F5" w:rsidP="00C561F5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E3F0C" w:rsidRDefault="008E3F0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65446" w:rsidRDefault="00F6544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65446" w:rsidRDefault="00F6544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9191A" w:rsidRDefault="00E9191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9191A" w:rsidRDefault="00E9191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9191A" w:rsidRDefault="00E9191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9191A" w:rsidRDefault="00E9191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9191A" w:rsidRDefault="00E9191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7065F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475E18">
        <w:rPr>
          <w:sz w:val="28"/>
          <w:szCs w:val="28"/>
        </w:rPr>
        <w:t>6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8649D8" w:rsidRPr="00D2714B" w:rsidRDefault="00AA4A97" w:rsidP="0095427B">
      <w:pPr>
        <w:widowControl/>
        <w:spacing w:line="240" w:lineRule="auto"/>
        <w:ind w:firstLine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-555759</wp:posOffset>
            </wp:positionH>
            <wp:positionV relativeFrom="paragraph">
              <wp:posOffset>-513013</wp:posOffset>
            </wp:positionV>
            <wp:extent cx="6742698" cy="9559102"/>
            <wp:effectExtent l="19050" t="0" r="1002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698" cy="9559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191A" w:rsidRDefault="00E9191A" w:rsidP="00E9191A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 «Бухгалтерский учет и аудит»</w:t>
      </w:r>
    </w:p>
    <w:p w:rsidR="00E9191A" w:rsidRDefault="00E9191A" w:rsidP="00E9191A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E9191A" w:rsidRDefault="00E9191A" w:rsidP="00E9191A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10 от «20»мая 2016 г.</w:t>
      </w:r>
    </w:p>
    <w:p w:rsidR="00E9191A" w:rsidRDefault="00E9191A" w:rsidP="00E9191A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E9191A" w:rsidRDefault="00E9191A" w:rsidP="00E9191A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актуализирована и продлена на 2016/2017учебный год (приложение).</w:t>
      </w:r>
    </w:p>
    <w:p w:rsidR="00E9191A" w:rsidRDefault="00E9191A" w:rsidP="00E9191A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4A0"/>
      </w:tblPr>
      <w:tblGrid>
        <w:gridCol w:w="5825"/>
        <w:gridCol w:w="1976"/>
        <w:gridCol w:w="1770"/>
      </w:tblGrid>
      <w:tr w:rsidR="00E9191A" w:rsidTr="00E9191A">
        <w:tc>
          <w:tcPr>
            <w:tcW w:w="6204" w:type="dxa"/>
          </w:tcPr>
          <w:p w:rsidR="00E9191A" w:rsidRDefault="00E9191A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E9191A" w:rsidRDefault="00E9191A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  <w:p w:rsidR="00E9191A" w:rsidRDefault="00E9191A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  <w:hideMark/>
          </w:tcPr>
          <w:p w:rsidR="00E9191A" w:rsidRDefault="00E9191A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  <w:hideMark/>
          </w:tcPr>
          <w:p w:rsidR="00E9191A" w:rsidRDefault="00E9191A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Е.А.Федоров</w:t>
            </w:r>
          </w:p>
        </w:tc>
      </w:tr>
      <w:tr w:rsidR="00E9191A" w:rsidTr="00E9191A">
        <w:tc>
          <w:tcPr>
            <w:tcW w:w="6204" w:type="dxa"/>
            <w:hideMark/>
          </w:tcPr>
          <w:p w:rsidR="00E9191A" w:rsidRDefault="00E9191A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«20» мая 2016 г.</w:t>
            </w:r>
          </w:p>
        </w:tc>
        <w:tc>
          <w:tcPr>
            <w:tcW w:w="1984" w:type="dxa"/>
          </w:tcPr>
          <w:p w:rsidR="00E9191A" w:rsidRDefault="00E9191A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E9191A" w:rsidRDefault="00E9191A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E9191A" w:rsidRDefault="00E9191A" w:rsidP="00E9191A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E9191A" w:rsidRDefault="00E9191A" w:rsidP="00E9191A">
      <w:pPr>
        <w:rPr>
          <w:sz w:val="28"/>
          <w:szCs w:val="28"/>
          <w:lang w:eastAsia="en-US"/>
        </w:rPr>
      </w:pPr>
    </w:p>
    <w:p w:rsidR="00E9191A" w:rsidRDefault="00E9191A" w:rsidP="00E9191A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E9191A" w:rsidRDefault="00E9191A" w:rsidP="00E9191A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E9191A" w:rsidRDefault="00E9191A" w:rsidP="00E9191A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</w:rPr>
        <w:t>«Бухгалтерский учет и аудит»</w:t>
      </w:r>
    </w:p>
    <w:p w:rsidR="00E9191A" w:rsidRDefault="00E9191A" w:rsidP="00E9191A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5 от «16» января 2017 г.</w:t>
      </w:r>
    </w:p>
    <w:p w:rsidR="00E9191A" w:rsidRDefault="00E9191A" w:rsidP="00E9191A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E9191A" w:rsidRDefault="00E9191A" w:rsidP="00E9191A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актуализирована и продлена на 2017/2018 учебный год (приложение).</w:t>
      </w:r>
    </w:p>
    <w:p w:rsidR="00E9191A" w:rsidRDefault="00E9191A" w:rsidP="00E9191A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11555" w:type="dxa"/>
        <w:tblLook w:val="04A0"/>
      </w:tblPr>
      <w:tblGrid>
        <w:gridCol w:w="6204"/>
        <w:gridCol w:w="1984"/>
        <w:gridCol w:w="1984"/>
        <w:gridCol w:w="1383"/>
      </w:tblGrid>
      <w:tr w:rsidR="00E9191A" w:rsidTr="00E9191A">
        <w:tc>
          <w:tcPr>
            <w:tcW w:w="6204" w:type="dxa"/>
          </w:tcPr>
          <w:p w:rsidR="00E9191A" w:rsidRDefault="00E9191A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E9191A" w:rsidRDefault="00E9191A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E9191A" w:rsidRDefault="00E9191A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  <w:vAlign w:val="bottom"/>
          </w:tcPr>
          <w:p w:rsidR="00E9191A" w:rsidRDefault="00E9191A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E9191A" w:rsidTr="00E9191A">
        <w:tc>
          <w:tcPr>
            <w:tcW w:w="6204" w:type="dxa"/>
            <w:hideMark/>
          </w:tcPr>
          <w:p w:rsidR="00E9191A" w:rsidRDefault="00E9191A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E9191A" w:rsidRDefault="00E9191A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</w:tc>
        <w:tc>
          <w:tcPr>
            <w:tcW w:w="1984" w:type="dxa"/>
            <w:vAlign w:val="bottom"/>
            <w:hideMark/>
          </w:tcPr>
          <w:p w:rsidR="00E9191A" w:rsidRDefault="00E9191A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984" w:type="dxa"/>
            <w:vAlign w:val="bottom"/>
            <w:hideMark/>
          </w:tcPr>
          <w:p w:rsidR="00E9191A" w:rsidRDefault="00E9191A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Е.А.Федоров</w:t>
            </w:r>
          </w:p>
        </w:tc>
        <w:tc>
          <w:tcPr>
            <w:tcW w:w="1383" w:type="dxa"/>
          </w:tcPr>
          <w:p w:rsidR="00E9191A" w:rsidRDefault="00E9191A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E9191A" w:rsidTr="00E9191A">
        <w:tc>
          <w:tcPr>
            <w:tcW w:w="6204" w:type="dxa"/>
            <w:hideMark/>
          </w:tcPr>
          <w:p w:rsidR="00E9191A" w:rsidRDefault="00E9191A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«16» января 2017 г.</w:t>
            </w:r>
          </w:p>
        </w:tc>
        <w:tc>
          <w:tcPr>
            <w:tcW w:w="1984" w:type="dxa"/>
          </w:tcPr>
          <w:p w:rsidR="00E9191A" w:rsidRDefault="00E9191A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E9191A" w:rsidRDefault="00E9191A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E9191A" w:rsidRDefault="00E9191A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E9191A" w:rsidRDefault="00E9191A" w:rsidP="00E9191A">
      <w:pPr>
        <w:spacing w:line="240" w:lineRule="auto"/>
        <w:ind w:firstLine="0"/>
        <w:jc w:val="left"/>
        <w:rPr>
          <w:sz w:val="28"/>
          <w:szCs w:val="28"/>
        </w:rPr>
      </w:pPr>
    </w:p>
    <w:p w:rsidR="00E9191A" w:rsidRDefault="00E9191A" w:rsidP="00E9191A">
      <w:pPr>
        <w:spacing w:line="240" w:lineRule="auto"/>
        <w:ind w:firstLine="0"/>
        <w:jc w:val="left"/>
        <w:rPr>
          <w:sz w:val="28"/>
          <w:szCs w:val="28"/>
        </w:rPr>
      </w:pPr>
    </w:p>
    <w:p w:rsidR="00E9191A" w:rsidRDefault="00E9191A" w:rsidP="00E9191A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E9191A" w:rsidRDefault="00E9191A" w:rsidP="00E9191A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E9191A" w:rsidRDefault="00E9191A" w:rsidP="00E9191A">
      <w:pPr>
        <w:spacing w:line="240" w:lineRule="auto"/>
        <w:ind w:firstLine="0"/>
        <w:jc w:val="left"/>
        <w:rPr>
          <w:i/>
          <w:sz w:val="28"/>
          <w:szCs w:val="28"/>
          <w:lang w:eastAsia="en-US"/>
        </w:rPr>
      </w:pPr>
      <w:r>
        <w:rPr>
          <w:sz w:val="28"/>
          <w:szCs w:val="28"/>
        </w:rPr>
        <w:t>«Бухгалтерский учет и аудит»</w:t>
      </w:r>
    </w:p>
    <w:p w:rsidR="00E9191A" w:rsidRDefault="00E9191A" w:rsidP="00E9191A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1 от «29» августа  2017 г.</w:t>
      </w:r>
    </w:p>
    <w:p w:rsidR="00E9191A" w:rsidRDefault="00E9191A" w:rsidP="00E9191A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E9191A" w:rsidRDefault="00E9191A" w:rsidP="00E9191A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актуализирована и продлена на 2017/2018  учебный год (приложение).</w:t>
      </w:r>
    </w:p>
    <w:p w:rsidR="00E9191A" w:rsidRDefault="00E9191A" w:rsidP="00E9191A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4A0"/>
      </w:tblPr>
      <w:tblGrid>
        <w:gridCol w:w="5825"/>
        <w:gridCol w:w="1976"/>
        <w:gridCol w:w="1770"/>
      </w:tblGrid>
      <w:tr w:rsidR="00E9191A" w:rsidTr="00E9191A">
        <w:tc>
          <w:tcPr>
            <w:tcW w:w="6204" w:type="dxa"/>
            <w:hideMark/>
          </w:tcPr>
          <w:p w:rsidR="00E9191A" w:rsidRDefault="00E9191A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E9191A" w:rsidRDefault="00E9191A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</w:tc>
        <w:tc>
          <w:tcPr>
            <w:tcW w:w="1984" w:type="dxa"/>
            <w:vAlign w:val="bottom"/>
            <w:hideMark/>
          </w:tcPr>
          <w:p w:rsidR="00E9191A" w:rsidRDefault="00E9191A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  <w:hideMark/>
          </w:tcPr>
          <w:p w:rsidR="00E9191A" w:rsidRDefault="00E9191A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Е.А.Федоров</w:t>
            </w:r>
          </w:p>
        </w:tc>
      </w:tr>
      <w:tr w:rsidR="00E9191A" w:rsidTr="00E9191A">
        <w:tc>
          <w:tcPr>
            <w:tcW w:w="6204" w:type="dxa"/>
          </w:tcPr>
          <w:p w:rsidR="00E9191A" w:rsidRDefault="00E9191A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E9191A" w:rsidRDefault="00E9191A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«29» августа  2017 г.</w:t>
            </w:r>
          </w:p>
        </w:tc>
        <w:tc>
          <w:tcPr>
            <w:tcW w:w="1984" w:type="dxa"/>
          </w:tcPr>
          <w:p w:rsidR="00E9191A" w:rsidRDefault="00E9191A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E9191A" w:rsidRDefault="00E9191A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E9191A" w:rsidRDefault="00E9191A" w:rsidP="00E9191A">
      <w:pPr>
        <w:spacing w:line="240" w:lineRule="auto"/>
        <w:ind w:firstLine="0"/>
        <w:jc w:val="left"/>
        <w:rPr>
          <w:sz w:val="28"/>
          <w:szCs w:val="28"/>
        </w:rPr>
      </w:pP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</w:rPr>
      </w:pPr>
    </w:p>
    <w:p w:rsidR="00A00B35" w:rsidRDefault="008649D8" w:rsidP="00E9191A">
      <w:pPr>
        <w:widowControl/>
        <w:spacing w:line="276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0F23A1" w:rsidRPr="00D2714B" w:rsidRDefault="00AA4A97" w:rsidP="000F23A1">
      <w:pPr>
        <w:widowControl/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-435443</wp:posOffset>
            </wp:positionH>
            <wp:positionV relativeFrom="paragraph">
              <wp:posOffset>-543494</wp:posOffset>
            </wp:positionV>
            <wp:extent cx="6490936" cy="9216189"/>
            <wp:effectExtent l="19050" t="0" r="5114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937" cy="921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23A1" w:rsidRPr="00D2714B">
        <w:rPr>
          <w:sz w:val="28"/>
          <w:szCs w:val="28"/>
        </w:rPr>
        <w:t xml:space="preserve">ЛИСТ СОГЛАСОВАНИЙ </w:t>
      </w:r>
    </w:p>
    <w:p w:rsidR="000F23A1" w:rsidRPr="00D2714B" w:rsidRDefault="000F23A1" w:rsidP="000F23A1">
      <w:pPr>
        <w:widowControl/>
        <w:tabs>
          <w:tab w:val="left" w:pos="851"/>
        </w:tabs>
        <w:jc w:val="center"/>
        <w:rPr>
          <w:sz w:val="28"/>
          <w:szCs w:val="28"/>
        </w:rPr>
      </w:pPr>
    </w:p>
    <w:p w:rsidR="00A26B02" w:rsidRDefault="000F23A1" w:rsidP="000F23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рассмотрена, обсуждена на заседании кафедры </w:t>
      </w:r>
      <w:r w:rsidRPr="007B5D20">
        <w:rPr>
          <w:sz w:val="28"/>
          <w:szCs w:val="28"/>
          <w:lang w:eastAsia="en-US"/>
        </w:rPr>
        <w:t>«Бухгалтерский учет и аудит»</w:t>
      </w:r>
    </w:p>
    <w:p w:rsidR="000F23A1" w:rsidRPr="00D2714B" w:rsidRDefault="000F23A1" w:rsidP="000F23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Протокол №</w:t>
      </w:r>
      <w:r>
        <w:rPr>
          <w:sz w:val="28"/>
          <w:szCs w:val="28"/>
        </w:rPr>
        <w:t>6</w:t>
      </w:r>
      <w:r w:rsidRPr="00D2714B">
        <w:rPr>
          <w:sz w:val="28"/>
          <w:szCs w:val="28"/>
        </w:rPr>
        <w:t xml:space="preserve"> от </w:t>
      </w:r>
      <w:r w:rsidR="00191F00">
        <w:rPr>
          <w:sz w:val="28"/>
          <w:szCs w:val="28"/>
        </w:rPr>
        <w:t>«</w:t>
      </w:r>
      <w:r>
        <w:rPr>
          <w:sz w:val="28"/>
          <w:szCs w:val="28"/>
        </w:rPr>
        <w:t>21</w:t>
      </w:r>
      <w:r w:rsidR="00191F00">
        <w:rPr>
          <w:sz w:val="28"/>
          <w:szCs w:val="28"/>
        </w:rPr>
        <w:t xml:space="preserve">» </w:t>
      </w:r>
      <w:r>
        <w:rPr>
          <w:sz w:val="28"/>
          <w:szCs w:val="28"/>
        </w:rPr>
        <w:t>января</w:t>
      </w:r>
      <w:smartTag w:uri="urn:schemas-microsoft-com:office:smarttags" w:element="metricconverter">
        <w:smartTagPr>
          <w:attr w:name="ProductID" w:val="2016 г"/>
        </w:smartTagPr>
        <w:r w:rsidRPr="00D2714B">
          <w:rPr>
            <w:sz w:val="28"/>
            <w:szCs w:val="28"/>
          </w:rPr>
          <w:t>201</w:t>
        </w:r>
        <w:r>
          <w:rPr>
            <w:sz w:val="28"/>
            <w:szCs w:val="28"/>
          </w:rPr>
          <w:t>6</w:t>
        </w:r>
        <w:r w:rsidRPr="00D2714B">
          <w:rPr>
            <w:sz w:val="28"/>
            <w:szCs w:val="28"/>
          </w:rPr>
          <w:t xml:space="preserve"> г</w:t>
        </w:r>
      </w:smartTag>
      <w:r w:rsidRPr="00D2714B">
        <w:rPr>
          <w:sz w:val="28"/>
          <w:szCs w:val="28"/>
        </w:rPr>
        <w:t xml:space="preserve">. </w:t>
      </w:r>
    </w:p>
    <w:p w:rsidR="000F23A1" w:rsidRDefault="000F23A1" w:rsidP="000F23A1">
      <w:pPr>
        <w:widowControl/>
        <w:tabs>
          <w:tab w:val="left" w:pos="851"/>
        </w:tabs>
        <w:rPr>
          <w:sz w:val="28"/>
          <w:szCs w:val="28"/>
        </w:rPr>
      </w:pPr>
    </w:p>
    <w:p w:rsidR="000F23A1" w:rsidRDefault="000F23A1" w:rsidP="000F23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Заведующий кафедрой </w:t>
      </w:r>
    </w:p>
    <w:p w:rsidR="00A26B02" w:rsidRDefault="000F23A1" w:rsidP="000F23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7B5D20">
        <w:rPr>
          <w:sz w:val="28"/>
          <w:szCs w:val="28"/>
          <w:lang w:eastAsia="en-US"/>
        </w:rPr>
        <w:t>«Бухгалтерский учет и аудит»</w:t>
      </w:r>
    </w:p>
    <w:p w:rsidR="000F23A1" w:rsidRPr="00D2714B" w:rsidRDefault="00191F00" w:rsidP="000F23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lang w:eastAsia="en-US"/>
        </w:rPr>
        <w:t>«</w:t>
      </w:r>
      <w:r w:rsidR="000F23A1">
        <w:rPr>
          <w:sz w:val="28"/>
          <w:szCs w:val="28"/>
          <w:lang w:eastAsia="en-US"/>
        </w:rPr>
        <w:t>21</w:t>
      </w:r>
      <w:r>
        <w:rPr>
          <w:sz w:val="28"/>
          <w:szCs w:val="28"/>
          <w:lang w:eastAsia="en-US"/>
        </w:rPr>
        <w:t xml:space="preserve">» </w:t>
      </w:r>
      <w:r w:rsidR="000F23A1">
        <w:rPr>
          <w:sz w:val="28"/>
          <w:szCs w:val="28"/>
          <w:lang w:eastAsia="en-US"/>
        </w:rPr>
        <w:t>января 2016 г</w:t>
      </w:r>
      <w:r>
        <w:rPr>
          <w:sz w:val="28"/>
          <w:szCs w:val="28"/>
          <w:lang w:eastAsia="en-US"/>
        </w:rPr>
        <w:t>.</w:t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  <w:t>_____________        Е.А.Федоров</w:t>
      </w:r>
    </w:p>
    <w:p w:rsidR="000F23A1" w:rsidRPr="00D2714B" w:rsidRDefault="000F23A1" w:rsidP="000F23A1">
      <w:pPr>
        <w:widowControl/>
        <w:rPr>
          <w:sz w:val="28"/>
          <w:szCs w:val="28"/>
        </w:rPr>
      </w:pPr>
    </w:p>
    <w:p w:rsidR="000F23A1" w:rsidRPr="00D2714B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СОГЛАСОВАНО</w:t>
      </w:r>
    </w:p>
    <w:p w:rsidR="00A26B02" w:rsidRDefault="00A26B02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0F23A1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Председатель методической комиссии</w:t>
      </w:r>
    </w:p>
    <w:p w:rsidR="00A26B02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</w:rPr>
        <w:t xml:space="preserve">факультета </w:t>
      </w:r>
      <w:r w:rsidRPr="007B5D20">
        <w:rPr>
          <w:sz w:val="28"/>
          <w:szCs w:val="28"/>
          <w:lang w:eastAsia="en-US"/>
        </w:rPr>
        <w:t>«Экономика и менеджмент»</w:t>
      </w:r>
    </w:p>
    <w:p w:rsidR="000F23A1" w:rsidRDefault="00191F00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«</w:t>
      </w:r>
      <w:r w:rsidR="000F23A1">
        <w:rPr>
          <w:sz w:val="28"/>
          <w:szCs w:val="28"/>
          <w:lang w:eastAsia="en-US"/>
        </w:rPr>
        <w:t>21</w:t>
      </w:r>
      <w:r>
        <w:rPr>
          <w:sz w:val="28"/>
          <w:szCs w:val="28"/>
          <w:lang w:eastAsia="en-US"/>
        </w:rPr>
        <w:t>»</w:t>
      </w:r>
      <w:r w:rsidR="000F23A1">
        <w:rPr>
          <w:sz w:val="28"/>
          <w:szCs w:val="28"/>
          <w:lang w:eastAsia="en-US"/>
        </w:rPr>
        <w:t xml:space="preserve"> января 2016 г</w:t>
      </w:r>
      <w:r w:rsidR="004C5E71">
        <w:rPr>
          <w:sz w:val="28"/>
          <w:szCs w:val="28"/>
          <w:lang w:eastAsia="en-US"/>
        </w:rPr>
        <w:t>.</w:t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  <w:t>_____________       Н.Е.Коклева</w:t>
      </w:r>
    </w:p>
    <w:p w:rsidR="000F23A1" w:rsidRPr="00D2714B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0F23A1" w:rsidRPr="00D2714B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A26B02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</w:rPr>
        <w:t>Руководитель ОПОП</w:t>
      </w:r>
    </w:p>
    <w:p w:rsidR="000F23A1" w:rsidRPr="00D2714B" w:rsidRDefault="00191F00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lang w:eastAsia="en-US"/>
        </w:rPr>
        <w:t>«</w:t>
      </w:r>
      <w:r w:rsidR="000F23A1">
        <w:rPr>
          <w:sz w:val="28"/>
          <w:szCs w:val="28"/>
          <w:lang w:eastAsia="en-US"/>
        </w:rPr>
        <w:t>21</w:t>
      </w:r>
      <w:r>
        <w:rPr>
          <w:sz w:val="28"/>
          <w:szCs w:val="28"/>
          <w:lang w:eastAsia="en-US"/>
        </w:rPr>
        <w:t>»</w:t>
      </w:r>
      <w:r w:rsidR="000F23A1">
        <w:rPr>
          <w:sz w:val="28"/>
          <w:szCs w:val="28"/>
          <w:lang w:eastAsia="en-US"/>
        </w:rPr>
        <w:t xml:space="preserve"> января 2016 г</w:t>
      </w:r>
      <w:r>
        <w:rPr>
          <w:sz w:val="28"/>
          <w:szCs w:val="28"/>
          <w:lang w:eastAsia="en-US"/>
        </w:rPr>
        <w:t>.</w:t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  <w:t>_____________       Е.А.Федоров</w:t>
      </w:r>
    </w:p>
    <w:p w:rsidR="000F23A1" w:rsidRPr="00D2714B" w:rsidRDefault="000F23A1" w:rsidP="00A26B02">
      <w:pPr>
        <w:widowControl/>
        <w:spacing w:line="240" w:lineRule="auto"/>
        <w:ind w:firstLine="0"/>
        <w:rPr>
          <w:sz w:val="28"/>
          <w:szCs w:val="28"/>
        </w:rPr>
      </w:pPr>
    </w:p>
    <w:p w:rsidR="000F23A1" w:rsidRDefault="000F23A1" w:rsidP="00A26B02">
      <w:pPr>
        <w:shd w:val="clear" w:color="auto" w:fill="FFFFFF"/>
        <w:spacing w:line="240" w:lineRule="auto"/>
        <w:ind w:firstLine="0"/>
        <w:rPr>
          <w:b/>
          <w:sz w:val="28"/>
          <w:szCs w:val="28"/>
        </w:rPr>
      </w:pPr>
    </w:p>
    <w:p w:rsidR="000F23A1" w:rsidRDefault="000F23A1" w:rsidP="00A26B02">
      <w:pPr>
        <w:shd w:val="clear" w:color="auto" w:fill="FFFFFF"/>
        <w:spacing w:line="240" w:lineRule="auto"/>
        <w:ind w:firstLine="0"/>
        <w:rPr>
          <w:b/>
          <w:sz w:val="28"/>
          <w:szCs w:val="28"/>
        </w:rPr>
      </w:pPr>
    </w:p>
    <w:p w:rsidR="00A00B35" w:rsidRDefault="00A00B35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92959" w:rsidRDefault="00D9295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92959" w:rsidRDefault="00D9295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6F254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1.</w:t>
      </w:r>
      <w:r w:rsidR="008649D8" w:rsidRPr="00D2714B">
        <w:rPr>
          <w:b/>
          <w:bCs/>
          <w:sz w:val="28"/>
          <w:szCs w:val="28"/>
        </w:rPr>
        <w:t xml:space="preserve"> Цели и задачи дисциплины</w:t>
      </w:r>
    </w:p>
    <w:p w:rsidR="008649D8" w:rsidRPr="00D2714B" w:rsidRDefault="008649D8" w:rsidP="0043634C">
      <w:pPr>
        <w:widowControl/>
        <w:tabs>
          <w:tab w:val="left" w:pos="0"/>
        </w:tabs>
        <w:spacing w:line="240" w:lineRule="auto"/>
        <w:ind w:firstLine="709"/>
        <w:contextualSpacing/>
        <w:rPr>
          <w:sz w:val="28"/>
          <w:szCs w:val="28"/>
        </w:rPr>
      </w:pPr>
    </w:p>
    <w:p w:rsidR="00A00B35" w:rsidRDefault="008649D8" w:rsidP="00E43200">
      <w:pPr>
        <w:pStyle w:val="1"/>
        <w:ind w:left="0" w:firstLine="709"/>
        <w:contextualSpacing w:val="0"/>
        <w:jc w:val="both"/>
        <w:rPr>
          <w:rFonts w:cs="Times New Roman"/>
          <w:szCs w:val="28"/>
        </w:rPr>
      </w:pPr>
      <w:r w:rsidRPr="00D2714B">
        <w:rPr>
          <w:szCs w:val="28"/>
        </w:rPr>
        <w:t>Рабочая программа составлена в соответствии с ФГОС ВО, утвержденным «</w:t>
      </w:r>
      <w:r w:rsidR="00A00B35">
        <w:rPr>
          <w:szCs w:val="28"/>
        </w:rPr>
        <w:t>12</w:t>
      </w:r>
      <w:r w:rsidRPr="00D2714B">
        <w:rPr>
          <w:szCs w:val="28"/>
        </w:rPr>
        <w:t>»</w:t>
      </w:r>
      <w:r w:rsidR="00A00B35">
        <w:rPr>
          <w:szCs w:val="28"/>
        </w:rPr>
        <w:t xml:space="preserve"> ноября 2015</w:t>
      </w:r>
      <w:r w:rsidRPr="00D2714B">
        <w:rPr>
          <w:szCs w:val="28"/>
        </w:rPr>
        <w:t xml:space="preserve">г., приказ № </w:t>
      </w:r>
      <w:r w:rsidR="00A00B35">
        <w:rPr>
          <w:szCs w:val="28"/>
        </w:rPr>
        <w:t xml:space="preserve">1327 </w:t>
      </w:r>
      <w:r w:rsidRPr="00D2714B">
        <w:rPr>
          <w:szCs w:val="28"/>
        </w:rPr>
        <w:t>по направлению</w:t>
      </w:r>
      <w:r w:rsidR="00A00B35">
        <w:rPr>
          <w:rFonts w:cs="Times New Roman"/>
          <w:szCs w:val="28"/>
        </w:rPr>
        <w:t>38</w:t>
      </w:r>
      <w:r w:rsidR="00A00B35" w:rsidRPr="00CA2765">
        <w:rPr>
          <w:rFonts w:cs="Times New Roman"/>
          <w:szCs w:val="28"/>
        </w:rPr>
        <w:t>.0</w:t>
      </w:r>
      <w:r w:rsidR="00A00B35">
        <w:rPr>
          <w:rFonts w:cs="Times New Roman"/>
          <w:szCs w:val="28"/>
        </w:rPr>
        <w:t>3</w:t>
      </w:r>
      <w:r w:rsidR="00A00B35" w:rsidRPr="00CA2765">
        <w:rPr>
          <w:rFonts w:cs="Times New Roman"/>
          <w:szCs w:val="28"/>
        </w:rPr>
        <w:t>.</w:t>
      </w:r>
      <w:r w:rsidR="00A00B35">
        <w:rPr>
          <w:rFonts w:cs="Times New Roman"/>
          <w:szCs w:val="28"/>
        </w:rPr>
        <w:t xml:space="preserve">01 </w:t>
      </w:r>
      <w:r w:rsidR="00A00B35" w:rsidRPr="00CA2765">
        <w:rPr>
          <w:rFonts w:cs="Times New Roman"/>
          <w:szCs w:val="28"/>
        </w:rPr>
        <w:t>«</w:t>
      </w:r>
      <w:r w:rsidR="00A00B35">
        <w:rPr>
          <w:rFonts w:cs="Times New Roman"/>
          <w:szCs w:val="28"/>
        </w:rPr>
        <w:t>Экономика</w:t>
      </w:r>
      <w:r w:rsidR="00A00B35" w:rsidRPr="00CA2765">
        <w:rPr>
          <w:rFonts w:cs="Times New Roman"/>
          <w:szCs w:val="28"/>
        </w:rPr>
        <w:t>», по дисциплине «</w:t>
      </w:r>
      <w:r w:rsidR="002E71A1">
        <w:rPr>
          <w:rFonts w:cs="Times New Roman"/>
          <w:szCs w:val="28"/>
        </w:rPr>
        <w:t>Лабораторный практикум по налогообложению</w:t>
      </w:r>
      <w:r w:rsidR="00A00B35" w:rsidRPr="00CA2765">
        <w:rPr>
          <w:rFonts w:cs="Times New Roman"/>
          <w:szCs w:val="28"/>
        </w:rPr>
        <w:t>».</w:t>
      </w:r>
    </w:p>
    <w:p w:rsidR="00E43200" w:rsidRDefault="00E43200" w:rsidP="00E43200">
      <w:pPr>
        <w:shd w:val="clear" w:color="auto" w:fill="FFFFFF"/>
        <w:spacing w:line="240" w:lineRule="auto"/>
        <w:ind w:firstLine="709"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</w:t>
      </w:r>
      <w:r w:rsidRPr="00A34CAF">
        <w:rPr>
          <w:sz w:val="28"/>
          <w:szCs w:val="28"/>
        </w:rPr>
        <w:t>«</w:t>
      </w:r>
      <w:r>
        <w:rPr>
          <w:sz w:val="28"/>
          <w:szCs w:val="28"/>
        </w:rPr>
        <w:t>Лабораторный практикум по  налогообложению</w:t>
      </w:r>
      <w:r w:rsidRPr="00A34CAF">
        <w:rPr>
          <w:sz w:val="28"/>
          <w:szCs w:val="28"/>
        </w:rPr>
        <w:t xml:space="preserve">» является </w:t>
      </w:r>
    </w:p>
    <w:p w:rsidR="00E43200" w:rsidRDefault="00E43200" w:rsidP="00E43200">
      <w:pPr>
        <w:shd w:val="clear" w:color="auto" w:fill="FFFFFF"/>
        <w:spacing w:line="240" w:lineRule="auto"/>
        <w:ind w:firstLine="709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-углубленное изучение практики налогообложения по видам  налогов, объектам и базам налогообложения;</w:t>
      </w:r>
    </w:p>
    <w:p w:rsidR="00E43200" w:rsidRDefault="00E43200" w:rsidP="00E43200">
      <w:pPr>
        <w:shd w:val="clear" w:color="auto" w:fill="FFFFFF"/>
        <w:spacing w:line="240" w:lineRule="auto"/>
        <w:ind w:firstLine="709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формирование у будущих специалистов  практических навыков по организации налогообложения; </w:t>
      </w:r>
    </w:p>
    <w:p w:rsidR="00E43200" w:rsidRDefault="00E43200" w:rsidP="00E43200">
      <w:pPr>
        <w:shd w:val="clear" w:color="auto" w:fill="FFFFFF"/>
        <w:spacing w:line="240" w:lineRule="auto"/>
        <w:ind w:firstLine="709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 закрепление и систематизация полученных в ходе лекционного курса теоретических знаний в области налогов и налогообложения</w:t>
      </w:r>
    </w:p>
    <w:p w:rsidR="00E43200" w:rsidRDefault="00E43200" w:rsidP="00E43200">
      <w:pPr>
        <w:shd w:val="clear" w:color="auto" w:fill="FFFFFF"/>
        <w:spacing w:line="240" w:lineRule="auto"/>
        <w:ind w:firstLine="709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формирование практических умений и навыков для определения налоговой базы и исчисления налогов. </w:t>
      </w:r>
    </w:p>
    <w:p w:rsidR="00E43200" w:rsidRDefault="00E43200" w:rsidP="00E43200">
      <w:pPr>
        <w:shd w:val="clear" w:color="auto" w:fill="FFFFFF"/>
        <w:spacing w:line="240" w:lineRule="auto"/>
        <w:ind w:firstLine="708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Для достижения поставленных целей решаются следующие задачи:</w:t>
      </w:r>
    </w:p>
    <w:p w:rsidR="00E43200" w:rsidRDefault="00E43200" w:rsidP="00E43200">
      <w:pPr>
        <w:shd w:val="clear" w:color="auto" w:fill="FFFFFF"/>
        <w:spacing w:line="240" w:lineRule="auto"/>
        <w:ind w:firstLine="708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 изучение двух учетных систем – бухгалтерского финансового учета и налогового учета;</w:t>
      </w:r>
    </w:p>
    <w:p w:rsidR="00E43200" w:rsidRPr="00A72F09" w:rsidRDefault="00E43200" w:rsidP="00E43200">
      <w:pPr>
        <w:shd w:val="clear" w:color="auto" w:fill="FFFFFF"/>
        <w:spacing w:line="240" w:lineRule="auto"/>
        <w:ind w:firstLine="708"/>
        <w:rPr>
          <w:b/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формирование системы показателей, раскрывающих взаимоотношения организации с обществом по установленным законодательствам  налогам, сборам и отчислений; </w:t>
      </w:r>
    </w:p>
    <w:p w:rsidR="00E43200" w:rsidRDefault="00E43200" w:rsidP="00E43200">
      <w:pPr>
        <w:shd w:val="clear" w:color="auto" w:fill="FFFFFF"/>
        <w:spacing w:line="240" w:lineRule="auto"/>
        <w:ind w:firstLine="708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использование в налоговом учете показателей финансового бухгалтерского учета; </w:t>
      </w:r>
    </w:p>
    <w:p w:rsidR="00E43200" w:rsidRPr="006357C9" w:rsidRDefault="00E43200" w:rsidP="00E43200">
      <w:pPr>
        <w:shd w:val="clear" w:color="auto" w:fill="FFFFFF"/>
        <w:spacing w:line="240" w:lineRule="auto"/>
        <w:ind w:firstLine="708"/>
        <w:rPr>
          <w:b/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-выполнение учетных процедур для  формирование показателей, используемых в  налоговом учете.</w:t>
      </w:r>
    </w:p>
    <w:p w:rsidR="0043634C" w:rsidRDefault="0043634C" w:rsidP="0043634C">
      <w:pPr>
        <w:widowControl/>
        <w:spacing w:line="240" w:lineRule="auto"/>
        <w:ind w:firstLine="709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</w:t>
      </w:r>
      <w:r w:rsidR="00873B4D">
        <w:rPr>
          <w:sz w:val="28"/>
          <w:szCs w:val="28"/>
        </w:rPr>
        <w:t>.</w:t>
      </w:r>
    </w:p>
    <w:p w:rsidR="00CA5E65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BF1CD9" w:rsidRDefault="00BF1CD9" w:rsidP="00BF1CD9">
      <w:pPr>
        <w:widowControl/>
        <w:spacing w:line="240" w:lineRule="auto"/>
        <w:ind w:firstLine="851"/>
        <w:rPr>
          <w:b/>
          <w:sz w:val="28"/>
          <w:szCs w:val="28"/>
        </w:rPr>
      </w:pPr>
    </w:p>
    <w:p w:rsidR="00BF1CD9" w:rsidRDefault="00BF1CD9" w:rsidP="00BF1CD9">
      <w:pPr>
        <w:widowControl/>
        <w:spacing w:line="240" w:lineRule="auto"/>
        <w:ind w:firstLine="709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BF1CD9" w:rsidRDefault="00BF1CD9" w:rsidP="00BF1CD9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25187">
        <w:rPr>
          <w:sz w:val="28"/>
          <w:szCs w:val="28"/>
        </w:rPr>
        <w:t>инструментальные средства для обработки экономических данных в соответствии с поставленной задачей</w:t>
      </w:r>
      <w:r>
        <w:rPr>
          <w:sz w:val="28"/>
          <w:szCs w:val="28"/>
        </w:rPr>
        <w:t>;</w:t>
      </w:r>
    </w:p>
    <w:p w:rsidR="00BF1CD9" w:rsidRPr="00DA511E" w:rsidRDefault="00BF1CD9" w:rsidP="00BF1CD9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A511E">
        <w:rPr>
          <w:sz w:val="28"/>
          <w:szCs w:val="28"/>
        </w:rPr>
        <w:t>основные направления проводимой в стране налоговой</w:t>
      </w:r>
      <w:r w:rsidR="00CF6F12" w:rsidRPr="00DA511E">
        <w:rPr>
          <w:sz w:val="28"/>
          <w:szCs w:val="28"/>
        </w:rPr>
        <w:t xml:space="preserve"> политики</w:t>
      </w:r>
      <w:r w:rsidRPr="00DA511E">
        <w:rPr>
          <w:sz w:val="28"/>
          <w:szCs w:val="28"/>
        </w:rPr>
        <w:t xml:space="preserve">; </w:t>
      </w:r>
    </w:p>
    <w:p w:rsidR="00CF6F12" w:rsidRPr="00DA511E" w:rsidRDefault="00BF1CD9" w:rsidP="00BF1CD9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DA511E">
        <w:rPr>
          <w:rFonts w:ascii="Times New Roman" w:hAnsi="Times New Roman"/>
          <w:sz w:val="28"/>
          <w:szCs w:val="28"/>
        </w:rPr>
        <w:t xml:space="preserve">- современное законодательство </w:t>
      </w:r>
      <w:r w:rsidR="00CF6F12" w:rsidRPr="00DA511E">
        <w:rPr>
          <w:rFonts w:ascii="Times New Roman" w:hAnsi="Times New Roman"/>
          <w:sz w:val="28"/>
          <w:szCs w:val="28"/>
        </w:rPr>
        <w:t xml:space="preserve">и порядок расчета действующих в РФ налогов и сборов: </w:t>
      </w:r>
      <w:r w:rsidRPr="00DA511E">
        <w:rPr>
          <w:rFonts w:ascii="Times New Roman" w:hAnsi="Times New Roman"/>
          <w:sz w:val="28"/>
          <w:szCs w:val="28"/>
        </w:rPr>
        <w:t>процесса начисления налогов и  перечисление их в б</w:t>
      </w:r>
      <w:r w:rsidR="00CF6F12" w:rsidRPr="00DA511E">
        <w:rPr>
          <w:rFonts w:ascii="Times New Roman" w:hAnsi="Times New Roman"/>
          <w:sz w:val="28"/>
          <w:szCs w:val="28"/>
        </w:rPr>
        <w:t>юджетную систему;</w:t>
      </w:r>
    </w:p>
    <w:p w:rsidR="00BF1CD9" w:rsidRPr="00DA511E" w:rsidRDefault="00CF6F12" w:rsidP="00BF1CD9">
      <w:pPr>
        <w:pStyle w:val="a6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A511E">
        <w:rPr>
          <w:rFonts w:ascii="Times New Roman" w:hAnsi="Times New Roman"/>
          <w:sz w:val="28"/>
          <w:szCs w:val="28"/>
        </w:rPr>
        <w:t xml:space="preserve">- </w:t>
      </w:r>
      <w:r w:rsidR="00BF1CD9" w:rsidRPr="00DA511E">
        <w:rPr>
          <w:rFonts w:ascii="Times New Roman" w:hAnsi="Times New Roman"/>
          <w:sz w:val="28"/>
          <w:szCs w:val="28"/>
        </w:rPr>
        <w:t>основы построения, расчета и анализа системы показателей, характеризующих деятельность хозяйствующих субъектов.</w:t>
      </w:r>
    </w:p>
    <w:p w:rsidR="00BF1CD9" w:rsidRDefault="00BF1CD9" w:rsidP="00BF1CD9">
      <w:pPr>
        <w:spacing w:line="240" w:lineRule="auto"/>
        <w:ind w:firstLine="709"/>
        <w:rPr>
          <w:sz w:val="28"/>
          <w:szCs w:val="28"/>
        </w:rPr>
      </w:pPr>
    </w:p>
    <w:p w:rsidR="00BF1CD9" w:rsidRDefault="00BF1CD9" w:rsidP="00BF1CD9">
      <w:pPr>
        <w:spacing w:line="240" w:lineRule="auto"/>
        <w:ind w:firstLine="709"/>
        <w:rPr>
          <w:sz w:val="28"/>
          <w:szCs w:val="28"/>
        </w:rPr>
      </w:pPr>
      <w:r w:rsidRPr="0064050F">
        <w:rPr>
          <w:b/>
          <w:sz w:val="28"/>
          <w:szCs w:val="28"/>
        </w:rPr>
        <w:lastRenderedPageBreak/>
        <w:t>У</w:t>
      </w:r>
      <w:r>
        <w:rPr>
          <w:b/>
          <w:sz w:val="28"/>
          <w:szCs w:val="28"/>
        </w:rPr>
        <w:t>МЕТЬ</w:t>
      </w:r>
      <w:r w:rsidRPr="0064050F">
        <w:rPr>
          <w:b/>
          <w:sz w:val="28"/>
          <w:szCs w:val="28"/>
        </w:rPr>
        <w:t>:</w:t>
      </w:r>
    </w:p>
    <w:p w:rsidR="00BF1CD9" w:rsidRPr="00DA511E" w:rsidRDefault="00BF1CD9" w:rsidP="00DA511E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A511E">
        <w:rPr>
          <w:sz w:val="28"/>
          <w:szCs w:val="28"/>
        </w:rPr>
        <w:t xml:space="preserve">использовать нормативные правовые документы в своей деятельности; </w:t>
      </w:r>
    </w:p>
    <w:p w:rsidR="00BF1CD9" w:rsidRPr="00DA511E" w:rsidRDefault="00BF1CD9" w:rsidP="00DA511E">
      <w:pPr>
        <w:spacing w:line="240" w:lineRule="auto"/>
        <w:ind w:firstLine="709"/>
        <w:rPr>
          <w:sz w:val="28"/>
          <w:szCs w:val="28"/>
        </w:rPr>
      </w:pPr>
      <w:r w:rsidRPr="00DA511E">
        <w:rPr>
          <w:sz w:val="28"/>
          <w:szCs w:val="28"/>
        </w:rPr>
        <w:t>- логически верно, аргументировано и ясно строить устную и письменную речь</w:t>
      </w:r>
    </w:p>
    <w:p w:rsidR="00BF1CD9" w:rsidRPr="00DA511E" w:rsidRDefault="00BF1CD9" w:rsidP="00DA511E">
      <w:pPr>
        <w:spacing w:line="240" w:lineRule="auto"/>
        <w:ind w:firstLine="709"/>
        <w:rPr>
          <w:sz w:val="28"/>
          <w:szCs w:val="28"/>
        </w:rPr>
      </w:pPr>
      <w:r w:rsidRPr="00DA511E">
        <w:rPr>
          <w:sz w:val="28"/>
          <w:szCs w:val="28"/>
        </w:rPr>
        <w:t>-  соб</w:t>
      </w:r>
      <w:r w:rsidR="00387D43" w:rsidRPr="00DA511E">
        <w:rPr>
          <w:sz w:val="28"/>
          <w:szCs w:val="28"/>
        </w:rPr>
        <w:t>и</w:t>
      </w:r>
      <w:r w:rsidRPr="00DA511E">
        <w:rPr>
          <w:sz w:val="28"/>
          <w:szCs w:val="28"/>
        </w:rPr>
        <w:t>рать и 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субъектов);</w:t>
      </w:r>
    </w:p>
    <w:p w:rsidR="00CF6F12" w:rsidRPr="00DA511E" w:rsidRDefault="00BF1CD9" w:rsidP="00DA511E">
      <w:pPr>
        <w:spacing w:line="240" w:lineRule="auto"/>
        <w:ind w:firstLine="709"/>
        <w:rPr>
          <w:sz w:val="28"/>
          <w:szCs w:val="28"/>
        </w:rPr>
      </w:pPr>
      <w:r w:rsidRPr="00DA511E">
        <w:rPr>
          <w:sz w:val="28"/>
          <w:szCs w:val="28"/>
        </w:rPr>
        <w:t xml:space="preserve">- на основе типовых методик и действующей нормативно-правовой базы </w:t>
      </w:r>
      <w:r w:rsidR="00CF6F12" w:rsidRPr="00DA511E">
        <w:rPr>
          <w:sz w:val="28"/>
          <w:szCs w:val="28"/>
        </w:rPr>
        <w:t>производить расчеты налоговых платежей на основе действующего налогового законодательства РФ;</w:t>
      </w:r>
    </w:p>
    <w:p w:rsidR="00BF1CD9" w:rsidRPr="00DA511E" w:rsidRDefault="00BF1CD9" w:rsidP="00DA511E">
      <w:pPr>
        <w:spacing w:line="240" w:lineRule="auto"/>
        <w:ind w:firstLine="709"/>
        <w:rPr>
          <w:sz w:val="28"/>
          <w:szCs w:val="28"/>
        </w:rPr>
      </w:pPr>
      <w:r w:rsidRPr="00DA511E">
        <w:rPr>
          <w:sz w:val="28"/>
          <w:szCs w:val="28"/>
        </w:rPr>
        <w:t xml:space="preserve">- выполнять необходимые для составления экономических разделов планов расчеты, обосновывать их и представлять результаты работы в соответствии с принятыми в организации стандартами; </w:t>
      </w:r>
    </w:p>
    <w:p w:rsidR="00CF6F12" w:rsidRPr="00DA511E" w:rsidRDefault="00BF1CD9" w:rsidP="00DA511E">
      <w:pPr>
        <w:spacing w:line="240" w:lineRule="auto"/>
        <w:ind w:firstLine="709"/>
        <w:rPr>
          <w:sz w:val="28"/>
          <w:szCs w:val="28"/>
        </w:rPr>
      </w:pPr>
      <w:r w:rsidRPr="00DA511E">
        <w:rPr>
          <w:sz w:val="28"/>
          <w:szCs w:val="28"/>
        </w:rPr>
        <w:t>-  отражать на счетах бухгалтерского учета результаты хозяйственной деятельности за отчетный период, составлять формы бухгалтерской и статистической отчетности, налоговые декларации;</w:t>
      </w:r>
      <w:r w:rsidR="00CF6F12" w:rsidRPr="00DA511E">
        <w:rPr>
          <w:sz w:val="28"/>
          <w:szCs w:val="28"/>
        </w:rPr>
        <w:t xml:space="preserve">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решений.  </w:t>
      </w:r>
    </w:p>
    <w:p w:rsidR="00BF1CD9" w:rsidRPr="00DA511E" w:rsidRDefault="00BF1CD9" w:rsidP="00DA511E">
      <w:pPr>
        <w:spacing w:line="240" w:lineRule="auto"/>
        <w:ind w:firstLine="709"/>
        <w:rPr>
          <w:b/>
          <w:sz w:val="28"/>
          <w:szCs w:val="28"/>
        </w:rPr>
      </w:pPr>
    </w:p>
    <w:p w:rsidR="00BF1CD9" w:rsidRPr="00DA511E" w:rsidRDefault="00BF1CD9" w:rsidP="00DA511E">
      <w:pPr>
        <w:spacing w:line="240" w:lineRule="auto"/>
        <w:ind w:firstLine="709"/>
        <w:rPr>
          <w:sz w:val="28"/>
          <w:szCs w:val="28"/>
        </w:rPr>
      </w:pPr>
      <w:r w:rsidRPr="00DA511E">
        <w:rPr>
          <w:b/>
          <w:sz w:val="28"/>
          <w:szCs w:val="28"/>
        </w:rPr>
        <w:t>ВЛАДЕТЬ:</w:t>
      </w:r>
    </w:p>
    <w:p w:rsidR="00BF1CD9" w:rsidRPr="00DA511E" w:rsidRDefault="00BF1CD9" w:rsidP="00DA511E">
      <w:pPr>
        <w:spacing w:line="240" w:lineRule="auto"/>
        <w:ind w:firstLine="709"/>
        <w:rPr>
          <w:sz w:val="28"/>
          <w:szCs w:val="28"/>
        </w:rPr>
      </w:pPr>
      <w:r w:rsidRPr="00DA511E">
        <w:rPr>
          <w:sz w:val="28"/>
          <w:szCs w:val="28"/>
        </w:rPr>
        <w:t xml:space="preserve">- </w:t>
      </w:r>
      <w:r w:rsidR="00CF6F12" w:rsidRPr="00DA511E">
        <w:rPr>
          <w:sz w:val="28"/>
          <w:szCs w:val="28"/>
        </w:rPr>
        <w:t>современными методами сбора, обработки и анализа показателей финансово - хозяйственной деятельности организаций, статистических, финансовых и налоговых органов</w:t>
      </w:r>
      <w:r w:rsidRPr="00DA511E">
        <w:rPr>
          <w:sz w:val="28"/>
          <w:szCs w:val="28"/>
        </w:rPr>
        <w:t>, необходимых для решения поставленных экономических задач;</w:t>
      </w:r>
    </w:p>
    <w:p w:rsidR="00CF6F12" w:rsidRPr="00DA511E" w:rsidRDefault="00CF6F12" w:rsidP="00DA511E">
      <w:pPr>
        <w:spacing w:line="240" w:lineRule="auto"/>
        <w:ind w:firstLine="709"/>
        <w:rPr>
          <w:sz w:val="28"/>
          <w:szCs w:val="28"/>
        </w:rPr>
      </w:pPr>
      <w:r w:rsidRPr="00DA511E">
        <w:rPr>
          <w:sz w:val="28"/>
          <w:szCs w:val="28"/>
        </w:rPr>
        <w:t>- навыками работы с нормативными правовыми актами в сфере налогообложения и основными методиками расчета налоговых платежей;</w:t>
      </w:r>
    </w:p>
    <w:p w:rsidR="00BF1CD9" w:rsidRPr="00DA511E" w:rsidRDefault="00BF1CD9" w:rsidP="00DA511E">
      <w:pPr>
        <w:spacing w:line="240" w:lineRule="auto"/>
        <w:ind w:firstLine="709"/>
        <w:rPr>
          <w:sz w:val="28"/>
          <w:szCs w:val="28"/>
        </w:rPr>
      </w:pPr>
      <w:r w:rsidRPr="00DA511E">
        <w:rPr>
          <w:sz w:val="28"/>
          <w:szCs w:val="28"/>
        </w:rPr>
        <w:t>- способностью 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использовать полученные сведения для принятия управленческих решений ;</w:t>
      </w:r>
    </w:p>
    <w:p w:rsidR="00BF1CD9" w:rsidRPr="00DA511E" w:rsidRDefault="00BF1CD9" w:rsidP="00DA511E">
      <w:pPr>
        <w:spacing w:line="240" w:lineRule="auto"/>
        <w:ind w:firstLine="709"/>
        <w:rPr>
          <w:sz w:val="28"/>
          <w:szCs w:val="28"/>
        </w:rPr>
      </w:pPr>
      <w:r w:rsidRPr="00DA511E">
        <w:rPr>
          <w:sz w:val="28"/>
          <w:szCs w:val="28"/>
        </w:rPr>
        <w:t xml:space="preserve">- современными техническими средства и информационными технологиями  для решения аналитических и исследовательских задач; </w:t>
      </w:r>
    </w:p>
    <w:p w:rsidR="00BF1CD9" w:rsidRPr="00DA511E" w:rsidRDefault="00BF1CD9" w:rsidP="00DA511E">
      <w:pPr>
        <w:spacing w:line="240" w:lineRule="auto"/>
        <w:ind w:firstLine="709"/>
        <w:rPr>
          <w:sz w:val="28"/>
          <w:szCs w:val="28"/>
        </w:rPr>
      </w:pPr>
      <w:r w:rsidRPr="00DA511E">
        <w:rPr>
          <w:sz w:val="28"/>
          <w:szCs w:val="28"/>
        </w:rPr>
        <w:t xml:space="preserve">- способностью  критически оценить предлагаемые варианты управленческих решений,  разработать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последствий; </w:t>
      </w:r>
    </w:p>
    <w:p w:rsidR="003A3A75" w:rsidRDefault="00387D43" w:rsidP="00DA511E">
      <w:pPr>
        <w:spacing w:line="240" w:lineRule="auto"/>
        <w:ind w:firstLine="709"/>
        <w:rPr>
          <w:sz w:val="28"/>
          <w:szCs w:val="28"/>
        </w:rPr>
      </w:pPr>
      <w:r w:rsidRPr="00DA511E">
        <w:rPr>
          <w:sz w:val="28"/>
          <w:szCs w:val="28"/>
        </w:rPr>
        <w:t>.</w:t>
      </w:r>
      <w:r w:rsidRPr="00DA511E">
        <w:rPr>
          <w:sz w:val="28"/>
          <w:szCs w:val="28"/>
        </w:rPr>
        <w:tab/>
      </w:r>
    </w:p>
    <w:p w:rsidR="00BF1CD9" w:rsidRPr="00DA511E" w:rsidRDefault="00BF1CD9" w:rsidP="00DA511E">
      <w:pPr>
        <w:spacing w:line="240" w:lineRule="auto"/>
        <w:ind w:firstLine="709"/>
        <w:rPr>
          <w:sz w:val="28"/>
          <w:szCs w:val="28"/>
        </w:rPr>
      </w:pPr>
      <w:r w:rsidRPr="00DA511E">
        <w:rPr>
          <w:sz w:val="28"/>
          <w:szCs w:val="28"/>
        </w:rPr>
        <w:t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</w:t>
      </w:r>
      <w:r w:rsidR="00821B98" w:rsidRPr="00821B98">
        <w:rPr>
          <w:sz w:val="28"/>
          <w:szCs w:val="28"/>
        </w:rPr>
        <w:t xml:space="preserve"> общей характеристике </w:t>
      </w:r>
      <w:r w:rsidR="00821B98" w:rsidRPr="008D30CF">
        <w:rPr>
          <w:sz w:val="28"/>
          <w:szCs w:val="28"/>
        </w:rPr>
        <w:t>основной профессиональной образовательной программы (ОПОП).</w:t>
      </w:r>
      <w:r w:rsidRPr="00DA511E">
        <w:rPr>
          <w:sz w:val="28"/>
          <w:szCs w:val="28"/>
        </w:rPr>
        <w:t xml:space="preserve"> основной </w:t>
      </w:r>
      <w:r w:rsidRPr="00DA511E">
        <w:rPr>
          <w:sz w:val="28"/>
          <w:szCs w:val="28"/>
        </w:rPr>
        <w:lastRenderedPageBreak/>
        <w:t xml:space="preserve">профессиональной образовательной программы (ОПОП). </w:t>
      </w:r>
    </w:p>
    <w:p w:rsidR="00BF1CD9" w:rsidRDefault="00BF1CD9" w:rsidP="00BF1CD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Pr="001B6AA2">
        <w:rPr>
          <w:bCs/>
          <w:sz w:val="28"/>
          <w:szCs w:val="28"/>
        </w:rPr>
        <w:t>соответствующихвиду (видам) профессиональной деятельности, на который (которые) ориентирована программа бакалавриата:</w:t>
      </w:r>
    </w:p>
    <w:p w:rsidR="000C4825" w:rsidRPr="000C4825" w:rsidRDefault="000C4825" w:rsidP="00BF1CD9">
      <w:pPr>
        <w:widowControl/>
        <w:spacing w:line="240" w:lineRule="auto"/>
        <w:ind w:firstLine="851"/>
        <w:rPr>
          <w:i/>
          <w:sz w:val="28"/>
          <w:szCs w:val="28"/>
        </w:rPr>
      </w:pPr>
      <w:r>
        <w:rPr>
          <w:bCs/>
          <w:sz w:val="28"/>
          <w:szCs w:val="28"/>
        </w:rPr>
        <w:t xml:space="preserve">-  </w:t>
      </w:r>
      <w:r w:rsidRPr="000C4825">
        <w:rPr>
          <w:i/>
          <w:color w:val="000000"/>
          <w:sz w:val="28"/>
          <w:szCs w:val="28"/>
        </w:rPr>
        <w:t>способностью 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</w:t>
      </w:r>
      <w:r>
        <w:rPr>
          <w:i/>
          <w:color w:val="000000"/>
          <w:sz w:val="28"/>
          <w:szCs w:val="28"/>
        </w:rPr>
        <w:t xml:space="preserve"> (ПК-2);</w:t>
      </w:r>
    </w:p>
    <w:p w:rsidR="00BF1CD9" w:rsidRDefault="00BF1CD9" w:rsidP="00655523">
      <w:pPr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i/>
          <w:sz w:val="28"/>
          <w:szCs w:val="28"/>
        </w:rPr>
        <w:t xml:space="preserve">способностью отражать на счетах бухгалтерского учета результаты хозяйственной деятельности за отчетный период, составлять формы бухгалтерской и статистической отчетности, налоговые декларации </w:t>
      </w:r>
      <w:r w:rsidRPr="001B6AA2">
        <w:rPr>
          <w:sz w:val="28"/>
          <w:szCs w:val="28"/>
        </w:rPr>
        <w:t xml:space="preserve"> (ПК-1</w:t>
      </w:r>
      <w:r>
        <w:rPr>
          <w:sz w:val="28"/>
          <w:szCs w:val="28"/>
        </w:rPr>
        <w:t>7);</w:t>
      </w:r>
    </w:p>
    <w:p w:rsidR="00BF1CD9" w:rsidRPr="005A1E7A" w:rsidRDefault="00BF1CD9" w:rsidP="00655523">
      <w:pPr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5A1E7A">
        <w:rPr>
          <w:i/>
          <w:sz w:val="28"/>
          <w:szCs w:val="28"/>
        </w:rPr>
        <w:t>способностью организовывать и осуществлять налоговый учет и налоговое планирование организации (ПК-18).</w:t>
      </w:r>
    </w:p>
    <w:p w:rsidR="00BF1CD9" w:rsidRDefault="00BF1CD9" w:rsidP="00BF1CD9">
      <w:pPr>
        <w:widowControl/>
        <w:spacing w:line="240" w:lineRule="auto"/>
        <w:ind w:firstLine="851"/>
        <w:rPr>
          <w:sz w:val="28"/>
          <w:szCs w:val="28"/>
        </w:rPr>
      </w:pPr>
    </w:p>
    <w:p w:rsidR="00BF1CD9" w:rsidRPr="00D2714B" w:rsidRDefault="00BF1CD9" w:rsidP="00BF1C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821B98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BF1CD9" w:rsidRPr="00D2714B" w:rsidRDefault="00BF1CD9" w:rsidP="00BF1C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821B98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BF1CD9" w:rsidRPr="00D2714B" w:rsidRDefault="00BF1CD9" w:rsidP="00BF1CD9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A4A47" w:rsidRDefault="008649D8" w:rsidP="003A4A47">
      <w:pPr>
        <w:spacing w:line="240" w:lineRule="auto"/>
        <w:ind w:firstLine="709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="007278E5" w:rsidRPr="008E3C5A">
        <w:rPr>
          <w:sz w:val="28"/>
          <w:szCs w:val="28"/>
        </w:rPr>
        <w:t>«</w:t>
      </w:r>
      <w:r w:rsidR="009B5A31">
        <w:rPr>
          <w:sz w:val="28"/>
          <w:szCs w:val="28"/>
        </w:rPr>
        <w:t>Лабораторный практикум по налогообложению</w:t>
      </w:r>
      <w:r w:rsidR="007278E5" w:rsidRPr="008E3C5A">
        <w:rPr>
          <w:sz w:val="28"/>
          <w:szCs w:val="28"/>
        </w:rPr>
        <w:t>» (</w:t>
      </w:r>
      <w:r w:rsidR="007278E5">
        <w:rPr>
          <w:sz w:val="28"/>
          <w:szCs w:val="28"/>
        </w:rPr>
        <w:t>Б1.</w:t>
      </w:r>
      <w:r w:rsidR="00BB1EE1">
        <w:rPr>
          <w:sz w:val="28"/>
          <w:szCs w:val="28"/>
        </w:rPr>
        <w:t>В</w:t>
      </w:r>
      <w:r w:rsidR="007278E5">
        <w:rPr>
          <w:sz w:val="28"/>
          <w:szCs w:val="28"/>
        </w:rPr>
        <w:t>.</w:t>
      </w:r>
      <w:r w:rsidR="009B5A31">
        <w:rPr>
          <w:sz w:val="28"/>
          <w:szCs w:val="28"/>
        </w:rPr>
        <w:t>О</w:t>
      </w:r>
      <w:r w:rsidR="00BB1EE1">
        <w:rPr>
          <w:sz w:val="28"/>
          <w:szCs w:val="28"/>
        </w:rPr>
        <w:t>Д.1</w:t>
      </w:r>
      <w:r w:rsidR="009B5A31">
        <w:rPr>
          <w:sz w:val="28"/>
          <w:szCs w:val="28"/>
        </w:rPr>
        <w:t>8</w:t>
      </w:r>
      <w:r w:rsidR="007278E5" w:rsidRPr="008E3C5A">
        <w:rPr>
          <w:sz w:val="28"/>
          <w:szCs w:val="28"/>
        </w:rPr>
        <w:t xml:space="preserve">) </w:t>
      </w:r>
      <w:r w:rsidRPr="00D2714B">
        <w:rPr>
          <w:sz w:val="28"/>
          <w:szCs w:val="28"/>
        </w:rPr>
        <w:t xml:space="preserve">относится к </w:t>
      </w:r>
      <w:r w:rsidR="00BF1CD9">
        <w:rPr>
          <w:sz w:val="28"/>
          <w:szCs w:val="28"/>
        </w:rPr>
        <w:t xml:space="preserve">вариативной </w:t>
      </w:r>
      <w:r w:rsidRPr="00D2714B">
        <w:rPr>
          <w:sz w:val="28"/>
          <w:szCs w:val="28"/>
        </w:rPr>
        <w:t xml:space="preserve"> части и является </w:t>
      </w:r>
      <w:r w:rsidR="009B5A31">
        <w:rPr>
          <w:sz w:val="28"/>
          <w:szCs w:val="28"/>
        </w:rPr>
        <w:t>обязательной дисциплиной</w:t>
      </w:r>
      <w:r w:rsidR="002C0F78">
        <w:rPr>
          <w:sz w:val="28"/>
          <w:szCs w:val="28"/>
        </w:rPr>
        <w:t xml:space="preserve"> обучающихся</w:t>
      </w:r>
      <w:r w:rsidR="003A4A47">
        <w:rPr>
          <w:sz w:val="28"/>
          <w:szCs w:val="28"/>
        </w:rPr>
        <w:t>.</w:t>
      </w:r>
    </w:p>
    <w:p w:rsidR="00E43200" w:rsidRDefault="00E43200" w:rsidP="003A4A4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3A4A4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AF523F" w:rsidRPr="00D2714B" w:rsidRDefault="008649D8" w:rsidP="006D2461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  <w:r w:rsidR="009B5A31">
        <w:rPr>
          <w:sz w:val="28"/>
          <w:szCs w:val="28"/>
        </w:rPr>
        <w:t xml:space="preserve"> (6</w:t>
      </w:r>
      <w:r w:rsidR="002C0F78">
        <w:rPr>
          <w:sz w:val="28"/>
          <w:szCs w:val="28"/>
        </w:rPr>
        <w:t>,7</w:t>
      </w:r>
      <w:r w:rsidR="0019383B">
        <w:rPr>
          <w:sz w:val="28"/>
          <w:szCs w:val="28"/>
        </w:rPr>
        <w:t xml:space="preserve"> семестр)</w:t>
      </w:r>
      <w:r>
        <w:rPr>
          <w:sz w:val="28"/>
          <w:szCs w:val="28"/>
        </w:rPr>
        <w:t xml:space="preserve">: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407"/>
        <w:gridCol w:w="1602"/>
        <w:gridCol w:w="1281"/>
        <w:gridCol w:w="1281"/>
      </w:tblGrid>
      <w:tr w:rsidR="002C0F78" w:rsidRPr="00D2714B" w:rsidTr="00E43200">
        <w:trPr>
          <w:jc w:val="center"/>
        </w:trPr>
        <w:tc>
          <w:tcPr>
            <w:tcW w:w="2825" w:type="pct"/>
            <w:vMerge w:val="restart"/>
            <w:vAlign w:val="center"/>
          </w:tcPr>
          <w:p w:rsidR="002C0F78" w:rsidRPr="00D2714B" w:rsidRDefault="002C0F7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837" w:type="pct"/>
            <w:vMerge w:val="restart"/>
            <w:vAlign w:val="center"/>
          </w:tcPr>
          <w:p w:rsidR="002C0F78" w:rsidRPr="00D2714B" w:rsidRDefault="002C0F7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339" w:type="pct"/>
            <w:gridSpan w:val="2"/>
            <w:vAlign w:val="center"/>
          </w:tcPr>
          <w:p w:rsidR="002C0F78" w:rsidRPr="00D2714B" w:rsidRDefault="002C0F7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2C0F78" w:rsidRPr="00D2714B" w:rsidTr="00E43200">
        <w:trPr>
          <w:jc w:val="center"/>
        </w:trPr>
        <w:tc>
          <w:tcPr>
            <w:tcW w:w="2825" w:type="pct"/>
            <w:vMerge/>
            <w:vAlign w:val="center"/>
          </w:tcPr>
          <w:p w:rsidR="002C0F78" w:rsidRPr="00D2714B" w:rsidRDefault="002C0F7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37" w:type="pct"/>
            <w:vMerge/>
            <w:vAlign w:val="center"/>
          </w:tcPr>
          <w:p w:rsidR="002C0F78" w:rsidRPr="00D2714B" w:rsidRDefault="002C0F7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669" w:type="pct"/>
            <w:vAlign w:val="center"/>
          </w:tcPr>
          <w:p w:rsidR="002C0F78" w:rsidRPr="00E80944" w:rsidRDefault="002C0F7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669" w:type="pct"/>
          </w:tcPr>
          <w:p w:rsidR="002C0F78" w:rsidRDefault="002C0F7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</w:tr>
      <w:tr w:rsidR="002C0F78" w:rsidRPr="00D2714B" w:rsidTr="00E43200">
        <w:trPr>
          <w:jc w:val="center"/>
        </w:trPr>
        <w:tc>
          <w:tcPr>
            <w:tcW w:w="2825" w:type="pct"/>
          </w:tcPr>
          <w:p w:rsidR="002C0F78" w:rsidRPr="00D2714B" w:rsidRDefault="002C0F78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2C0F78" w:rsidRPr="00D2714B" w:rsidRDefault="002C0F78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2C0F78" w:rsidRPr="00D2714B" w:rsidRDefault="002C0F78" w:rsidP="00655523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2C0F78" w:rsidRPr="00D2714B" w:rsidRDefault="002C0F78" w:rsidP="00655523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2C0F78" w:rsidRPr="00D2714B" w:rsidRDefault="002C0F78" w:rsidP="00655523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837" w:type="pct"/>
          </w:tcPr>
          <w:p w:rsidR="002C0F78" w:rsidRDefault="002C0F78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AC245E">
              <w:rPr>
                <w:sz w:val="28"/>
                <w:szCs w:val="28"/>
              </w:rPr>
              <w:t>0</w:t>
            </w:r>
          </w:p>
          <w:p w:rsidR="002C0F78" w:rsidRDefault="002C0F78" w:rsidP="002C0F7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C0F78" w:rsidRDefault="002C0F78" w:rsidP="002C0F7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C0F78" w:rsidRDefault="000C4825" w:rsidP="002C0F7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2C0F78" w:rsidRDefault="002C0F78" w:rsidP="002C0F7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AC245E">
              <w:rPr>
                <w:sz w:val="28"/>
                <w:szCs w:val="28"/>
              </w:rPr>
              <w:t>0</w:t>
            </w:r>
          </w:p>
          <w:p w:rsidR="000C4825" w:rsidRPr="00D2714B" w:rsidRDefault="000C4825" w:rsidP="002C0F7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69" w:type="pct"/>
            <w:vAlign w:val="center"/>
          </w:tcPr>
          <w:p w:rsidR="002C0F78" w:rsidRDefault="002C0F7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2C0F78" w:rsidRDefault="002C0F7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C0F78" w:rsidRDefault="002C0F7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C0F78" w:rsidRDefault="002C0F7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2C0F78" w:rsidRDefault="002C0F78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2C0F78" w:rsidRPr="00D2714B" w:rsidRDefault="000C4825" w:rsidP="000C482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69" w:type="pct"/>
          </w:tcPr>
          <w:p w:rsidR="002C0F78" w:rsidRDefault="00AC245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2C0F78" w:rsidRDefault="002C0F7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C0F78" w:rsidRDefault="002C0F7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C0F78" w:rsidRDefault="002C0F7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2C0F78" w:rsidRDefault="00AC245E" w:rsidP="002C0F7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0C4825" w:rsidRDefault="000C4825" w:rsidP="002C0F7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2C0F78" w:rsidRPr="00D2714B" w:rsidTr="00E43200">
        <w:trPr>
          <w:trHeight w:val="491"/>
          <w:jc w:val="center"/>
        </w:trPr>
        <w:tc>
          <w:tcPr>
            <w:tcW w:w="2825" w:type="pct"/>
            <w:vAlign w:val="center"/>
          </w:tcPr>
          <w:p w:rsidR="002C0F78" w:rsidRPr="00D2714B" w:rsidRDefault="002C0F7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837" w:type="pct"/>
            <w:vAlign w:val="center"/>
          </w:tcPr>
          <w:p w:rsidR="002C0F78" w:rsidRPr="00D2714B" w:rsidRDefault="002C0F78" w:rsidP="002C0F7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AC245E">
              <w:rPr>
                <w:sz w:val="28"/>
                <w:szCs w:val="28"/>
              </w:rPr>
              <w:t>4</w:t>
            </w:r>
          </w:p>
        </w:tc>
        <w:tc>
          <w:tcPr>
            <w:tcW w:w="669" w:type="pct"/>
            <w:vAlign w:val="center"/>
          </w:tcPr>
          <w:p w:rsidR="002C0F78" w:rsidRPr="00D2714B" w:rsidRDefault="002C0F78" w:rsidP="00AC245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AC245E">
              <w:rPr>
                <w:sz w:val="28"/>
                <w:szCs w:val="28"/>
              </w:rPr>
              <w:t>8</w:t>
            </w:r>
          </w:p>
        </w:tc>
        <w:tc>
          <w:tcPr>
            <w:tcW w:w="669" w:type="pct"/>
          </w:tcPr>
          <w:p w:rsidR="002C0F78" w:rsidRDefault="002C0F78" w:rsidP="002C0F7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2C0F78" w:rsidRPr="00D2714B" w:rsidTr="00E43200">
        <w:trPr>
          <w:jc w:val="center"/>
        </w:trPr>
        <w:tc>
          <w:tcPr>
            <w:tcW w:w="2825" w:type="pct"/>
            <w:vAlign w:val="center"/>
          </w:tcPr>
          <w:p w:rsidR="002C0F78" w:rsidRPr="00D2714B" w:rsidRDefault="002C0F7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837" w:type="pct"/>
            <w:vAlign w:val="center"/>
          </w:tcPr>
          <w:p w:rsidR="002C0F78" w:rsidRPr="00D2714B" w:rsidRDefault="002C0F78" w:rsidP="00387D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69" w:type="pct"/>
            <w:vAlign w:val="center"/>
          </w:tcPr>
          <w:p w:rsidR="002C0F78" w:rsidRPr="00D2714B" w:rsidRDefault="002C0F78" w:rsidP="00387D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69" w:type="pct"/>
          </w:tcPr>
          <w:p w:rsidR="002C0F78" w:rsidRDefault="002C0F78" w:rsidP="00387D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2C0F78" w:rsidRPr="00D2714B" w:rsidTr="00E43200">
        <w:trPr>
          <w:jc w:val="center"/>
        </w:trPr>
        <w:tc>
          <w:tcPr>
            <w:tcW w:w="2825" w:type="pct"/>
            <w:vAlign w:val="center"/>
          </w:tcPr>
          <w:p w:rsidR="002C0F78" w:rsidRPr="00D2714B" w:rsidRDefault="002C0F7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837" w:type="pct"/>
            <w:vAlign w:val="center"/>
          </w:tcPr>
          <w:p w:rsidR="002C0F78" w:rsidRPr="00D2714B" w:rsidRDefault="002C0F78" w:rsidP="00387D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669" w:type="pct"/>
            <w:vAlign w:val="center"/>
          </w:tcPr>
          <w:p w:rsidR="002C0F78" w:rsidRPr="00D2714B" w:rsidRDefault="002C0F78" w:rsidP="00387D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669" w:type="pct"/>
          </w:tcPr>
          <w:p w:rsidR="002C0F78" w:rsidRDefault="002C0F78" w:rsidP="00387D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2C0F78" w:rsidRPr="00D2714B" w:rsidTr="00E43200">
        <w:trPr>
          <w:jc w:val="center"/>
        </w:trPr>
        <w:tc>
          <w:tcPr>
            <w:tcW w:w="2825" w:type="pct"/>
            <w:vAlign w:val="center"/>
          </w:tcPr>
          <w:p w:rsidR="002C0F78" w:rsidRPr="00D2714B" w:rsidRDefault="002C0F7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837" w:type="pct"/>
            <w:vAlign w:val="center"/>
          </w:tcPr>
          <w:p w:rsidR="002C0F78" w:rsidRPr="00D2714B" w:rsidRDefault="002C0F78" w:rsidP="002C0F7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669" w:type="pct"/>
            <w:vAlign w:val="center"/>
          </w:tcPr>
          <w:p w:rsidR="002C0F78" w:rsidRPr="00D2714B" w:rsidRDefault="002C0F78" w:rsidP="002C0F7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70/2</w:t>
            </w:r>
          </w:p>
        </w:tc>
        <w:tc>
          <w:tcPr>
            <w:tcW w:w="669" w:type="pct"/>
          </w:tcPr>
          <w:p w:rsidR="002C0F78" w:rsidRDefault="002C0F78" w:rsidP="00E8302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74/2</w:t>
            </w:r>
          </w:p>
        </w:tc>
      </w:tr>
    </w:tbl>
    <w:p w:rsidR="006D2461" w:rsidRDefault="006D2461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387D43" w:rsidRPr="004636AA" w:rsidRDefault="00387D43" w:rsidP="00387D43">
      <w:pPr>
        <w:widowControl/>
        <w:spacing w:line="240" w:lineRule="auto"/>
        <w:ind w:firstLine="0"/>
        <w:rPr>
          <w:i/>
          <w:sz w:val="28"/>
          <w:szCs w:val="28"/>
        </w:rPr>
      </w:pPr>
      <w:r w:rsidRPr="004636AA">
        <w:rPr>
          <w:i/>
          <w:sz w:val="28"/>
          <w:szCs w:val="28"/>
        </w:rPr>
        <w:t>Примечание:</w:t>
      </w:r>
      <w:r>
        <w:rPr>
          <w:i/>
          <w:sz w:val="28"/>
          <w:szCs w:val="28"/>
        </w:rPr>
        <w:t xml:space="preserve"> З - зачет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8649D8" w:rsidRDefault="008649D8" w:rsidP="00CA4CE1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2"/>
        <w:gridCol w:w="2888"/>
        <w:gridCol w:w="6061"/>
      </w:tblGrid>
      <w:tr w:rsidR="008649D8" w:rsidRPr="00D2714B" w:rsidTr="00E43200">
        <w:trPr>
          <w:jc w:val="center"/>
        </w:trPr>
        <w:tc>
          <w:tcPr>
            <w:tcW w:w="62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2888" w:type="dxa"/>
            <w:vAlign w:val="center"/>
          </w:tcPr>
          <w:p w:rsidR="008649D8" w:rsidRPr="00D2714B" w:rsidRDefault="008649D8" w:rsidP="00E43200">
            <w:pPr>
              <w:widowControl/>
              <w:tabs>
                <w:tab w:val="left" w:pos="0"/>
              </w:tabs>
              <w:spacing w:line="240" w:lineRule="auto"/>
              <w:ind w:left="-57" w:right="-57"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vAlign w:val="center"/>
          </w:tcPr>
          <w:p w:rsidR="008649D8" w:rsidRPr="00D2714B" w:rsidRDefault="008649D8" w:rsidP="00E43200">
            <w:pPr>
              <w:widowControl/>
              <w:spacing w:line="240" w:lineRule="auto"/>
              <w:ind w:left="-57" w:right="-57"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97119A" w:rsidRPr="00D2714B" w:rsidTr="00E43200">
        <w:trPr>
          <w:jc w:val="center"/>
        </w:trPr>
        <w:tc>
          <w:tcPr>
            <w:tcW w:w="622" w:type="dxa"/>
          </w:tcPr>
          <w:p w:rsidR="0097119A" w:rsidRPr="00D2714B" w:rsidRDefault="0097119A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888" w:type="dxa"/>
          </w:tcPr>
          <w:p w:rsidR="0097119A" w:rsidRPr="00041C00" w:rsidRDefault="0097119A" w:rsidP="00E43200">
            <w:pPr>
              <w:spacing w:line="240" w:lineRule="auto"/>
              <w:ind w:left="-57" w:right="-57" w:firstLine="0"/>
              <w:jc w:val="left"/>
              <w:rPr>
                <w:sz w:val="22"/>
                <w:szCs w:val="22"/>
              </w:rPr>
            </w:pPr>
            <w:r w:rsidRPr="00041C00">
              <w:rPr>
                <w:bCs/>
                <w:sz w:val="22"/>
                <w:szCs w:val="22"/>
              </w:rPr>
              <w:t>Особенности применения федеральных, региональных и местных налогов в конкретных финансовых операциях</w:t>
            </w:r>
          </w:p>
        </w:tc>
        <w:tc>
          <w:tcPr>
            <w:tcW w:w="6061" w:type="dxa"/>
          </w:tcPr>
          <w:p w:rsidR="0097119A" w:rsidRPr="00041C00" w:rsidRDefault="0097119A" w:rsidP="00E43200">
            <w:pPr>
              <w:tabs>
                <w:tab w:val="left" w:pos="5954"/>
                <w:tab w:val="left" w:pos="7655"/>
              </w:tabs>
              <w:spacing w:line="240" w:lineRule="auto"/>
              <w:ind w:left="-57" w:right="-57" w:firstLine="0"/>
              <w:jc w:val="left"/>
              <w:rPr>
                <w:sz w:val="22"/>
                <w:szCs w:val="22"/>
              </w:rPr>
            </w:pPr>
            <w:r w:rsidRPr="00041C00">
              <w:rPr>
                <w:sz w:val="22"/>
                <w:szCs w:val="22"/>
              </w:rPr>
              <w:t xml:space="preserve">1) Общие положения бухгалтерского учета налогов и обязательных платежей. 2) Определение объектов налогообложения, применяемые ставки и суммы налогов, подлежащих к уплате в бюджет. </w:t>
            </w:r>
          </w:p>
        </w:tc>
      </w:tr>
      <w:tr w:rsidR="0097119A" w:rsidRPr="00D2714B" w:rsidTr="00E43200">
        <w:trPr>
          <w:jc w:val="center"/>
        </w:trPr>
        <w:tc>
          <w:tcPr>
            <w:tcW w:w="622" w:type="dxa"/>
          </w:tcPr>
          <w:p w:rsidR="0097119A" w:rsidRPr="00D2714B" w:rsidRDefault="0097119A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888" w:type="dxa"/>
          </w:tcPr>
          <w:p w:rsidR="0097119A" w:rsidRPr="00041C00" w:rsidRDefault="0097119A" w:rsidP="00E43200">
            <w:pPr>
              <w:spacing w:line="240" w:lineRule="auto"/>
              <w:ind w:left="-57" w:right="-57" w:firstLine="0"/>
              <w:jc w:val="left"/>
              <w:rPr>
                <w:sz w:val="22"/>
                <w:szCs w:val="22"/>
              </w:rPr>
            </w:pPr>
            <w:r w:rsidRPr="00041C00">
              <w:rPr>
                <w:sz w:val="22"/>
                <w:szCs w:val="22"/>
              </w:rPr>
              <w:t>Налогообложение материальных расходов</w:t>
            </w:r>
          </w:p>
        </w:tc>
        <w:tc>
          <w:tcPr>
            <w:tcW w:w="6061" w:type="dxa"/>
          </w:tcPr>
          <w:p w:rsidR="0097119A" w:rsidRPr="00041C00" w:rsidRDefault="0097119A" w:rsidP="00E43200">
            <w:pPr>
              <w:tabs>
                <w:tab w:val="left" w:pos="5954"/>
                <w:tab w:val="left" w:pos="7655"/>
              </w:tabs>
              <w:spacing w:line="240" w:lineRule="auto"/>
              <w:ind w:left="-57" w:right="-57" w:firstLine="0"/>
              <w:jc w:val="left"/>
              <w:rPr>
                <w:sz w:val="22"/>
                <w:szCs w:val="22"/>
              </w:rPr>
            </w:pPr>
            <w:r w:rsidRPr="00041C00">
              <w:rPr>
                <w:sz w:val="22"/>
                <w:szCs w:val="22"/>
              </w:rPr>
              <w:t xml:space="preserve">1)  Классификация материальных расходов. Отличия расходов в бухгалтерском и налоговом учетах. 2) Выбор методики оценки материальных расходов в учетной политике по налоговому учету. 3)Налогообложение транспортно-заготовительных расходов. </w:t>
            </w:r>
          </w:p>
        </w:tc>
      </w:tr>
      <w:tr w:rsidR="0097119A" w:rsidRPr="00D2714B" w:rsidTr="00E43200">
        <w:trPr>
          <w:jc w:val="center"/>
        </w:trPr>
        <w:tc>
          <w:tcPr>
            <w:tcW w:w="622" w:type="dxa"/>
          </w:tcPr>
          <w:p w:rsidR="0097119A" w:rsidRPr="00D2714B" w:rsidRDefault="0097119A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888" w:type="dxa"/>
          </w:tcPr>
          <w:p w:rsidR="0097119A" w:rsidRPr="00041C00" w:rsidRDefault="0097119A" w:rsidP="00E43200">
            <w:pPr>
              <w:spacing w:line="240" w:lineRule="auto"/>
              <w:ind w:left="-57" w:right="-57" w:firstLine="0"/>
              <w:jc w:val="left"/>
              <w:rPr>
                <w:sz w:val="22"/>
                <w:szCs w:val="22"/>
              </w:rPr>
            </w:pPr>
            <w:r w:rsidRPr="00041C00">
              <w:rPr>
                <w:sz w:val="22"/>
                <w:szCs w:val="22"/>
              </w:rPr>
              <w:t>Налогообложение амортизации основных средств и нематериальных активов</w:t>
            </w:r>
          </w:p>
        </w:tc>
        <w:tc>
          <w:tcPr>
            <w:tcW w:w="6061" w:type="dxa"/>
          </w:tcPr>
          <w:p w:rsidR="0097119A" w:rsidRPr="00041C00" w:rsidRDefault="0097119A" w:rsidP="00E43200">
            <w:pPr>
              <w:spacing w:line="240" w:lineRule="auto"/>
              <w:ind w:left="-57" w:right="-57" w:firstLine="0"/>
              <w:jc w:val="left"/>
              <w:rPr>
                <w:sz w:val="22"/>
                <w:szCs w:val="22"/>
              </w:rPr>
            </w:pPr>
            <w:r w:rsidRPr="00041C00">
              <w:rPr>
                <w:sz w:val="22"/>
                <w:szCs w:val="22"/>
              </w:rPr>
              <w:t xml:space="preserve">1) Амортизируемое имущество. </w:t>
            </w:r>
          </w:p>
          <w:p w:rsidR="0097119A" w:rsidRPr="00041C00" w:rsidRDefault="0097119A" w:rsidP="00E43200">
            <w:pPr>
              <w:spacing w:line="240" w:lineRule="auto"/>
              <w:ind w:left="-57" w:right="-57" w:firstLine="0"/>
              <w:jc w:val="left"/>
              <w:rPr>
                <w:sz w:val="22"/>
                <w:szCs w:val="22"/>
              </w:rPr>
            </w:pPr>
            <w:r w:rsidRPr="00041C00">
              <w:rPr>
                <w:sz w:val="22"/>
                <w:szCs w:val="22"/>
              </w:rPr>
              <w:t>2) Амортизационная премия. 3) Методы и порядок расчета сумм амортизации. 4) Особенности расчета амортизации.</w:t>
            </w:r>
          </w:p>
        </w:tc>
      </w:tr>
      <w:tr w:rsidR="0097119A" w:rsidRPr="00D2714B" w:rsidTr="00E43200">
        <w:trPr>
          <w:jc w:val="center"/>
        </w:trPr>
        <w:tc>
          <w:tcPr>
            <w:tcW w:w="622" w:type="dxa"/>
          </w:tcPr>
          <w:p w:rsidR="0097119A" w:rsidRPr="00D2714B" w:rsidRDefault="0097119A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888" w:type="dxa"/>
          </w:tcPr>
          <w:p w:rsidR="0097119A" w:rsidRPr="00041C00" w:rsidRDefault="0097119A" w:rsidP="00E43200">
            <w:pPr>
              <w:spacing w:line="240" w:lineRule="auto"/>
              <w:ind w:left="-57" w:right="-57" w:firstLine="0"/>
              <w:jc w:val="left"/>
              <w:rPr>
                <w:sz w:val="22"/>
                <w:szCs w:val="22"/>
              </w:rPr>
            </w:pPr>
            <w:r w:rsidRPr="00041C00">
              <w:rPr>
                <w:sz w:val="22"/>
                <w:szCs w:val="22"/>
              </w:rPr>
              <w:t>Налоговые последствия  выполнения хозяйственных договоров и сделок</w:t>
            </w:r>
          </w:p>
        </w:tc>
        <w:tc>
          <w:tcPr>
            <w:tcW w:w="6061" w:type="dxa"/>
          </w:tcPr>
          <w:p w:rsidR="0097119A" w:rsidRPr="00041C00" w:rsidRDefault="0097119A" w:rsidP="00E43200">
            <w:pPr>
              <w:spacing w:line="240" w:lineRule="auto"/>
              <w:ind w:left="-57" w:right="-57" w:firstLine="0"/>
              <w:jc w:val="left"/>
              <w:rPr>
                <w:sz w:val="22"/>
                <w:szCs w:val="22"/>
              </w:rPr>
            </w:pPr>
            <w:r w:rsidRPr="00041C00">
              <w:rPr>
                <w:bCs/>
                <w:sz w:val="22"/>
                <w:szCs w:val="22"/>
              </w:rPr>
              <w:t>1) Налогообложение хозяйственных операций в договорах купли-продажи (розничной купли-продажи, поставки товаров, энергоснабжении и т.д.). 2) Налогообложение товарообменных операций. 3) Базы налогообложения прибыли по операциям дарения. 4) Плательщики налогов, объекты и базы налогообложения подрядных работ (строительного подряда).</w:t>
            </w:r>
          </w:p>
        </w:tc>
      </w:tr>
      <w:tr w:rsidR="0097119A" w:rsidRPr="00D2714B" w:rsidTr="00E43200">
        <w:trPr>
          <w:jc w:val="center"/>
        </w:trPr>
        <w:tc>
          <w:tcPr>
            <w:tcW w:w="622" w:type="dxa"/>
          </w:tcPr>
          <w:p w:rsidR="0097119A" w:rsidRDefault="0097119A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888" w:type="dxa"/>
          </w:tcPr>
          <w:p w:rsidR="0097119A" w:rsidRPr="00041C00" w:rsidRDefault="0097119A" w:rsidP="00E43200">
            <w:pPr>
              <w:spacing w:line="240" w:lineRule="auto"/>
              <w:ind w:left="-57" w:right="-57"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Платежи во внебюджетные фонды</w:t>
            </w:r>
          </w:p>
        </w:tc>
        <w:tc>
          <w:tcPr>
            <w:tcW w:w="6061" w:type="dxa"/>
          </w:tcPr>
          <w:p w:rsidR="0097119A" w:rsidRPr="00041C00" w:rsidRDefault="0097119A" w:rsidP="00E43200">
            <w:pPr>
              <w:spacing w:line="240" w:lineRule="auto"/>
              <w:ind w:left="-57" w:right="-57" w:firstLine="0"/>
              <w:jc w:val="left"/>
              <w:rPr>
                <w:sz w:val="22"/>
                <w:szCs w:val="22"/>
              </w:rPr>
            </w:pPr>
            <w:r w:rsidRPr="00041C00">
              <w:rPr>
                <w:sz w:val="22"/>
                <w:szCs w:val="22"/>
              </w:rPr>
              <w:t>Определение базы начисления страховых взносов для налогоплательщиков, производящих выплаты и иные вознаграждения физическим лицам.</w:t>
            </w:r>
          </w:p>
        </w:tc>
      </w:tr>
      <w:tr w:rsidR="0097119A" w:rsidRPr="00D2714B" w:rsidTr="00E43200">
        <w:trPr>
          <w:jc w:val="center"/>
        </w:trPr>
        <w:tc>
          <w:tcPr>
            <w:tcW w:w="622" w:type="dxa"/>
          </w:tcPr>
          <w:p w:rsidR="0097119A" w:rsidRDefault="0097119A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888" w:type="dxa"/>
          </w:tcPr>
          <w:p w:rsidR="0097119A" w:rsidRPr="00041C00" w:rsidRDefault="0097119A" w:rsidP="00E43200">
            <w:pPr>
              <w:spacing w:line="240" w:lineRule="auto"/>
              <w:ind w:left="-57" w:right="-57" w:firstLine="0"/>
              <w:jc w:val="left"/>
              <w:rPr>
                <w:sz w:val="22"/>
                <w:szCs w:val="22"/>
              </w:rPr>
            </w:pPr>
            <w:r w:rsidRPr="00041C00">
              <w:rPr>
                <w:sz w:val="22"/>
                <w:szCs w:val="22"/>
              </w:rPr>
              <w:t>Налог на доходы физических лиц</w:t>
            </w:r>
          </w:p>
        </w:tc>
        <w:tc>
          <w:tcPr>
            <w:tcW w:w="6061" w:type="dxa"/>
          </w:tcPr>
          <w:p w:rsidR="0097119A" w:rsidRPr="00041C00" w:rsidRDefault="0097119A" w:rsidP="00E43200">
            <w:pPr>
              <w:spacing w:line="240" w:lineRule="auto"/>
              <w:ind w:left="-57" w:right="-57" w:firstLine="0"/>
              <w:jc w:val="left"/>
              <w:rPr>
                <w:sz w:val="22"/>
                <w:szCs w:val="22"/>
              </w:rPr>
            </w:pPr>
            <w:r w:rsidRPr="00041C00">
              <w:rPr>
                <w:sz w:val="22"/>
                <w:szCs w:val="22"/>
              </w:rPr>
              <w:t xml:space="preserve">1)Налогообложение доходов за выполнение трудовых и иных обязательств. </w:t>
            </w:r>
          </w:p>
          <w:p w:rsidR="0097119A" w:rsidRPr="00041C00" w:rsidRDefault="0097119A" w:rsidP="00E43200">
            <w:pPr>
              <w:spacing w:line="240" w:lineRule="auto"/>
              <w:ind w:left="-57" w:right="-57" w:firstLine="0"/>
              <w:jc w:val="left"/>
              <w:rPr>
                <w:sz w:val="22"/>
                <w:szCs w:val="22"/>
              </w:rPr>
            </w:pPr>
            <w:r w:rsidRPr="00041C00">
              <w:rPr>
                <w:sz w:val="22"/>
                <w:szCs w:val="22"/>
              </w:rPr>
              <w:t>2) Налогообложение материальной выгоды и прочих доходов. 3) Учет налоговых вычетов по налогу на доходы физических лиц.</w:t>
            </w:r>
          </w:p>
        </w:tc>
      </w:tr>
      <w:tr w:rsidR="0097119A" w:rsidRPr="00D2714B" w:rsidTr="00E43200">
        <w:trPr>
          <w:jc w:val="center"/>
        </w:trPr>
        <w:tc>
          <w:tcPr>
            <w:tcW w:w="622" w:type="dxa"/>
          </w:tcPr>
          <w:p w:rsidR="0097119A" w:rsidRDefault="0097119A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888" w:type="dxa"/>
          </w:tcPr>
          <w:p w:rsidR="0097119A" w:rsidRPr="00041C00" w:rsidRDefault="0097119A" w:rsidP="00E43200">
            <w:pPr>
              <w:spacing w:line="240" w:lineRule="auto"/>
              <w:ind w:left="-57" w:right="-57" w:firstLine="0"/>
              <w:jc w:val="left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Расчеты налога на добавленную стоимость НДС</w:t>
            </w:r>
            <w:r w:rsidRPr="00041C00">
              <w:rPr>
                <w:sz w:val="22"/>
                <w:szCs w:val="22"/>
              </w:rPr>
              <w:t>.</w:t>
            </w:r>
          </w:p>
        </w:tc>
        <w:tc>
          <w:tcPr>
            <w:tcW w:w="6061" w:type="dxa"/>
          </w:tcPr>
          <w:p w:rsidR="0097119A" w:rsidRPr="00041C00" w:rsidRDefault="0097119A" w:rsidP="00E43200">
            <w:pPr>
              <w:tabs>
                <w:tab w:val="left" w:pos="5954"/>
                <w:tab w:val="left" w:pos="7655"/>
              </w:tabs>
              <w:spacing w:line="240" w:lineRule="auto"/>
              <w:ind w:left="-57" w:right="-57" w:firstLine="0"/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1.Общий порядок отражения в бухгалтерском учете расчетов по НДС.</w:t>
            </w:r>
            <w:r w:rsidRPr="00DE4A3A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2. </w:t>
            </w:r>
            <w:r w:rsidRPr="00DE4A3A">
              <w:rPr>
                <w:sz w:val="24"/>
                <w:szCs w:val="24"/>
              </w:rPr>
              <w:t>Бухгалтерский и налоговый учет НДС при продаже продукции (работ, услуг)</w:t>
            </w:r>
            <w:r>
              <w:rPr>
                <w:sz w:val="24"/>
                <w:szCs w:val="24"/>
              </w:rPr>
              <w:t xml:space="preserve">. 3. </w:t>
            </w:r>
            <w:r w:rsidRPr="00DE4A3A">
              <w:rPr>
                <w:sz w:val="24"/>
                <w:szCs w:val="24"/>
              </w:rPr>
              <w:t>Порядок восстановления НДС</w:t>
            </w:r>
            <w:r>
              <w:rPr>
                <w:sz w:val="24"/>
                <w:szCs w:val="24"/>
              </w:rPr>
              <w:t>. 4.Отр</w:t>
            </w:r>
            <w:r w:rsidRPr="00DE4A3A">
              <w:rPr>
                <w:sz w:val="24"/>
                <w:szCs w:val="24"/>
              </w:rPr>
              <w:t>ажение налоговых вычетов в бухгалтерском и налоговом учете.</w:t>
            </w:r>
          </w:p>
        </w:tc>
      </w:tr>
      <w:tr w:rsidR="0097119A" w:rsidRPr="00D2714B" w:rsidTr="00E43200">
        <w:trPr>
          <w:jc w:val="center"/>
        </w:trPr>
        <w:tc>
          <w:tcPr>
            <w:tcW w:w="622" w:type="dxa"/>
          </w:tcPr>
          <w:p w:rsidR="0097119A" w:rsidRDefault="0097119A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888" w:type="dxa"/>
          </w:tcPr>
          <w:p w:rsidR="0097119A" w:rsidRPr="00041C00" w:rsidRDefault="0097119A" w:rsidP="00E43200">
            <w:pPr>
              <w:spacing w:line="240" w:lineRule="auto"/>
              <w:ind w:left="-57" w:right="-57" w:firstLine="0"/>
              <w:jc w:val="left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Расчеты по налогу на прибыль организации</w:t>
            </w:r>
          </w:p>
        </w:tc>
        <w:tc>
          <w:tcPr>
            <w:tcW w:w="6061" w:type="dxa"/>
          </w:tcPr>
          <w:p w:rsidR="0097119A" w:rsidRPr="00041C00" w:rsidRDefault="0097119A" w:rsidP="00E43200">
            <w:pPr>
              <w:spacing w:line="240" w:lineRule="auto"/>
              <w:ind w:left="-57" w:right="-57" w:firstLine="0"/>
              <w:jc w:val="left"/>
              <w:rPr>
                <w:sz w:val="22"/>
                <w:szCs w:val="22"/>
              </w:rPr>
            </w:pPr>
            <w:r w:rsidRPr="00AA5FE0">
              <w:rPr>
                <w:sz w:val="24"/>
                <w:szCs w:val="24"/>
              </w:rPr>
              <w:t>1. О</w:t>
            </w:r>
            <w:r>
              <w:rPr>
                <w:sz w:val="24"/>
                <w:szCs w:val="24"/>
              </w:rPr>
              <w:t>бщий порядок отражения в бухгалтерском учете расчетов по налогу на прибыль</w:t>
            </w:r>
            <w:r w:rsidRPr="00AA5FE0">
              <w:rPr>
                <w:sz w:val="24"/>
                <w:szCs w:val="24"/>
              </w:rPr>
              <w:t xml:space="preserve">. 2. Первичные документы и налоговые регистры. 3. </w:t>
            </w:r>
            <w:r>
              <w:rPr>
                <w:sz w:val="24"/>
                <w:szCs w:val="24"/>
              </w:rPr>
              <w:t xml:space="preserve">Отражение в бухгалтерском учете операций, связанных с формированием  налоговой базы по налогу на прибыль. </w:t>
            </w:r>
            <w:r w:rsidRPr="00AA5FE0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 xml:space="preserve">. </w:t>
            </w:r>
            <w:r w:rsidRPr="00AA5FE0">
              <w:rPr>
                <w:sz w:val="24"/>
                <w:szCs w:val="24"/>
              </w:rPr>
              <w:t xml:space="preserve"> Понятие и классификация</w:t>
            </w:r>
            <w:r>
              <w:rPr>
                <w:sz w:val="24"/>
                <w:szCs w:val="24"/>
              </w:rPr>
              <w:t xml:space="preserve"> доходов и </w:t>
            </w:r>
            <w:r w:rsidRPr="00AA5FE0">
              <w:rPr>
                <w:sz w:val="24"/>
                <w:szCs w:val="24"/>
              </w:rPr>
              <w:t xml:space="preserve"> расходов организации</w:t>
            </w:r>
            <w:r>
              <w:rPr>
                <w:sz w:val="24"/>
                <w:szCs w:val="24"/>
              </w:rPr>
              <w:t>.</w:t>
            </w:r>
          </w:p>
        </w:tc>
      </w:tr>
      <w:tr w:rsidR="0097119A" w:rsidRPr="00D2714B" w:rsidTr="00E43200">
        <w:trPr>
          <w:jc w:val="center"/>
        </w:trPr>
        <w:tc>
          <w:tcPr>
            <w:tcW w:w="622" w:type="dxa"/>
          </w:tcPr>
          <w:p w:rsidR="0097119A" w:rsidRDefault="0097119A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888" w:type="dxa"/>
          </w:tcPr>
          <w:p w:rsidR="0097119A" w:rsidRPr="00041C00" w:rsidRDefault="0097119A" w:rsidP="00E43200">
            <w:pPr>
              <w:spacing w:line="240" w:lineRule="auto"/>
              <w:ind w:left="-57" w:right="-57" w:firstLine="0"/>
              <w:jc w:val="left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Налог на имущество организаций</w:t>
            </w:r>
          </w:p>
        </w:tc>
        <w:tc>
          <w:tcPr>
            <w:tcW w:w="6061" w:type="dxa"/>
          </w:tcPr>
          <w:p w:rsidR="0097119A" w:rsidRPr="008305E7" w:rsidRDefault="0097119A" w:rsidP="00E43200">
            <w:pPr>
              <w:spacing w:line="240" w:lineRule="auto"/>
              <w:ind w:left="-57" w:right="-57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Pr="00A12353">
              <w:rPr>
                <w:sz w:val="24"/>
                <w:szCs w:val="24"/>
              </w:rPr>
              <w:t xml:space="preserve">Порядок формирования информации для исчисления налога. </w:t>
            </w:r>
            <w:r>
              <w:rPr>
                <w:sz w:val="24"/>
                <w:szCs w:val="24"/>
              </w:rPr>
              <w:t xml:space="preserve">2. Порядок определения среднегодовой стоимости имущества.3. Особенности исчисления налога у организаций, в состав которых входят обособленные  подразделения. </w:t>
            </w:r>
          </w:p>
        </w:tc>
      </w:tr>
      <w:tr w:rsidR="0097119A" w:rsidRPr="00D2714B" w:rsidTr="00E43200">
        <w:trPr>
          <w:jc w:val="center"/>
        </w:trPr>
        <w:tc>
          <w:tcPr>
            <w:tcW w:w="622" w:type="dxa"/>
          </w:tcPr>
          <w:p w:rsidR="0097119A" w:rsidRDefault="0097119A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888" w:type="dxa"/>
          </w:tcPr>
          <w:p w:rsidR="0097119A" w:rsidRPr="00041C00" w:rsidRDefault="0097119A" w:rsidP="00E43200">
            <w:pPr>
              <w:spacing w:line="240" w:lineRule="auto"/>
              <w:ind w:left="-57" w:right="-57" w:firstLine="0"/>
              <w:jc w:val="left"/>
              <w:rPr>
                <w:sz w:val="22"/>
                <w:szCs w:val="22"/>
              </w:rPr>
            </w:pPr>
            <w:r w:rsidRPr="00041C00">
              <w:rPr>
                <w:bCs/>
                <w:sz w:val="22"/>
                <w:szCs w:val="22"/>
              </w:rPr>
              <w:t>Применение предприятиями и индивидуальными предпринимателями особых режимов налогообложения</w:t>
            </w:r>
          </w:p>
        </w:tc>
        <w:tc>
          <w:tcPr>
            <w:tcW w:w="6061" w:type="dxa"/>
          </w:tcPr>
          <w:p w:rsidR="0097119A" w:rsidRPr="00041C00" w:rsidRDefault="0097119A" w:rsidP="00E43200">
            <w:pPr>
              <w:spacing w:line="240" w:lineRule="auto"/>
              <w:ind w:left="-57" w:right="-57" w:firstLine="0"/>
              <w:jc w:val="left"/>
              <w:rPr>
                <w:sz w:val="22"/>
                <w:szCs w:val="22"/>
              </w:rPr>
            </w:pPr>
            <w:r w:rsidRPr="00041C00">
              <w:rPr>
                <w:sz w:val="22"/>
                <w:szCs w:val="22"/>
              </w:rPr>
              <w:t>Специальные режимы налогообложения:</w:t>
            </w:r>
          </w:p>
          <w:p w:rsidR="0097119A" w:rsidRPr="00041C00" w:rsidRDefault="0097119A" w:rsidP="00E43200">
            <w:pPr>
              <w:shd w:val="clear" w:color="auto" w:fill="FFFFFF"/>
              <w:spacing w:line="240" w:lineRule="auto"/>
              <w:ind w:left="-57" w:right="-57" w:firstLine="0"/>
              <w:jc w:val="left"/>
              <w:rPr>
                <w:sz w:val="22"/>
                <w:szCs w:val="22"/>
              </w:rPr>
            </w:pPr>
            <w:r w:rsidRPr="00041C00">
              <w:rPr>
                <w:bCs/>
                <w:sz w:val="22"/>
                <w:szCs w:val="22"/>
              </w:rPr>
              <w:t>целесообразность перехода на особый режим налогообложения: упрощенную систему или ЕНВД. 2) Определение  суммы налога на вмененный доход по различным видам деятельности. 3) Упрощенная система налогообложения (УСН).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>5.2 Разделы дисциплины и виды занятий</w:t>
      </w:r>
    </w:p>
    <w:p w:rsidR="003C1FD2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</w:t>
      </w:r>
      <w:r w:rsidR="0097119A">
        <w:rPr>
          <w:sz w:val="28"/>
          <w:szCs w:val="28"/>
        </w:rPr>
        <w:t>обучения (6,7</w:t>
      </w:r>
      <w:r w:rsidR="0019383B">
        <w:rPr>
          <w:sz w:val="28"/>
          <w:szCs w:val="28"/>
        </w:rPr>
        <w:t xml:space="preserve"> семестр):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97119A" w:rsidRPr="00D2714B" w:rsidTr="00EF76A3">
        <w:trPr>
          <w:jc w:val="center"/>
        </w:trPr>
        <w:tc>
          <w:tcPr>
            <w:tcW w:w="628" w:type="dxa"/>
          </w:tcPr>
          <w:p w:rsidR="0097119A" w:rsidRPr="00D2714B" w:rsidRDefault="0097119A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97119A" w:rsidRPr="00041C00" w:rsidRDefault="0097119A" w:rsidP="005952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041C00">
              <w:rPr>
                <w:bCs/>
                <w:sz w:val="22"/>
                <w:szCs w:val="22"/>
              </w:rPr>
              <w:t>Особенности применения федеральных, региональных и местных налогов в конкретных финансовых операциях</w:t>
            </w:r>
          </w:p>
        </w:tc>
        <w:tc>
          <w:tcPr>
            <w:tcW w:w="992" w:type="dxa"/>
            <w:vAlign w:val="center"/>
          </w:tcPr>
          <w:p w:rsidR="0097119A" w:rsidRDefault="0097119A" w:rsidP="0059522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7119A" w:rsidRDefault="0097119A" w:rsidP="0059522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7119A" w:rsidRPr="008C5190" w:rsidRDefault="0097119A" w:rsidP="0059522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97119A" w:rsidRPr="00C94834" w:rsidRDefault="00AC245E" w:rsidP="005952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97119A" w:rsidRPr="00C94834" w:rsidRDefault="0097119A" w:rsidP="005952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97119A" w:rsidRPr="00C94834" w:rsidRDefault="0097119A" w:rsidP="005952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97119A" w:rsidRPr="00D2714B" w:rsidTr="00EF76A3">
        <w:trPr>
          <w:jc w:val="center"/>
        </w:trPr>
        <w:tc>
          <w:tcPr>
            <w:tcW w:w="628" w:type="dxa"/>
          </w:tcPr>
          <w:p w:rsidR="0097119A" w:rsidRPr="00D2714B" w:rsidRDefault="0097119A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97119A" w:rsidRPr="00041C00" w:rsidRDefault="0097119A" w:rsidP="005952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041C00">
              <w:rPr>
                <w:sz w:val="22"/>
                <w:szCs w:val="22"/>
              </w:rPr>
              <w:t>Налогообложение материальных расходов</w:t>
            </w:r>
          </w:p>
        </w:tc>
        <w:tc>
          <w:tcPr>
            <w:tcW w:w="992" w:type="dxa"/>
            <w:vAlign w:val="center"/>
          </w:tcPr>
          <w:p w:rsidR="0097119A" w:rsidRDefault="0097119A" w:rsidP="0059522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97119A" w:rsidRDefault="0097119A" w:rsidP="005952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bottom"/>
          </w:tcPr>
          <w:p w:rsidR="0097119A" w:rsidRDefault="0097119A" w:rsidP="005952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97119A" w:rsidRDefault="0097119A" w:rsidP="005952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97119A" w:rsidRPr="00D2714B" w:rsidTr="00EF76A3">
        <w:trPr>
          <w:jc w:val="center"/>
        </w:trPr>
        <w:tc>
          <w:tcPr>
            <w:tcW w:w="628" w:type="dxa"/>
          </w:tcPr>
          <w:p w:rsidR="0097119A" w:rsidRPr="00D2714B" w:rsidRDefault="0097119A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97119A" w:rsidRPr="00041C00" w:rsidRDefault="0097119A" w:rsidP="005952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041C00">
              <w:rPr>
                <w:sz w:val="22"/>
                <w:szCs w:val="22"/>
              </w:rPr>
              <w:t>Налогообложение амортизации основных средств и нематериальных активов</w:t>
            </w:r>
          </w:p>
        </w:tc>
        <w:tc>
          <w:tcPr>
            <w:tcW w:w="992" w:type="dxa"/>
            <w:vAlign w:val="center"/>
          </w:tcPr>
          <w:p w:rsidR="0097119A" w:rsidRPr="008C5190" w:rsidRDefault="0097119A" w:rsidP="0059522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97119A" w:rsidRPr="00C94834" w:rsidRDefault="0097119A" w:rsidP="005952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  <w:vAlign w:val="bottom"/>
          </w:tcPr>
          <w:p w:rsidR="0097119A" w:rsidRPr="00C94834" w:rsidRDefault="0097119A" w:rsidP="005952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97119A" w:rsidRPr="00C94834" w:rsidRDefault="0097119A" w:rsidP="005952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97119A" w:rsidRPr="00D2714B" w:rsidTr="00EF76A3">
        <w:trPr>
          <w:jc w:val="center"/>
        </w:trPr>
        <w:tc>
          <w:tcPr>
            <w:tcW w:w="628" w:type="dxa"/>
          </w:tcPr>
          <w:p w:rsidR="0097119A" w:rsidRPr="00D2714B" w:rsidRDefault="0097119A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97119A" w:rsidRPr="00041C00" w:rsidRDefault="0097119A" w:rsidP="005952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041C00">
              <w:rPr>
                <w:sz w:val="22"/>
                <w:szCs w:val="22"/>
              </w:rPr>
              <w:t>Налоговые последствия  выполнения хозяйственных договоров и сделок</w:t>
            </w:r>
          </w:p>
        </w:tc>
        <w:tc>
          <w:tcPr>
            <w:tcW w:w="992" w:type="dxa"/>
            <w:vAlign w:val="center"/>
          </w:tcPr>
          <w:p w:rsidR="0097119A" w:rsidRPr="008C5190" w:rsidRDefault="0097119A" w:rsidP="0059522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97119A" w:rsidRDefault="0097119A" w:rsidP="005952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  <w:p w:rsidR="0097119A" w:rsidRPr="00C94834" w:rsidRDefault="0097119A" w:rsidP="005952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bottom"/>
          </w:tcPr>
          <w:p w:rsidR="0097119A" w:rsidRDefault="0097119A" w:rsidP="005952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97119A" w:rsidRPr="00C94834" w:rsidRDefault="0097119A" w:rsidP="005952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bottom"/>
          </w:tcPr>
          <w:p w:rsidR="0097119A" w:rsidRDefault="0097119A" w:rsidP="005952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  <w:p w:rsidR="0097119A" w:rsidRPr="00C94834" w:rsidRDefault="0097119A" w:rsidP="005952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97119A" w:rsidRPr="00D2714B" w:rsidTr="00EF76A3">
        <w:trPr>
          <w:jc w:val="center"/>
        </w:trPr>
        <w:tc>
          <w:tcPr>
            <w:tcW w:w="628" w:type="dxa"/>
          </w:tcPr>
          <w:p w:rsidR="0097119A" w:rsidRPr="00D2714B" w:rsidRDefault="0097119A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97119A" w:rsidRPr="00041C00" w:rsidRDefault="0097119A" w:rsidP="005952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Платежи во внебюджетные фонды</w:t>
            </w:r>
          </w:p>
        </w:tc>
        <w:tc>
          <w:tcPr>
            <w:tcW w:w="992" w:type="dxa"/>
            <w:vAlign w:val="center"/>
          </w:tcPr>
          <w:p w:rsidR="0097119A" w:rsidRDefault="0097119A" w:rsidP="0059522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97119A" w:rsidRDefault="0097119A" w:rsidP="005952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bottom"/>
          </w:tcPr>
          <w:p w:rsidR="0097119A" w:rsidRDefault="0097119A" w:rsidP="005952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97119A" w:rsidRDefault="0097119A" w:rsidP="005952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97119A" w:rsidRPr="00D2714B" w:rsidTr="00EF76A3">
        <w:trPr>
          <w:jc w:val="center"/>
        </w:trPr>
        <w:tc>
          <w:tcPr>
            <w:tcW w:w="628" w:type="dxa"/>
          </w:tcPr>
          <w:p w:rsidR="0097119A" w:rsidRPr="00D2714B" w:rsidRDefault="0097119A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97119A" w:rsidRPr="00041C00" w:rsidRDefault="0097119A" w:rsidP="005952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041C00">
              <w:rPr>
                <w:sz w:val="22"/>
                <w:szCs w:val="22"/>
              </w:rPr>
              <w:t>Налог на доходы физических лиц</w:t>
            </w:r>
          </w:p>
        </w:tc>
        <w:tc>
          <w:tcPr>
            <w:tcW w:w="992" w:type="dxa"/>
            <w:vAlign w:val="center"/>
          </w:tcPr>
          <w:p w:rsidR="0097119A" w:rsidRPr="008C5190" w:rsidRDefault="0097119A" w:rsidP="0059522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97119A" w:rsidRPr="00C94834" w:rsidRDefault="0097119A" w:rsidP="005952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bottom"/>
          </w:tcPr>
          <w:p w:rsidR="0097119A" w:rsidRPr="00C94834" w:rsidRDefault="0097119A" w:rsidP="005952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97119A" w:rsidRPr="00C94834" w:rsidRDefault="0097119A" w:rsidP="005952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97119A" w:rsidRPr="00D2714B" w:rsidTr="00EF76A3">
        <w:trPr>
          <w:jc w:val="center"/>
        </w:trPr>
        <w:tc>
          <w:tcPr>
            <w:tcW w:w="628" w:type="dxa"/>
          </w:tcPr>
          <w:p w:rsidR="0097119A" w:rsidRDefault="0097119A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</w:tcPr>
          <w:p w:rsidR="0097119A" w:rsidRPr="00041C00" w:rsidRDefault="0097119A" w:rsidP="005952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Расчеты налога на добавленную стоимость НДС</w:t>
            </w:r>
            <w:r w:rsidRPr="00041C00">
              <w:rPr>
                <w:sz w:val="22"/>
                <w:szCs w:val="22"/>
              </w:rPr>
              <w:t>.</w:t>
            </w:r>
          </w:p>
        </w:tc>
        <w:tc>
          <w:tcPr>
            <w:tcW w:w="992" w:type="dxa"/>
            <w:vAlign w:val="center"/>
          </w:tcPr>
          <w:p w:rsidR="0097119A" w:rsidRDefault="0097119A" w:rsidP="0059522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97119A" w:rsidRDefault="00AC245E" w:rsidP="005952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92" w:type="dxa"/>
            <w:vAlign w:val="bottom"/>
          </w:tcPr>
          <w:p w:rsidR="0097119A" w:rsidRDefault="0097119A" w:rsidP="005952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97119A" w:rsidRDefault="00AC245E" w:rsidP="005952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97119A" w:rsidRPr="00D2714B" w:rsidTr="00EF76A3">
        <w:trPr>
          <w:jc w:val="center"/>
        </w:trPr>
        <w:tc>
          <w:tcPr>
            <w:tcW w:w="628" w:type="dxa"/>
          </w:tcPr>
          <w:p w:rsidR="0097119A" w:rsidRDefault="0097119A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896" w:type="dxa"/>
          </w:tcPr>
          <w:p w:rsidR="0097119A" w:rsidRPr="00041C00" w:rsidRDefault="0097119A" w:rsidP="005952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Расчеты по налогу на прибыль организации</w:t>
            </w:r>
          </w:p>
        </w:tc>
        <w:tc>
          <w:tcPr>
            <w:tcW w:w="992" w:type="dxa"/>
            <w:vAlign w:val="center"/>
          </w:tcPr>
          <w:p w:rsidR="0097119A" w:rsidRDefault="0097119A" w:rsidP="0059522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97119A" w:rsidRDefault="0097119A" w:rsidP="005952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92" w:type="dxa"/>
            <w:vAlign w:val="bottom"/>
          </w:tcPr>
          <w:p w:rsidR="0097119A" w:rsidRDefault="0097119A" w:rsidP="005952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97119A" w:rsidRDefault="0097119A" w:rsidP="005952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97119A" w:rsidRPr="00D2714B" w:rsidTr="00EF76A3">
        <w:trPr>
          <w:jc w:val="center"/>
        </w:trPr>
        <w:tc>
          <w:tcPr>
            <w:tcW w:w="628" w:type="dxa"/>
          </w:tcPr>
          <w:p w:rsidR="0097119A" w:rsidRDefault="0097119A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896" w:type="dxa"/>
          </w:tcPr>
          <w:p w:rsidR="0097119A" w:rsidRPr="00041C00" w:rsidRDefault="0097119A" w:rsidP="005952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Налог на имущество организаций</w:t>
            </w:r>
          </w:p>
        </w:tc>
        <w:tc>
          <w:tcPr>
            <w:tcW w:w="992" w:type="dxa"/>
            <w:vAlign w:val="center"/>
          </w:tcPr>
          <w:p w:rsidR="0097119A" w:rsidRDefault="0097119A" w:rsidP="0059522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97119A" w:rsidRDefault="00AC245E" w:rsidP="005952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bottom"/>
          </w:tcPr>
          <w:p w:rsidR="0097119A" w:rsidRDefault="0097119A" w:rsidP="005952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97119A" w:rsidRDefault="0097119A" w:rsidP="005952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97119A" w:rsidRPr="00D2714B" w:rsidTr="00EF76A3">
        <w:trPr>
          <w:jc w:val="center"/>
        </w:trPr>
        <w:tc>
          <w:tcPr>
            <w:tcW w:w="628" w:type="dxa"/>
          </w:tcPr>
          <w:p w:rsidR="0097119A" w:rsidRDefault="0097119A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896" w:type="dxa"/>
          </w:tcPr>
          <w:p w:rsidR="0097119A" w:rsidRPr="00041C00" w:rsidRDefault="0097119A" w:rsidP="0059522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041C00">
              <w:rPr>
                <w:bCs/>
                <w:sz w:val="22"/>
                <w:szCs w:val="22"/>
              </w:rPr>
              <w:t>Применение предприятиями и индивидуальными предпринимателями особых режимов налогообложения</w:t>
            </w:r>
          </w:p>
        </w:tc>
        <w:tc>
          <w:tcPr>
            <w:tcW w:w="992" w:type="dxa"/>
            <w:vAlign w:val="center"/>
          </w:tcPr>
          <w:p w:rsidR="0097119A" w:rsidRPr="008C5190" w:rsidRDefault="0097119A" w:rsidP="0059522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97119A" w:rsidRDefault="0097119A" w:rsidP="005952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92" w:type="dxa"/>
            <w:vAlign w:val="bottom"/>
          </w:tcPr>
          <w:p w:rsidR="0097119A" w:rsidRDefault="0097119A" w:rsidP="005952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97119A" w:rsidRDefault="0097119A" w:rsidP="005952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97119A" w:rsidRPr="00D2714B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97119A" w:rsidRPr="00D2714B" w:rsidRDefault="0097119A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97119A" w:rsidRPr="00D2714B" w:rsidRDefault="0097119A" w:rsidP="00C37056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97119A" w:rsidRPr="0097119A" w:rsidRDefault="0097119A" w:rsidP="0097119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7119A">
              <w:rPr>
                <w:sz w:val="24"/>
                <w:szCs w:val="24"/>
              </w:rPr>
              <w:t>7</w:t>
            </w:r>
            <w:r w:rsidR="00AC245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97119A" w:rsidRPr="0097119A" w:rsidRDefault="0097119A" w:rsidP="0097119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7119A" w:rsidRPr="0097119A" w:rsidRDefault="0097119A" w:rsidP="00AC245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7119A">
              <w:rPr>
                <w:sz w:val="24"/>
                <w:szCs w:val="24"/>
              </w:rPr>
              <w:t>7</w:t>
            </w:r>
            <w:r w:rsidR="00AC245E">
              <w:rPr>
                <w:sz w:val="24"/>
                <w:szCs w:val="24"/>
              </w:rPr>
              <w:t>4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99"/>
        <w:gridCol w:w="3578"/>
        <w:gridCol w:w="5494"/>
      </w:tblGrid>
      <w:tr w:rsidR="008649D8" w:rsidRPr="00D2714B" w:rsidTr="00E43200">
        <w:trPr>
          <w:jc w:val="center"/>
        </w:trPr>
        <w:tc>
          <w:tcPr>
            <w:tcW w:w="499" w:type="dxa"/>
            <w:vAlign w:val="center"/>
          </w:tcPr>
          <w:p w:rsidR="008649D8" w:rsidRPr="00E43200" w:rsidRDefault="008649D8" w:rsidP="00E43200">
            <w:pPr>
              <w:widowControl/>
              <w:spacing w:line="240" w:lineRule="auto"/>
              <w:ind w:left="-57" w:right="-57" w:firstLine="0"/>
              <w:jc w:val="center"/>
              <w:rPr>
                <w:bCs/>
                <w:sz w:val="24"/>
                <w:szCs w:val="24"/>
              </w:rPr>
            </w:pPr>
            <w:r w:rsidRPr="00E43200">
              <w:rPr>
                <w:bCs/>
                <w:sz w:val="24"/>
                <w:szCs w:val="24"/>
              </w:rPr>
              <w:t>№</w:t>
            </w:r>
          </w:p>
          <w:p w:rsidR="008649D8" w:rsidRPr="00E43200" w:rsidRDefault="008649D8" w:rsidP="00E43200">
            <w:pPr>
              <w:widowControl/>
              <w:spacing w:line="240" w:lineRule="auto"/>
              <w:ind w:left="-57" w:right="-57" w:firstLine="0"/>
              <w:jc w:val="center"/>
              <w:rPr>
                <w:bCs/>
                <w:sz w:val="24"/>
                <w:szCs w:val="24"/>
              </w:rPr>
            </w:pPr>
            <w:r w:rsidRPr="00E43200">
              <w:rPr>
                <w:bCs/>
                <w:sz w:val="24"/>
                <w:szCs w:val="24"/>
              </w:rPr>
              <w:t>п/п</w:t>
            </w:r>
          </w:p>
        </w:tc>
        <w:tc>
          <w:tcPr>
            <w:tcW w:w="3578" w:type="dxa"/>
            <w:vAlign w:val="center"/>
          </w:tcPr>
          <w:p w:rsidR="008649D8" w:rsidRPr="00E43200" w:rsidRDefault="008649D8" w:rsidP="00E43200">
            <w:pPr>
              <w:widowControl/>
              <w:spacing w:line="240" w:lineRule="auto"/>
              <w:ind w:left="-57" w:right="-57" w:firstLine="0"/>
              <w:jc w:val="center"/>
              <w:rPr>
                <w:bCs/>
                <w:sz w:val="24"/>
                <w:szCs w:val="24"/>
              </w:rPr>
            </w:pPr>
            <w:r w:rsidRPr="00E43200">
              <w:rPr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494" w:type="dxa"/>
            <w:vAlign w:val="center"/>
          </w:tcPr>
          <w:p w:rsidR="008649D8" w:rsidRPr="00E43200" w:rsidRDefault="008649D8" w:rsidP="00E43200">
            <w:pPr>
              <w:widowControl/>
              <w:spacing w:line="240" w:lineRule="auto"/>
              <w:ind w:left="-57" w:right="-57" w:firstLine="0"/>
              <w:jc w:val="center"/>
              <w:rPr>
                <w:bCs/>
                <w:sz w:val="24"/>
                <w:szCs w:val="24"/>
              </w:rPr>
            </w:pPr>
            <w:r w:rsidRPr="00E43200">
              <w:rPr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821B98" w:rsidRPr="00821B98" w:rsidTr="00E43200">
        <w:trPr>
          <w:jc w:val="center"/>
        </w:trPr>
        <w:tc>
          <w:tcPr>
            <w:tcW w:w="499" w:type="dxa"/>
          </w:tcPr>
          <w:p w:rsidR="00821B98" w:rsidRPr="00D2714B" w:rsidRDefault="00821B98" w:rsidP="00E43200">
            <w:pPr>
              <w:widowControl/>
              <w:spacing w:line="240" w:lineRule="auto"/>
              <w:ind w:left="-57" w:right="-57"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3578" w:type="dxa"/>
          </w:tcPr>
          <w:p w:rsidR="00821B98" w:rsidRPr="00041C00" w:rsidRDefault="00821B98" w:rsidP="00E43200">
            <w:pPr>
              <w:spacing w:line="240" w:lineRule="auto"/>
              <w:ind w:left="-57" w:right="-57" w:firstLine="0"/>
              <w:jc w:val="left"/>
              <w:rPr>
                <w:sz w:val="22"/>
                <w:szCs w:val="22"/>
              </w:rPr>
            </w:pPr>
            <w:r w:rsidRPr="00041C00">
              <w:rPr>
                <w:bCs/>
                <w:sz w:val="22"/>
                <w:szCs w:val="22"/>
              </w:rPr>
              <w:t>Особенности применения федеральных, региональных и местных налогов в конкретных финансовых операциях</w:t>
            </w:r>
          </w:p>
        </w:tc>
        <w:tc>
          <w:tcPr>
            <w:tcW w:w="5494" w:type="dxa"/>
            <w:vMerge w:val="restart"/>
          </w:tcPr>
          <w:p w:rsidR="00821B98" w:rsidRPr="000727DE" w:rsidRDefault="00821B98" w:rsidP="00E43200">
            <w:pPr>
              <w:spacing w:line="240" w:lineRule="auto"/>
              <w:ind w:left="-57" w:right="-57" w:firstLine="0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0727DE">
              <w:rPr>
                <w:sz w:val="24"/>
                <w:szCs w:val="24"/>
              </w:rPr>
              <w:t xml:space="preserve">Налоговый кодекс РФ, ч. 1 и 2 - Режим доступа:  </w:t>
            </w:r>
            <w:hyperlink r:id="rId11" w:history="1">
              <w:r w:rsidRPr="000727DE">
                <w:rPr>
                  <w:rStyle w:val="a7"/>
                  <w:sz w:val="24"/>
                  <w:szCs w:val="24"/>
                </w:rPr>
                <w:t>http://www.nalkodeks.ru</w:t>
              </w:r>
            </w:hyperlink>
          </w:p>
          <w:p w:rsidR="00821B98" w:rsidRDefault="00821B98" w:rsidP="00E43200">
            <w:pPr>
              <w:autoSpaceDE w:val="0"/>
              <w:autoSpaceDN w:val="0"/>
              <w:adjustRightInd w:val="0"/>
              <w:spacing w:line="240" w:lineRule="auto"/>
              <w:ind w:left="-57" w:right="-57" w:firstLine="0"/>
              <w:jc w:val="left"/>
              <w:rPr>
                <w:sz w:val="24"/>
                <w:szCs w:val="24"/>
              </w:rPr>
            </w:pPr>
            <w:r w:rsidRPr="000727DE">
              <w:rPr>
                <w:sz w:val="24"/>
                <w:szCs w:val="24"/>
              </w:rPr>
              <w:t>2. Федоров Е.А. Налогообложение в  организациях железнодорожного транспорта : монография / Е.А.    Федоров, Л.Г. Баранова, В.С. Федорова – СПб.:  ПГУПС, 2010. – 137 с.</w:t>
            </w:r>
          </w:p>
          <w:p w:rsidR="00821B98" w:rsidRPr="00821B98" w:rsidRDefault="00821B98" w:rsidP="00E43200">
            <w:pPr>
              <w:autoSpaceDE w:val="0"/>
              <w:autoSpaceDN w:val="0"/>
              <w:adjustRightInd w:val="0"/>
              <w:spacing w:line="240" w:lineRule="auto"/>
              <w:ind w:left="-57" w:right="-57" w:firstLine="0"/>
              <w:jc w:val="left"/>
              <w:rPr>
                <w:bCs/>
                <w:sz w:val="28"/>
                <w:szCs w:val="28"/>
              </w:rPr>
            </w:pPr>
            <w:r>
              <w:rPr>
                <w:sz w:val="24"/>
                <w:szCs w:val="24"/>
              </w:rPr>
              <w:t>3.</w:t>
            </w:r>
            <w:r w:rsidRPr="000727DE">
              <w:rPr>
                <w:bCs/>
                <w:sz w:val="24"/>
                <w:szCs w:val="24"/>
              </w:rPr>
              <w:t xml:space="preserve">Федоров Е.А. Налоговые расчеты в налоговом учете: учебн. пособие/ Е.А.Федоров, Л.Г. Баранова, В.С.Федорова . -  СПб.: ПГУПС, 2011. – 54 с. </w:t>
            </w:r>
            <w:r>
              <w:rPr>
                <w:sz w:val="24"/>
                <w:szCs w:val="24"/>
              </w:rPr>
              <w:t>3</w:t>
            </w:r>
            <w:r w:rsidRPr="000727DE">
              <w:rPr>
                <w:rStyle w:val="s1"/>
                <w:color w:val="000000"/>
                <w:sz w:val="24"/>
                <w:szCs w:val="24"/>
              </w:rPr>
              <w:t>.Гончаров А.И</w:t>
            </w:r>
            <w:r w:rsidRPr="000727DE">
              <w:rPr>
                <w:sz w:val="24"/>
                <w:szCs w:val="24"/>
              </w:rPr>
              <w:t>. Налоговая система: учебн. пособие / А.И. Гончаров. – СПб.: ФГБОУ ВПО ПГУПС. 2014. – 197 с.</w:t>
            </w:r>
          </w:p>
          <w:p w:rsidR="00045D30" w:rsidRPr="00E43200" w:rsidRDefault="00821B98" w:rsidP="00E43200">
            <w:pPr>
              <w:spacing w:line="240" w:lineRule="auto"/>
              <w:ind w:left="-57" w:right="-57" w:firstLine="0"/>
              <w:jc w:val="left"/>
              <w:rPr>
                <w:rStyle w:val="a7"/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0727DE">
              <w:rPr>
                <w:sz w:val="24"/>
                <w:szCs w:val="24"/>
              </w:rPr>
              <w:t>.</w:t>
            </w:r>
            <w:r w:rsidRPr="007D67CC">
              <w:rPr>
                <w:sz w:val="24"/>
                <w:szCs w:val="24"/>
              </w:rPr>
              <w:t xml:space="preserve"> Мешкова Д. А. Налогообложение организаций в Российской Федерации: Учебник для бакалавров</w:t>
            </w:r>
            <w:r>
              <w:rPr>
                <w:sz w:val="24"/>
                <w:szCs w:val="24"/>
              </w:rPr>
              <w:t>.</w:t>
            </w:r>
            <w:r w:rsidRPr="007D67CC">
              <w:rPr>
                <w:sz w:val="24"/>
                <w:szCs w:val="24"/>
              </w:rPr>
              <w:t xml:space="preserve"> — </w:t>
            </w:r>
            <w:r w:rsidR="00E43200">
              <w:rPr>
                <w:sz w:val="24"/>
                <w:szCs w:val="24"/>
              </w:rPr>
              <w:t xml:space="preserve"> </w:t>
            </w:r>
            <w:r w:rsidRPr="007D67CC">
              <w:rPr>
                <w:sz w:val="24"/>
                <w:szCs w:val="24"/>
              </w:rPr>
              <w:t xml:space="preserve">М.: Издательско-торговая корпорация «Дашков и К°», </w:t>
            </w:r>
            <w:r w:rsidR="00E43200">
              <w:rPr>
                <w:sz w:val="24"/>
                <w:szCs w:val="24"/>
              </w:rPr>
              <w:t xml:space="preserve"> </w:t>
            </w:r>
            <w:r w:rsidRPr="00E43200">
              <w:rPr>
                <w:sz w:val="24"/>
                <w:szCs w:val="24"/>
              </w:rPr>
              <w:t xml:space="preserve">2015. — 160 </w:t>
            </w:r>
            <w:r w:rsidRPr="007D67CC">
              <w:rPr>
                <w:sz w:val="24"/>
                <w:szCs w:val="24"/>
              </w:rPr>
              <w:t>с</w:t>
            </w:r>
            <w:r w:rsidRPr="00E43200">
              <w:rPr>
                <w:sz w:val="24"/>
                <w:szCs w:val="24"/>
              </w:rPr>
              <w:t xml:space="preserve">. </w:t>
            </w:r>
            <w:r w:rsidRPr="007D67CC">
              <w:rPr>
                <w:sz w:val="24"/>
                <w:szCs w:val="24"/>
                <w:lang w:val="en-US"/>
              </w:rPr>
              <w:t>ISBN</w:t>
            </w:r>
            <w:r w:rsidRPr="00E43200">
              <w:rPr>
                <w:sz w:val="24"/>
                <w:szCs w:val="24"/>
              </w:rPr>
              <w:t xml:space="preserve"> 978-5-394-02439-9  </w:t>
            </w:r>
            <w:r w:rsidR="00E029E3">
              <w:rPr>
                <w:sz w:val="24"/>
                <w:szCs w:val="24"/>
                <w:lang w:val="en-US"/>
              </w:rPr>
              <w:fldChar w:fldCharType="begin"/>
            </w:r>
            <w:r w:rsidR="00BE3F93">
              <w:rPr>
                <w:sz w:val="24"/>
                <w:szCs w:val="24"/>
                <w:lang w:val="en-US"/>
              </w:rPr>
              <w:instrText>HYPERLINK</w:instrText>
            </w:r>
            <w:r w:rsidR="00BE3F93" w:rsidRPr="00E43200">
              <w:rPr>
                <w:sz w:val="24"/>
                <w:szCs w:val="24"/>
              </w:rPr>
              <w:instrText xml:space="preserve"> "</w:instrText>
            </w:r>
            <w:r w:rsidR="00BE3F93">
              <w:rPr>
                <w:sz w:val="24"/>
                <w:szCs w:val="24"/>
                <w:lang w:val="en-US"/>
              </w:rPr>
              <w:instrText>C</w:instrText>
            </w:r>
            <w:r w:rsidR="00BE3F93" w:rsidRPr="00E43200">
              <w:rPr>
                <w:sz w:val="24"/>
                <w:szCs w:val="24"/>
              </w:rPr>
              <w:instrText>:\\</w:instrText>
            </w:r>
            <w:r w:rsidR="00BE3F93">
              <w:rPr>
                <w:sz w:val="24"/>
                <w:szCs w:val="24"/>
                <w:lang w:val="en-US"/>
              </w:rPr>
              <w:instrText>Users</w:instrText>
            </w:r>
            <w:r w:rsidR="00BE3F93" w:rsidRPr="00E43200">
              <w:rPr>
                <w:sz w:val="24"/>
                <w:szCs w:val="24"/>
              </w:rPr>
              <w:instrText>\\Светлана\\</w:instrText>
            </w:r>
            <w:r w:rsidR="00BE3F93">
              <w:rPr>
                <w:sz w:val="24"/>
                <w:szCs w:val="24"/>
                <w:lang w:val="en-US"/>
              </w:rPr>
              <w:instrText>AppData</w:instrText>
            </w:r>
            <w:r w:rsidR="00BE3F93" w:rsidRPr="00E43200">
              <w:rPr>
                <w:sz w:val="24"/>
                <w:szCs w:val="24"/>
              </w:rPr>
              <w:instrText>\\</w:instrText>
            </w:r>
            <w:r w:rsidR="00BE3F93">
              <w:rPr>
                <w:sz w:val="24"/>
                <w:szCs w:val="24"/>
                <w:lang w:val="en-US"/>
              </w:rPr>
              <w:instrText>Local</w:instrText>
            </w:r>
            <w:r w:rsidR="00BE3F93" w:rsidRPr="00E43200">
              <w:rPr>
                <w:sz w:val="24"/>
                <w:szCs w:val="24"/>
              </w:rPr>
              <w:instrText>\\</w:instrText>
            </w:r>
            <w:r w:rsidR="00BE3F93">
              <w:rPr>
                <w:sz w:val="24"/>
                <w:szCs w:val="24"/>
                <w:lang w:val="en-US"/>
              </w:rPr>
              <w:instrText>Temp</w:instrText>
            </w:r>
            <w:r w:rsidR="00BE3F93" w:rsidRPr="00E43200">
              <w:rPr>
                <w:sz w:val="24"/>
                <w:szCs w:val="24"/>
              </w:rPr>
              <w:instrText>\\</w:instrText>
            </w:r>
            <w:r w:rsidR="00BE3F93" w:rsidRPr="00E43200">
              <w:rPr>
                <w:sz w:val="24"/>
                <w:szCs w:val="24"/>
              </w:rPr>
              <w:cr/>
              <w:instrText>341695"</w:instrText>
            </w:r>
            <w:r w:rsidR="00E029E3">
              <w:rPr>
                <w:sz w:val="24"/>
                <w:szCs w:val="24"/>
                <w:lang w:val="en-US"/>
              </w:rPr>
              <w:fldChar w:fldCharType="separate"/>
            </w:r>
          </w:p>
          <w:p w:rsidR="00821B98" w:rsidRPr="00AC245E" w:rsidRDefault="00E029E3" w:rsidP="00E43200">
            <w:pPr>
              <w:spacing w:line="240" w:lineRule="auto"/>
              <w:ind w:left="-57" w:right="-57" w:firstLine="0"/>
              <w:jc w:val="left"/>
              <w:rPr>
                <w:bCs/>
                <w:color w:val="548DD4" w:themeColor="text2" w:themeTint="99"/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lang w:val="en-US"/>
              </w:rPr>
              <w:fldChar w:fldCharType="end"/>
            </w:r>
            <w:r w:rsidR="00821B98" w:rsidRPr="00821B98">
              <w:rPr>
                <w:color w:val="548DD4" w:themeColor="text2" w:themeTint="99"/>
                <w:sz w:val="24"/>
                <w:szCs w:val="24"/>
                <w:u w:val="single"/>
                <w:lang w:val="en-US"/>
              </w:rPr>
              <w:t>https</w:t>
            </w:r>
            <w:r w:rsidR="00821B98" w:rsidRPr="00AC245E">
              <w:rPr>
                <w:color w:val="548DD4" w:themeColor="text2" w:themeTint="99"/>
                <w:sz w:val="24"/>
                <w:szCs w:val="24"/>
                <w:u w:val="single"/>
              </w:rPr>
              <w:t>://</w:t>
            </w:r>
            <w:r w:rsidR="00821B98" w:rsidRPr="00821B98">
              <w:rPr>
                <w:color w:val="548DD4" w:themeColor="text2" w:themeTint="99"/>
                <w:sz w:val="24"/>
                <w:szCs w:val="24"/>
                <w:u w:val="single"/>
                <w:lang w:val="en-US"/>
              </w:rPr>
              <w:t>ibooks</w:t>
            </w:r>
            <w:r w:rsidR="00821B98" w:rsidRPr="00AC245E">
              <w:rPr>
                <w:color w:val="548DD4" w:themeColor="text2" w:themeTint="99"/>
                <w:sz w:val="24"/>
                <w:szCs w:val="24"/>
                <w:u w:val="single"/>
              </w:rPr>
              <w:t>.</w:t>
            </w:r>
            <w:r w:rsidR="00821B98" w:rsidRPr="00821B98">
              <w:rPr>
                <w:color w:val="548DD4" w:themeColor="text2" w:themeTint="99"/>
                <w:sz w:val="24"/>
                <w:szCs w:val="24"/>
                <w:u w:val="single"/>
                <w:lang w:val="en-US"/>
              </w:rPr>
              <w:t>ru</w:t>
            </w:r>
            <w:r w:rsidR="00821B98" w:rsidRPr="00AC245E">
              <w:rPr>
                <w:color w:val="548DD4" w:themeColor="text2" w:themeTint="99"/>
                <w:sz w:val="24"/>
                <w:szCs w:val="24"/>
                <w:u w:val="single"/>
              </w:rPr>
              <w:t>/</w:t>
            </w:r>
            <w:r w:rsidR="00821B98" w:rsidRPr="00821B98">
              <w:rPr>
                <w:color w:val="548DD4" w:themeColor="text2" w:themeTint="99"/>
                <w:sz w:val="24"/>
                <w:szCs w:val="24"/>
                <w:u w:val="single"/>
                <w:lang w:val="en-US"/>
              </w:rPr>
              <w:t>reading</w:t>
            </w:r>
            <w:r w:rsidR="00821B98" w:rsidRPr="00AC245E">
              <w:rPr>
                <w:color w:val="548DD4" w:themeColor="text2" w:themeTint="99"/>
                <w:sz w:val="24"/>
                <w:szCs w:val="24"/>
                <w:u w:val="single"/>
              </w:rPr>
              <w:t>.</w:t>
            </w:r>
            <w:r w:rsidR="00821B98" w:rsidRPr="00821B98">
              <w:rPr>
                <w:color w:val="548DD4" w:themeColor="text2" w:themeTint="99"/>
                <w:sz w:val="24"/>
                <w:szCs w:val="24"/>
                <w:u w:val="single"/>
                <w:lang w:val="en-US"/>
              </w:rPr>
              <w:t>php</w:t>
            </w:r>
            <w:r w:rsidR="00821B98" w:rsidRPr="00AC245E">
              <w:rPr>
                <w:color w:val="548DD4" w:themeColor="text2" w:themeTint="99"/>
                <w:sz w:val="24"/>
                <w:szCs w:val="24"/>
                <w:u w:val="single"/>
              </w:rPr>
              <w:t>?</w:t>
            </w:r>
            <w:r w:rsidR="00821B98" w:rsidRPr="00821B98">
              <w:rPr>
                <w:color w:val="548DD4" w:themeColor="text2" w:themeTint="99"/>
                <w:sz w:val="24"/>
                <w:szCs w:val="24"/>
                <w:u w:val="single"/>
                <w:lang w:val="en-US"/>
              </w:rPr>
              <w:t>productid</w:t>
            </w:r>
            <w:r w:rsidR="00821B98" w:rsidRPr="00AC245E">
              <w:rPr>
                <w:color w:val="548DD4" w:themeColor="text2" w:themeTint="99"/>
                <w:sz w:val="24"/>
                <w:szCs w:val="24"/>
                <w:u w:val="single"/>
              </w:rPr>
              <w:t>=342476</w:t>
            </w:r>
          </w:p>
          <w:p w:rsidR="00821B98" w:rsidRPr="00DF41E1" w:rsidRDefault="00821B98" w:rsidP="00E43200">
            <w:pPr>
              <w:widowControl/>
              <w:spacing w:line="240" w:lineRule="auto"/>
              <w:ind w:left="-57" w:right="-57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  <w:r w:rsidRPr="00DF41E1">
              <w:rPr>
                <w:sz w:val="24"/>
                <w:szCs w:val="24"/>
              </w:rPr>
              <w:t xml:space="preserve">Налоги  и  налогообложение [Электронный ресурс]: учеб.пособие / сост.Л.М. Вотчель, В.В.Викулина . –  М.: ФЛИНТА, 2014. – 172 с  </w:t>
            </w:r>
            <w:hyperlink r:id="rId12" w:history="1">
              <w:r w:rsidRPr="00DF41E1">
                <w:rPr>
                  <w:rStyle w:val="a7"/>
                  <w:sz w:val="24"/>
                  <w:szCs w:val="24"/>
                </w:rPr>
                <w:t>https://ibooks.ru/reading.php?productid=341695</w:t>
              </w:r>
            </w:hyperlink>
          </w:p>
          <w:p w:rsidR="00821B98" w:rsidRPr="00821B98" w:rsidRDefault="00821B98" w:rsidP="00E43200">
            <w:pPr>
              <w:spacing w:line="240" w:lineRule="auto"/>
              <w:ind w:left="-57" w:right="-57" w:firstLine="0"/>
              <w:jc w:val="left"/>
              <w:rPr>
                <w:bCs/>
                <w:sz w:val="28"/>
                <w:szCs w:val="28"/>
              </w:rPr>
            </w:pPr>
            <w:r>
              <w:rPr>
                <w:sz w:val="24"/>
                <w:szCs w:val="24"/>
              </w:rPr>
              <w:t>6. Кондраков Н.П. Налоги и налогообложениев схемах и таблицах: учебное пособие. – Москва.2014. – 217 с.</w:t>
            </w:r>
          </w:p>
        </w:tc>
      </w:tr>
      <w:tr w:rsidR="00821B98" w:rsidRPr="00D2714B" w:rsidTr="00E43200">
        <w:trPr>
          <w:jc w:val="center"/>
        </w:trPr>
        <w:tc>
          <w:tcPr>
            <w:tcW w:w="499" w:type="dxa"/>
          </w:tcPr>
          <w:p w:rsidR="00821B98" w:rsidRPr="00D2714B" w:rsidRDefault="00821B98" w:rsidP="00E43200">
            <w:pPr>
              <w:widowControl/>
              <w:spacing w:line="240" w:lineRule="auto"/>
              <w:ind w:left="-57" w:right="-57"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3578" w:type="dxa"/>
          </w:tcPr>
          <w:p w:rsidR="00821B98" w:rsidRPr="00041C00" w:rsidRDefault="00821B98" w:rsidP="00E43200">
            <w:pPr>
              <w:spacing w:line="240" w:lineRule="auto"/>
              <w:ind w:left="-57" w:right="-57" w:firstLine="0"/>
              <w:jc w:val="left"/>
              <w:rPr>
                <w:sz w:val="22"/>
                <w:szCs w:val="22"/>
              </w:rPr>
            </w:pPr>
            <w:r w:rsidRPr="00041C00">
              <w:rPr>
                <w:sz w:val="22"/>
                <w:szCs w:val="22"/>
              </w:rPr>
              <w:t>Налогообложение материальных расходов</w:t>
            </w:r>
          </w:p>
        </w:tc>
        <w:tc>
          <w:tcPr>
            <w:tcW w:w="5494" w:type="dxa"/>
            <w:vMerge/>
            <w:vAlign w:val="center"/>
          </w:tcPr>
          <w:p w:rsidR="00821B98" w:rsidRPr="000727DE" w:rsidRDefault="00821B98" w:rsidP="00E43200">
            <w:pPr>
              <w:ind w:left="-57" w:right="-57"/>
              <w:jc w:val="left"/>
              <w:rPr>
                <w:color w:val="0070C0"/>
                <w:spacing w:val="6"/>
                <w:sz w:val="24"/>
                <w:szCs w:val="24"/>
              </w:rPr>
            </w:pPr>
          </w:p>
        </w:tc>
      </w:tr>
      <w:tr w:rsidR="00821B98" w:rsidRPr="00821B98" w:rsidTr="00E43200">
        <w:trPr>
          <w:jc w:val="center"/>
        </w:trPr>
        <w:tc>
          <w:tcPr>
            <w:tcW w:w="499" w:type="dxa"/>
          </w:tcPr>
          <w:p w:rsidR="00821B98" w:rsidRPr="00D2714B" w:rsidRDefault="00821B98" w:rsidP="00E43200">
            <w:pPr>
              <w:widowControl/>
              <w:spacing w:line="240" w:lineRule="auto"/>
              <w:ind w:left="-57" w:right="-57"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3578" w:type="dxa"/>
          </w:tcPr>
          <w:p w:rsidR="00821B98" w:rsidRPr="00041C00" w:rsidRDefault="00821B98" w:rsidP="00E43200">
            <w:pPr>
              <w:spacing w:line="240" w:lineRule="auto"/>
              <w:ind w:left="-57" w:right="-57" w:firstLine="0"/>
              <w:jc w:val="left"/>
              <w:rPr>
                <w:sz w:val="22"/>
                <w:szCs w:val="22"/>
              </w:rPr>
            </w:pPr>
            <w:r w:rsidRPr="00041C00">
              <w:rPr>
                <w:sz w:val="22"/>
                <w:szCs w:val="22"/>
              </w:rPr>
              <w:t>Налогообложение амортизации основных средств и нематериальных активов</w:t>
            </w:r>
          </w:p>
        </w:tc>
        <w:tc>
          <w:tcPr>
            <w:tcW w:w="5494" w:type="dxa"/>
            <w:vMerge/>
            <w:vAlign w:val="center"/>
          </w:tcPr>
          <w:p w:rsidR="00821B98" w:rsidRPr="002F5FD2" w:rsidRDefault="00821B98" w:rsidP="00E43200">
            <w:pPr>
              <w:ind w:left="-57" w:right="-57"/>
              <w:jc w:val="left"/>
              <w:rPr>
                <w:bCs/>
                <w:sz w:val="24"/>
                <w:szCs w:val="24"/>
              </w:rPr>
            </w:pPr>
          </w:p>
        </w:tc>
      </w:tr>
      <w:tr w:rsidR="00821B98" w:rsidRPr="00821B98" w:rsidTr="00E43200">
        <w:trPr>
          <w:jc w:val="center"/>
        </w:trPr>
        <w:tc>
          <w:tcPr>
            <w:tcW w:w="499" w:type="dxa"/>
          </w:tcPr>
          <w:p w:rsidR="00821B98" w:rsidRPr="00D2714B" w:rsidRDefault="00821B98" w:rsidP="00E43200">
            <w:pPr>
              <w:widowControl/>
              <w:spacing w:line="240" w:lineRule="auto"/>
              <w:ind w:left="-57" w:right="-57"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3578" w:type="dxa"/>
          </w:tcPr>
          <w:p w:rsidR="00821B98" w:rsidRPr="00041C00" w:rsidRDefault="00821B98" w:rsidP="00E43200">
            <w:pPr>
              <w:spacing w:line="240" w:lineRule="auto"/>
              <w:ind w:left="-57" w:right="-57" w:firstLine="0"/>
              <w:jc w:val="left"/>
              <w:rPr>
                <w:sz w:val="22"/>
                <w:szCs w:val="22"/>
              </w:rPr>
            </w:pPr>
            <w:r w:rsidRPr="00041C00">
              <w:rPr>
                <w:sz w:val="22"/>
                <w:szCs w:val="22"/>
              </w:rPr>
              <w:t>Налоговые последствия  выполнения хозяйственных договоров и сделок</w:t>
            </w:r>
          </w:p>
        </w:tc>
        <w:tc>
          <w:tcPr>
            <w:tcW w:w="5494" w:type="dxa"/>
            <w:vMerge/>
            <w:vAlign w:val="center"/>
          </w:tcPr>
          <w:p w:rsidR="00821B98" w:rsidRPr="002F5FD2" w:rsidRDefault="00821B98" w:rsidP="00E43200">
            <w:pPr>
              <w:ind w:left="-57" w:right="-57"/>
              <w:jc w:val="left"/>
              <w:rPr>
                <w:bCs/>
                <w:sz w:val="28"/>
                <w:szCs w:val="28"/>
              </w:rPr>
            </w:pPr>
          </w:p>
        </w:tc>
      </w:tr>
      <w:tr w:rsidR="00821B98" w:rsidRPr="0097119A" w:rsidTr="00E43200">
        <w:trPr>
          <w:jc w:val="center"/>
        </w:trPr>
        <w:tc>
          <w:tcPr>
            <w:tcW w:w="499" w:type="dxa"/>
          </w:tcPr>
          <w:p w:rsidR="00821B98" w:rsidRDefault="00821B98" w:rsidP="00E43200">
            <w:pPr>
              <w:widowControl/>
              <w:spacing w:line="240" w:lineRule="auto"/>
              <w:ind w:left="-57" w:right="-57"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3578" w:type="dxa"/>
          </w:tcPr>
          <w:p w:rsidR="00821B98" w:rsidRPr="00041C00" w:rsidRDefault="00821B98" w:rsidP="00E43200">
            <w:pPr>
              <w:spacing w:line="240" w:lineRule="auto"/>
              <w:ind w:left="-57" w:right="-57"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Платежи во внебюджетные фонды</w:t>
            </w:r>
          </w:p>
        </w:tc>
        <w:tc>
          <w:tcPr>
            <w:tcW w:w="5494" w:type="dxa"/>
            <w:vMerge/>
            <w:vAlign w:val="center"/>
          </w:tcPr>
          <w:p w:rsidR="00821B98" w:rsidRPr="007979A0" w:rsidRDefault="00821B98" w:rsidP="00E43200">
            <w:pPr>
              <w:ind w:left="-57" w:right="-57"/>
              <w:jc w:val="left"/>
              <w:rPr>
                <w:bCs/>
                <w:sz w:val="24"/>
                <w:szCs w:val="24"/>
                <w:lang w:val="en-US"/>
              </w:rPr>
            </w:pPr>
          </w:p>
        </w:tc>
      </w:tr>
      <w:tr w:rsidR="00821B98" w:rsidRPr="00D2714B" w:rsidTr="00E43200">
        <w:trPr>
          <w:jc w:val="center"/>
        </w:trPr>
        <w:tc>
          <w:tcPr>
            <w:tcW w:w="499" w:type="dxa"/>
          </w:tcPr>
          <w:p w:rsidR="00821B98" w:rsidRDefault="00821B98" w:rsidP="00E43200">
            <w:pPr>
              <w:widowControl/>
              <w:spacing w:line="240" w:lineRule="auto"/>
              <w:ind w:left="-57" w:right="-57"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3578" w:type="dxa"/>
          </w:tcPr>
          <w:p w:rsidR="00821B98" w:rsidRPr="00041C00" w:rsidRDefault="00821B98" w:rsidP="00E43200">
            <w:pPr>
              <w:spacing w:line="240" w:lineRule="auto"/>
              <w:ind w:left="-57" w:right="-57" w:firstLine="0"/>
              <w:jc w:val="left"/>
              <w:rPr>
                <w:sz w:val="22"/>
                <w:szCs w:val="22"/>
              </w:rPr>
            </w:pPr>
            <w:r w:rsidRPr="00041C00">
              <w:rPr>
                <w:sz w:val="22"/>
                <w:szCs w:val="22"/>
              </w:rPr>
              <w:t>Налог на доходы физических лиц</w:t>
            </w:r>
          </w:p>
        </w:tc>
        <w:tc>
          <w:tcPr>
            <w:tcW w:w="5494" w:type="dxa"/>
            <w:vMerge/>
            <w:vAlign w:val="center"/>
          </w:tcPr>
          <w:p w:rsidR="00821B98" w:rsidRPr="00D2714B" w:rsidRDefault="00821B98" w:rsidP="00E43200">
            <w:pPr>
              <w:ind w:left="-57" w:right="-57"/>
              <w:jc w:val="left"/>
              <w:rPr>
                <w:bCs/>
                <w:sz w:val="28"/>
                <w:szCs w:val="28"/>
              </w:rPr>
            </w:pPr>
          </w:p>
        </w:tc>
      </w:tr>
      <w:tr w:rsidR="00821B98" w:rsidRPr="00821B98" w:rsidTr="00E43200">
        <w:trPr>
          <w:jc w:val="center"/>
        </w:trPr>
        <w:tc>
          <w:tcPr>
            <w:tcW w:w="499" w:type="dxa"/>
          </w:tcPr>
          <w:p w:rsidR="00821B98" w:rsidRDefault="00821B98" w:rsidP="00E43200">
            <w:pPr>
              <w:widowControl/>
              <w:spacing w:line="240" w:lineRule="auto"/>
              <w:ind w:left="-57" w:right="-57"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3578" w:type="dxa"/>
          </w:tcPr>
          <w:p w:rsidR="00821B98" w:rsidRPr="00041C00" w:rsidRDefault="00821B98" w:rsidP="00E43200">
            <w:pPr>
              <w:spacing w:line="240" w:lineRule="auto"/>
              <w:ind w:left="-57" w:right="-57" w:firstLine="0"/>
              <w:jc w:val="left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Расчеты налога на добавленную стоимость НДС</w:t>
            </w:r>
            <w:r w:rsidRPr="00041C00">
              <w:rPr>
                <w:sz w:val="22"/>
                <w:szCs w:val="22"/>
              </w:rPr>
              <w:t>.</w:t>
            </w:r>
          </w:p>
        </w:tc>
        <w:tc>
          <w:tcPr>
            <w:tcW w:w="5494" w:type="dxa"/>
            <w:vMerge/>
            <w:vAlign w:val="center"/>
          </w:tcPr>
          <w:p w:rsidR="00821B98" w:rsidRPr="002F5FD2" w:rsidRDefault="00821B98" w:rsidP="00E43200">
            <w:pPr>
              <w:ind w:left="-57" w:right="-57"/>
              <w:jc w:val="left"/>
              <w:rPr>
                <w:sz w:val="24"/>
                <w:szCs w:val="24"/>
              </w:rPr>
            </w:pPr>
          </w:p>
        </w:tc>
      </w:tr>
      <w:tr w:rsidR="00821B98" w:rsidRPr="00821B98" w:rsidTr="00E43200">
        <w:trPr>
          <w:jc w:val="center"/>
        </w:trPr>
        <w:tc>
          <w:tcPr>
            <w:tcW w:w="499" w:type="dxa"/>
          </w:tcPr>
          <w:p w:rsidR="00821B98" w:rsidRDefault="00821B98" w:rsidP="00E43200">
            <w:pPr>
              <w:widowControl/>
              <w:spacing w:line="240" w:lineRule="auto"/>
              <w:ind w:left="-57" w:right="-57"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3578" w:type="dxa"/>
          </w:tcPr>
          <w:p w:rsidR="00821B98" w:rsidRPr="00041C00" w:rsidRDefault="00821B98" w:rsidP="00E43200">
            <w:pPr>
              <w:spacing w:line="240" w:lineRule="auto"/>
              <w:ind w:left="-57" w:right="-57" w:firstLine="0"/>
              <w:jc w:val="left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Расчеты по налогу на прибыль организации</w:t>
            </w:r>
          </w:p>
        </w:tc>
        <w:tc>
          <w:tcPr>
            <w:tcW w:w="5494" w:type="dxa"/>
            <w:vMerge/>
            <w:vAlign w:val="center"/>
          </w:tcPr>
          <w:p w:rsidR="00821B98" w:rsidRPr="002F5FD2" w:rsidRDefault="00821B98" w:rsidP="00E43200">
            <w:pPr>
              <w:ind w:left="-57" w:right="-57"/>
              <w:jc w:val="left"/>
              <w:rPr>
                <w:sz w:val="24"/>
                <w:szCs w:val="24"/>
              </w:rPr>
            </w:pPr>
          </w:p>
        </w:tc>
      </w:tr>
      <w:tr w:rsidR="00821B98" w:rsidRPr="00821B98" w:rsidTr="00E43200">
        <w:trPr>
          <w:jc w:val="center"/>
        </w:trPr>
        <w:tc>
          <w:tcPr>
            <w:tcW w:w="499" w:type="dxa"/>
          </w:tcPr>
          <w:p w:rsidR="00821B98" w:rsidRDefault="00821B98" w:rsidP="00E43200">
            <w:pPr>
              <w:widowControl/>
              <w:spacing w:line="240" w:lineRule="auto"/>
              <w:ind w:left="-57" w:right="-57"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3578" w:type="dxa"/>
          </w:tcPr>
          <w:p w:rsidR="00821B98" w:rsidRPr="00041C00" w:rsidRDefault="00821B98" w:rsidP="00E43200">
            <w:pPr>
              <w:spacing w:line="240" w:lineRule="auto"/>
              <w:ind w:left="-57" w:right="-57" w:firstLine="0"/>
              <w:jc w:val="left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Налог на имущество организаций</w:t>
            </w:r>
          </w:p>
        </w:tc>
        <w:tc>
          <w:tcPr>
            <w:tcW w:w="5494" w:type="dxa"/>
            <w:vMerge/>
            <w:vAlign w:val="center"/>
          </w:tcPr>
          <w:p w:rsidR="00821B98" w:rsidRPr="0097119A" w:rsidRDefault="00821B98" w:rsidP="00E43200">
            <w:pPr>
              <w:ind w:left="-57" w:right="-57"/>
              <w:jc w:val="left"/>
              <w:rPr>
                <w:sz w:val="24"/>
                <w:szCs w:val="24"/>
                <w:lang w:val="en-US"/>
              </w:rPr>
            </w:pPr>
          </w:p>
        </w:tc>
      </w:tr>
      <w:tr w:rsidR="00821B98" w:rsidRPr="00821B98" w:rsidTr="00E43200">
        <w:trPr>
          <w:jc w:val="center"/>
        </w:trPr>
        <w:tc>
          <w:tcPr>
            <w:tcW w:w="499" w:type="dxa"/>
          </w:tcPr>
          <w:p w:rsidR="00821B98" w:rsidRDefault="00821B98" w:rsidP="00E43200">
            <w:pPr>
              <w:widowControl/>
              <w:spacing w:line="240" w:lineRule="auto"/>
              <w:ind w:left="-57" w:right="-57"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3578" w:type="dxa"/>
          </w:tcPr>
          <w:p w:rsidR="00821B98" w:rsidRPr="00041C00" w:rsidRDefault="00821B98" w:rsidP="00E43200">
            <w:pPr>
              <w:spacing w:line="240" w:lineRule="auto"/>
              <w:ind w:left="-57" w:right="-57" w:firstLine="0"/>
              <w:jc w:val="left"/>
              <w:rPr>
                <w:sz w:val="22"/>
                <w:szCs w:val="22"/>
              </w:rPr>
            </w:pPr>
            <w:r w:rsidRPr="00041C00">
              <w:rPr>
                <w:bCs/>
                <w:sz w:val="22"/>
                <w:szCs w:val="22"/>
              </w:rPr>
              <w:t>Применение предприятиями и индивидуальными предпринимателями особых режимов налогообложения</w:t>
            </w:r>
          </w:p>
        </w:tc>
        <w:tc>
          <w:tcPr>
            <w:tcW w:w="5494" w:type="dxa"/>
            <w:vMerge/>
            <w:vAlign w:val="center"/>
          </w:tcPr>
          <w:p w:rsidR="00821B98" w:rsidRPr="002F5FD2" w:rsidRDefault="00821B98" w:rsidP="00E43200">
            <w:pPr>
              <w:widowControl/>
              <w:spacing w:line="240" w:lineRule="auto"/>
              <w:ind w:left="-57" w:right="-57" w:firstLine="0"/>
              <w:jc w:val="left"/>
              <w:rPr>
                <w:sz w:val="24"/>
                <w:szCs w:val="24"/>
              </w:rPr>
            </w:pPr>
          </w:p>
        </w:tc>
      </w:tr>
    </w:tbl>
    <w:p w:rsidR="008649D8" w:rsidRPr="00D2714B" w:rsidRDefault="008649D8" w:rsidP="005776F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776FA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EF0743" w:rsidRDefault="00EF0743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992077" w:rsidRPr="00992077" w:rsidRDefault="00992077" w:rsidP="00992077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992077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7979A0" w:rsidRPr="00FB0CCD" w:rsidRDefault="007979A0" w:rsidP="00655523">
      <w:pPr>
        <w:pStyle w:val="a3"/>
        <w:numPr>
          <w:ilvl w:val="0"/>
          <w:numId w:val="9"/>
        </w:numPr>
        <w:spacing w:line="240" w:lineRule="auto"/>
        <w:ind w:left="0" w:firstLine="709"/>
        <w:jc w:val="left"/>
        <w:rPr>
          <w:sz w:val="28"/>
          <w:szCs w:val="28"/>
        </w:rPr>
      </w:pPr>
      <w:r w:rsidRPr="00FB0CCD">
        <w:rPr>
          <w:sz w:val="28"/>
          <w:szCs w:val="28"/>
        </w:rPr>
        <w:t>Федоров Е.А. Налоговые расчеты в бухгалтерском учете в организациях железнодорожного транспорта: учеб. пособие. / Федоров Е.А., Баранова Л.Г, Федорова. В.С. СПб.: ПГУПС, 2011. – 53 с.</w:t>
      </w:r>
    </w:p>
    <w:p w:rsidR="007979A0" w:rsidRPr="007979A0" w:rsidRDefault="007979A0" w:rsidP="00655523">
      <w:pPr>
        <w:pStyle w:val="ad"/>
        <w:numPr>
          <w:ilvl w:val="0"/>
          <w:numId w:val="9"/>
        </w:numPr>
        <w:spacing w:before="0" w:beforeAutospacing="0" w:after="0" w:afterAutospacing="0"/>
        <w:ind w:left="0" w:firstLine="709"/>
        <w:rPr>
          <w:sz w:val="28"/>
          <w:szCs w:val="28"/>
        </w:rPr>
      </w:pPr>
      <w:r w:rsidRPr="007979A0">
        <w:rPr>
          <w:sz w:val="28"/>
          <w:szCs w:val="28"/>
        </w:rPr>
        <w:t>Мешкова Д. А. Налогообложение организаций в Российской Фе-</w:t>
      </w:r>
    </w:p>
    <w:p w:rsidR="00045D30" w:rsidRPr="00045D30" w:rsidRDefault="007979A0" w:rsidP="007979A0">
      <w:pPr>
        <w:spacing w:line="240" w:lineRule="auto"/>
        <w:ind w:firstLine="709"/>
        <w:rPr>
          <w:sz w:val="28"/>
          <w:szCs w:val="28"/>
        </w:rPr>
      </w:pPr>
      <w:r w:rsidRPr="007979A0">
        <w:rPr>
          <w:sz w:val="28"/>
          <w:szCs w:val="28"/>
        </w:rPr>
        <w:t>дерации: Учебник для бакалавров / Д. А. Мешкова, Ю. А. Топчи; под ред. д. э .н., проф. А. З. Дадашева. — М.: Издательско-торговая корпорация «Дашков и К°», 2015. — 160 с.</w:t>
      </w:r>
      <w:r w:rsidRPr="007979A0">
        <w:rPr>
          <w:sz w:val="28"/>
          <w:szCs w:val="28"/>
          <w:lang w:val="en-US"/>
        </w:rPr>
        <w:t>ISBN</w:t>
      </w:r>
      <w:r w:rsidRPr="007979A0">
        <w:rPr>
          <w:sz w:val="28"/>
          <w:szCs w:val="28"/>
        </w:rPr>
        <w:t xml:space="preserve"> 978-5-394-02439-9  </w:t>
      </w:r>
      <w:hyperlink r:id="rId13" w:history="1">
        <w:r w:rsidR="00045D30" w:rsidRPr="005F773D">
          <w:rPr>
            <w:rStyle w:val="a7"/>
            <w:sz w:val="28"/>
            <w:szCs w:val="28"/>
            <w:lang w:val="en-US"/>
          </w:rPr>
          <w:t>https</w:t>
        </w:r>
        <w:r w:rsidR="00045D30" w:rsidRPr="005F773D">
          <w:rPr>
            <w:rStyle w:val="a7"/>
            <w:sz w:val="28"/>
            <w:szCs w:val="28"/>
          </w:rPr>
          <w:t>://</w:t>
        </w:r>
        <w:r w:rsidR="00045D30" w:rsidRPr="005F773D">
          <w:rPr>
            <w:rStyle w:val="a7"/>
            <w:sz w:val="28"/>
            <w:szCs w:val="28"/>
            <w:lang w:val="en-US"/>
          </w:rPr>
          <w:t>ibooks</w:t>
        </w:r>
        <w:r w:rsidR="00045D30" w:rsidRPr="005F773D">
          <w:rPr>
            <w:rStyle w:val="a7"/>
            <w:sz w:val="28"/>
            <w:szCs w:val="28"/>
          </w:rPr>
          <w:t>.</w:t>
        </w:r>
        <w:r w:rsidR="00045D30" w:rsidRPr="005F773D">
          <w:rPr>
            <w:rStyle w:val="a7"/>
            <w:sz w:val="28"/>
            <w:szCs w:val="28"/>
            <w:lang w:val="en-US"/>
          </w:rPr>
          <w:t>ru</w:t>
        </w:r>
        <w:r w:rsidR="00045D30" w:rsidRPr="005F773D">
          <w:rPr>
            <w:rStyle w:val="a7"/>
            <w:sz w:val="28"/>
            <w:szCs w:val="28"/>
          </w:rPr>
          <w:t>/</w:t>
        </w:r>
        <w:r w:rsidR="00045D30" w:rsidRPr="005F773D">
          <w:rPr>
            <w:rStyle w:val="a7"/>
            <w:sz w:val="28"/>
            <w:szCs w:val="28"/>
            <w:lang w:val="en-US"/>
          </w:rPr>
          <w:t>reading</w:t>
        </w:r>
        <w:r w:rsidR="00045D30" w:rsidRPr="005F773D">
          <w:rPr>
            <w:rStyle w:val="a7"/>
            <w:sz w:val="28"/>
            <w:szCs w:val="28"/>
          </w:rPr>
          <w:t>.</w:t>
        </w:r>
        <w:r w:rsidR="00045D30" w:rsidRPr="005F773D">
          <w:rPr>
            <w:rStyle w:val="a7"/>
            <w:sz w:val="28"/>
            <w:szCs w:val="28"/>
            <w:lang w:val="en-US"/>
          </w:rPr>
          <w:t>php</w:t>
        </w:r>
        <w:r w:rsidR="00045D30" w:rsidRPr="005F773D">
          <w:rPr>
            <w:rStyle w:val="a7"/>
            <w:sz w:val="28"/>
            <w:szCs w:val="28"/>
          </w:rPr>
          <w:t>?</w:t>
        </w:r>
        <w:r w:rsidR="00045D30" w:rsidRPr="005F773D">
          <w:rPr>
            <w:rStyle w:val="a7"/>
            <w:sz w:val="28"/>
            <w:szCs w:val="28"/>
            <w:lang w:val="en-US"/>
          </w:rPr>
          <w:t>productid</w:t>
        </w:r>
        <w:r w:rsidR="00045D30" w:rsidRPr="005F773D">
          <w:rPr>
            <w:rStyle w:val="a7"/>
            <w:sz w:val="28"/>
            <w:szCs w:val="28"/>
          </w:rPr>
          <w:t>=342476</w:t>
        </w:r>
      </w:hyperlink>
    </w:p>
    <w:p w:rsidR="00045D30" w:rsidRPr="00045D30" w:rsidRDefault="00045D30" w:rsidP="00045D30">
      <w:pPr>
        <w:numPr>
          <w:ilvl w:val="0"/>
          <w:numId w:val="9"/>
        </w:numPr>
        <w:spacing w:line="240" w:lineRule="auto"/>
        <w:ind w:left="0" w:firstLine="709"/>
        <w:rPr>
          <w:sz w:val="28"/>
          <w:szCs w:val="28"/>
        </w:rPr>
      </w:pPr>
      <w:r w:rsidRPr="00045D30">
        <w:rPr>
          <w:sz w:val="28"/>
          <w:szCs w:val="28"/>
        </w:rPr>
        <w:t xml:space="preserve">Налоги  и  налогообложение [Электронный ресурс]: учеб.пособие / сост.Л.М. Вотчель, В.В.Викулина . –  М.: ФЛИНТА, 2014. – 172 с  </w:t>
      </w:r>
      <w:hyperlink r:id="rId14" w:history="1">
        <w:r w:rsidRPr="00045D30">
          <w:rPr>
            <w:rStyle w:val="a7"/>
            <w:sz w:val="28"/>
            <w:szCs w:val="28"/>
          </w:rPr>
          <w:t>https://ibooks.ru/reading.php?productid=341695</w:t>
        </w:r>
      </w:hyperlink>
    </w:p>
    <w:p w:rsidR="00387D43" w:rsidRDefault="007979A0" w:rsidP="00655523">
      <w:pPr>
        <w:numPr>
          <w:ilvl w:val="0"/>
          <w:numId w:val="9"/>
        </w:numPr>
        <w:spacing w:line="240" w:lineRule="auto"/>
        <w:ind w:left="0" w:firstLine="709"/>
        <w:jc w:val="left"/>
        <w:rPr>
          <w:sz w:val="28"/>
          <w:szCs w:val="28"/>
        </w:rPr>
      </w:pPr>
      <w:r w:rsidRPr="00387D43">
        <w:rPr>
          <w:rStyle w:val="s1"/>
          <w:bCs/>
          <w:color w:val="000000"/>
          <w:sz w:val="28"/>
          <w:szCs w:val="28"/>
        </w:rPr>
        <w:t xml:space="preserve">Кондраков Н.П. </w:t>
      </w:r>
      <w:r w:rsidRPr="00387D43">
        <w:rPr>
          <w:sz w:val="28"/>
          <w:szCs w:val="28"/>
        </w:rPr>
        <w:t xml:space="preserve">Налоги и налогообложение в схемах и таблицах: учебное пособие / Н. П. Кондраков, И. Н. Кондраков. - Москва : Проспект, 2014. - 217 с. </w:t>
      </w:r>
    </w:p>
    <w:p w:rsidR="00387D43" w:rsidRPr="00387D43" w:rsidRDefault="007979A0" w:rsidP="00D92959">
      <w:pPr>
        <w:numPr>
          <w:ilvl w:val="0"/>
          <w:numId w:val="9"/>
        </w:numPr>
        <w:spacing w:line="240" w:lineRule="auto"/>
        <w:ind w:left="0" w:firstLine="709"/>
        <w:rPr>
          <w:sz w:val="28"/>
          <w:szCs w:val="28"/>
        </w:rPr>
      </w:pPr>
      <w:r w:rsidRPr="00387D43">
        <w:rPr>
          <w:rStyle w:val="s1"/>
          <w:bCs/>
          <w:color w:val="000000"/>
          <w:sz w:val="28"/>
          <w:szCs w:val="28"/>
        </w:rPr>
        <w:t>Гончаров А.И</w:t>
      </w:r>
      <w:r w:rsidRPr="00387D43">
        <w:rPr>
          <w:sz w:val="28"/>
          <w:szCs w:val="28"/>
        </w:rPr>
        <w:t>. Налоговая система: учебн. пособие / А.И. Гончаров. – СПб.: ФГБОУ ВПО ПГУПС. 2014. – 197 с.</w:t>
      </w:r>
    </w:p>
    <w:p w:rsidR="00045D30" w:rsidRPr="000C4825" w:rsidRDefault="00387D43" w:rsidP="000C4825">
      <w:pPr>
        <w:numPr>
          <w:ilvl w:val="0"/>
          <w:numId w:val="9"/>
        </w:numPr>
        <w:spacing w:line="240" w:lineRule="auto"/>
        <w:ind w:left="0" w:firstLine="709"/>
        <w:jc w:val="left"/>
        <w:rPr>
          <w:sz w:val="28"/>
          <w:szCs w:val="28"/>
        </w:rPr>
      </w:pPr>
      <w:r w:rsidRPr="00387D43">
        <w:rPr>
          <w:sz w:val="28"/>
          <w:szCs w:val="28"/>
        </w:rPr>
        <w:t xml:space="preserve"> Федоров Е.А. Налогообложение в  организациях железнодорожного транспорта : монография / Е.А.    Федоров, Л.Г. Баранова, В.С. Федорова – СПб.:  ПГУПС, 2010. – 137 с.</w:t>
      </w:r>
    </w:p>
    <w:p w:rsidR="007979A0" w:rsidRDefault="007979A0" w:rsidP="007979A0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</w:p>
    <w:p w:rsidR="007979A0" w:rsidRDefault="007979A0" w:rsidP="007979A0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  <w:r>
        <w:rPr>
          <w:bCs/>
          <w:sz w:val="28"/>
          <w:szCs w:val="28"/>
        </w:rPr>
        <w:t>:</w:t>
      </w:r>
    </w:p>
    <w:p w:rsidR="007979A0" w:rsidRDefault="007979A0" w:rsidP="007979A0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</w:p>
    <w:p w:rsidR="00D92959" w:rsidRPr="00D92959" w:rsidRDefault="00D92959" w:rsidP="00D92959">
      <w:pPr>
        <w:pStyle w:val="ad"/>
        <w:numPr>
          <w:ilvl w:val="0"/>
          <w:numId w:val="10"/>
        </w:numPr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7979A0">
        <w:rPr>
          <w:sz w:val="28"/>
          <w:szCs w:val="28"/>
        </w:rPr>
        <w:t xml:space="preserve">Кондраков, Николай Петрович.  Бухгалтерский учет (финансовый и управленческий) : </w:t>
      </w:r>
      <w:r>
        <w:rPr>
          <w:sz w:val="28"/>
          <w:szCs w:val="28"/>
        </w:rPr>
        <w:t>У</w:t>
      </w:r>
      <w:r w:rsidRPr="007979A0">
        <w:rPr>
          <w:sz w:val="28"/>
          <w:szCs w:val="28"/>
        </w:rPr>
        <w:t>чебник</w:t>
      </w:r>
      <w:r>
        <w:rPr>
          <w:sz w:val="28"/>
          <w:szCs w:val="28"/>
        </w:rPr>
        <w:t>.</w:t>
      </w:r>
      <w:r w:rsidRPr="007979A0">
        <w:rPr>
          <w:sz w:val="28"/>
          <w:szCs w:val="28"/>
        </w:rPr>
        <w:t xml:space="preserve"> - 5-е изд., перераб. и доп. </w:t>
      </w:r>
      <w:r>
        <w:rPr>
          <w:sz w:val="28"/>
          <w:szCs w:val="28"/>
        </w:rPr>
        <w:t>–</w:t>
      </w:r>
      <w:r w:rsidRPr="007979A0">
        <w:rPr>
          <w:sz w:val="28"/>
          <w:szCs w:val="28"/>
        </w:rPr>
        <w:t xml:space="preserve"> М</w:t>
      </w:r>
      <w:r>
        <w:rPr>
          <w:sz w:val="28"/>
          <w:szCs w:val="28"/>
        </w:rPr>
        <w:t>. : Инфра-М, 2016. - 584</w:t>
      </w:r>
      <w:r w:rsidRPr="007979A0">
        <w:rPr>
          <w:sz w:val="28"/>
          <w:szCs w:val="28"/>
        </w:rPr>
        <w:t xml:space="preserve"> с.  - (</w:t>
      </w:r>
      <w:r w:rsidRPr="00D92959">
        <w:rPr>
          <w:bCs/>
          <w:sz w:val="28"/>
          <w:szCs w:val="28"/>
        </w:rPr>
        <w:t>Высшее образование – Бакалавриат) .ISBN 978-5-16-01153-0</w:t>
      </w:r>
    </w:p>
    <w:p w:rsidR="00D92959" w:rsidRDefault="00D92959" w:rsidP="00655523">
      <w:pPr>
        <w:numPr>
          <w:ilvl w:val="0"/>
          <w:numId w:val="10"/>
        </w:numPr>
        <w:spacing w:line="240" w:lineRule="auto"/>
        <w:ind w:left="0" w:firstLine="709"/>
        <w:jc w:val="left"/>
        <w:rPr>
          <w:bCs/>
          <w:sz w:val="28"/>
          <w:szCs w:val="28"/>
        </w:rPr>
      </w:pPr>
      <w:r w:rsidRPr="00D92959">
        <w:rPr>
          <w:bCs/>
          <w:sz w:val="28"/>
          <w:szCs w:val="28"/>
        </w:rPr>
        <w:t>Федоров, Е. А.     Бухгалтерский и налоговый учет: лабораторный практикум [Электронный ресурс] / Е. А. Федоров. - Санкт-Петербург : ПГУПС (Петербургский государственный университет путей сообщения), 2014. - ISBN</w:t>
      </w:r>
      <w:r w:rsidRPr="00D92959">
        <w:rPr>
          <w:sz w:val="28"/>
          <w:szCs w:val="28"/>
        </w:rPr>
        <w:t> </w:t>
      </w:r>
      <w:r w:rsidRPr="00D92959">
        <w:rPr>
          <w:bCs/>
          <w:sz w:val="28"/>
          <w:szCs w:val="28"/>
        </w:rPr>
        <w:t>978-5-7641-0678-6</w:t>
      </w:r>
    </w:p>
    <w:p w:rsidR="007979A0" w:rsidRDefault="007979A0" w:rsidP="00655523">
      <w:pPr>
        <w:numPr>
          <w:ilvl w:val="0"/>
          <w:numId w:val="10"/>
        </w:numPr>
        <w:spacing w:line="240" w:lineRule="auto"/>
        <w:ind w:left="0" w:firstLine="709"/>
        <w:jc w:val="left"/>
        <w:rPr>
          <w:bCs/>
          <w:sz w:val="28"/>
          <w:szCs w:val="28"/>
        </w:rPr>
      </w:pPr>
      <w:r w:rsidRPr="00FB0CCD">
        <w:rPr>
          <w:bCs/>
          <w:sz w:val="28"/>
          <w:szCs w:val="28"/>
        </w:rPr>
        <w:t xml:space="preserve">Федоров Е.А. Налоговый учет. Сборник задач / Федоров Е.А., Баранова Л.Г., Федорова В.С. СПб: ПГУПС, 2013. – 54 с. </w:t>
      </w:r>
    </w:p>
    <w:p w:rsidR="007979A0" w:rsidRPr="00D2714B" w:rsidRDefault="007979A0" w:rsidP="007979A0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</w:p>
    <w:p w:rsidR="007979A0" w:rsidRPr="00D2714B" w:rsidRDefault="007979A0" w:rsidP="007979A0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7979A0" w:rsidRDefault="007979A0" w:rsidP="00E43200">
      <w:pPr>
        <w:widowControl/>
        <w:spacing w:line="240" w:lineRule="auto"/>
        <w:ind w:firstLine="709"/>
      </w:pPr>
      <w:r w:rsidRPr="00D2714B">
        <w:rPr>
          <w:bCs/>
          <w:sz w:val="28"/>
          <w:szCs w:val="28"/>
        </w:rPr>
        <w:t>1.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Российская Федерация. Законы. Гражданский кодекс РФ. Ч.1,2,3,4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hyperlink r:id="rId15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ru</w:t>
        </w:r>
      </w:hyperlink>
      <w:r>
        <w:t xml:space="preserve"> ;</w:t>
      </w:r>
    </w:p>
    <w:p w:rsidR="007979A0" w:rsidRDefault="007979A0" w:rsidP="00E43200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2.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Российская Федерация. Законы. Налоговый кодекс РФ. Ч.1,2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hyperlink r:id="rId16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ru</w:t>
        </w:r>
      </w:hyperlink>
      <w:r>
        <w:rPr>
          <w:bCs/>
          <w:sz w:val="28"/>
          <w:szCs w:val="28"/>
        </w:rPr>
        <w:t>;</w:t>
      </w:r>
    </w:p>
    <w:p w:rsidR="007979A0" w:rsidRPr="00FF19EE" w:rsidRDefault="007979A0" w:rsidP="00E43200">
      <w:pPr>
        <w:widowControl/>
        <w:spacing w:line="240" w:lineRule="auto"/>
        <w:ind w:firstLine="709"/>
      </w:pPr>
      <w:r w:rsidRPr="00D2714B">
        <w:rPr>
          <w:bCs/>
          <w:sz w:val="28"/>
          <w:szCs w:val="28"/>
        </w:rPr>
        <w:t>3.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Российская Федерация. Законы. О бухгалтерском учете: федер. Закон №402-ФЗ: принят Гос.Думой 6 дек. 2011г.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hyperlink r:id="rId17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ru</w:t>
        </w:r>
      </w:hyperlink>
      <w:r>
        <w:t xml:space="preserve"> ;</w:t>
      </w:r>
    </w:p>
    <w:p w:rsidR="007979A0" w:rsidRPr="00FF19EE" w:rsidRDefault="007979A0" w:rsidP="00E43200">
      <w:pPr>
        <w:widowControl/>
        <w:spacing w:line="240" w:lineRule="auto"/>
        <w:ind w:firstLine="709"/>
      </w:pPr>
      <w:r w:rsidRPr="00D2714B">
        <w:rPr>
          <w:bCs/>
          <w:sz w:val="28"/>
          <w:szCs w:val="28"/>
        </w:rPr>
        <w:t>4.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Положение по бухгалтерскому учету «Учетная политика предприятия» (ПБУ 1/2008): утв.  Приказом Министерства финансов Российской федерации 06.10.2008 №106н 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hyperlink r:id="rId18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ru</w:t>
        </w:r>
      </w:hyperlink>
      <w:r>
        <w:t xml:space="preserve"> ;</w:t>
      </w:r>
    </w:p>
    <w:p w:rsidR="007979A0" w:rsidRDefault="007979A0" w:rsidP="00E43200">
      <w:pPr>
        <w:widowControl/>
        <w:spacing w:line="240" w:lineRule="auto"/>
        <w:ind w:firstLine="709"/>
      </w:pPr>
      <w:r>
        <w:rPr>
          <w:bCs/>
          <w:sz w:val="28"/>
          <w:szCs w:val="28"/>
        </w:rPr>
        <w:t xml:space="preserve">5. </w:t>
      </w:r>
      <w:r>
        <w:rPr>
          <w:bCs/>
          <w:sz w:val="28"/>
          <w:szCs w:val="28"/>
        </w:rPr>
        <w:tab/>
        <w:t>Положение по бухгалтерскому учету «Учет материально-производственных запасов» (ПБУ 5/01): утв.  Приказом Министерства финансов Российской федерации 09.06.2001 №44н 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hyperlink r:id="rId19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ru</w:t>
        </w:r>
      </w:hyperlink>
      <w:r>
        <w:t xml:space="preserve"> ;</w:t>
      </w:r>
    </w:p>
    <w:p w:rsidR="007979A0" w:rsidRPr="00D2714B" w:rsidRDefault="007979A0" w:rsidP="00E43200">
      <w:pPr>
        <w:widowControl/>
        <w:spacing w:line="240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6</w:t>
      </w:r>
      <w:r w:rsidRPr="00D2714B">
        <w:rPr>
          <w:bCs/>
          <w:sz w:val="28"/>
          <w:szCs w:val="28"/>
        </w:rPr>
        <w:t>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Положение по бухгалтерскому учету «Учет основных средств» (ПБУ6/01): утв.  Приказом Министерства финансов Российской федерации 30.03.2003  №44н 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hyperlink r:id="rId20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ru</w:t>
        </w:r>
      </w:hyperlink>
    </w:p>
    <w:p w:rsidR="007979A0" w:rsidRDefault="007979A0" w:rsidP="00E43200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7979A0" w:rsidRPr="005B5D66" w:rsidRDefault="007979A0" w:rsidP="00E4320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7979A0" w:rsidRDefault="007979A0" w:rsidP="00E43200">
      <w:pPr>
        <w:spacing w:line="240" w:lineRule="auto"/>
        <w:ind w:firstLine="709"/>
        <w:rPr>
          <w:kern w:val="2"/>
          <w:sz w:val="28"/>
          <w:szCs w:val="28"/>
        </w:rPr>
      </w:pPr>
      <w:r w:rsidRPr="005B5D66">
        <w:rPr>
          <w:bCs/>
          <w:sz w:val="28"/>
          <w:szCs w:val="28"/>
        </w:rPr>
        <w:t>1.</w:t>
      </w:r>
      <w:r w:rsidRPr="005B5D66">
        <w:rPr>
          <w:bCs/>
          <w:sz w:val="28"/>
          <w:szCs w:val="28"/>
        </w:rPr>
        <w:tab/>
      </w:r>
      <w:r w:rsidRPr="0081199A">
        <w:rPr>
          <w:kern w:val="2"/>
          <w:sz w:val="28"/>
          <w:szCs w:val="28"/>
        </w:rPr>
        <w:t>Баранова Л.Г., Косарева Т.Е, Юринова Л.А. Налогообложение организаций и физиче</w:t>
      </w:r>
      <w:r>
        <w:rPr>
          <w:kern w:val="2"/>
          <w:sz w:val="28"/>
          <w:szCs w:val="28"/>
        </w:rPr>
        <w:t>ских лиц: СПб, И</w:t>
      </w:r>
      <w:r w:rsidRPr="0081199A">
        <w:rPr>
          <w:kern w:val="2"/>
          <w:sz w:val="28"/>
          <w:szCs w:val="28"/>
        </w:rPr>
        <w:t>здательский дом Бизнес-пресса, 2010</w:t>
      </w:r>
      <w:r>
        <w:rPr>
          <w:kern w:val="2"/>
          <w:sz w:val="28"/>
          <w:szCs w:val="28"/>
        </w:rPr>
        <w:t>.</w:t>
      </w:r>
    </w:p>
    <w:p w:rsidR="007979A0" w:rsidRDefault="007979A0" w:rsidP="007979A0">
      <w:pPr>
        <w:spacing w:line="240" w:lineRule="auto"/>
        <w:ind w:firstLine="709"/>
        <w:jc w:val="left"/>
        <w:rPr>
          <w:kern w:val="2"/>
          <w:sz w:val="28"/>
          <w:szCs w:val="28"/>
        </w:rPr>
      </w:pPr>
      <w:r>
        <w:rPr>
          <w:kern w:val="2"/>
          <w:sz w:val="28"/>
          <w:szCs w:val="28"/>
        </w:rPr>
        <w:t xml:space="preserve">2. </w:t>
      </w:r>
      <w:r>
        <w:rPr>
          <w:kern w:val="2"/>
          <w:sz w:val="28"/>
          <w:szCs w:val="28"/>
        </w:rPr>
        <w:tab/>
        <w:t>Налоги и налогообложение : учебник/Г.Б. Поляк, А.Н. Романов, А.З. Дадашев и др. :под ред. Г.Б. Поляк а. – М.: Юрайт. 2012. – 403 с.</w:t>
      </w:r>
    </w:p>
    <w:p w:rsidR="00992077" w:rsidRPr="00992077" w:rsidRDefault="00992077" w:rsidP="00992077">
      <w:pPr>
        <w:widowControl/>
        <w:spacing w:line="240" w:lineRule="auto"/>
        <w:ind w:left="709" w:firstLine="0"/>
        <w:rPr>
          <w:bCs/>
          <w:sz w:val="28"/>
          <w:szCs w:val="28"/>
        </w:rPr>
      </w:pPr>
    </w:p>
    <w:p w:rsidR="008C06C3" w:rsidRDefault="008C06C3" w:rsidP="008C06C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8C06C3" w:rsidRDefault="008C06C3" w:rsidP="00770A2F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6B0BE2" w:rsidRDefault="006B0BE2" w:rsidP="00655523">
      <w:pPr>
        <w:widowControl/>
        <w:numPr>
          <w:ilvl w:val="0"/>
          <w:numId w:val="7"/>
        </w:numPr>
        <w:spacing w:line="240" w:lineRule="auto"/>
        <w:ind w:left="0" w:firstLine="709"/>
        <w:rPr>
          <w:sz w:val="28"/>
          <w:szCs w:val="28"/>
        </w:rPr>
      </w:pPr>
      <w:r w:rsidRPr="006B0BE2">
        <w:rPr>
          <w:sz w:val="28"/>
          <w:szCs w:val="28"/>
        </w:rPr>
        <w:t xml:space="preserve">Информационно правовой портал Гарант [Электронный ресурс]. Режим </w:t>
      </w:r>
      <w:r w:rsidR="009703A2">
        <w:rPr>
          <w:sz w:val="28"/>
          <w:szCs w:val="28"/>
        </w:rPr>
        <w:t xml:space="preserve">доступа:    </w:t>
      </w:r>
      <w:r w:rsidRPr="006B0BE2">
        <w:rPr>
          <w:sz w:val="28"/>
          <w:szCs w:val="28"/>
        </w:rPr>
        <w:t xml:space="preserve">http:// </w:t>
      </w:r>
      <w:hyperlink r:id="rId21" w:history="1">
        <w:r w:rsidR="00DA511E" w:rsidRPr="00A7364A">
          <w:rPr>
            <w:rStyle w:val="a7"/>
            <w:sz w:val="28"/>
            <w:szCs w:val="28"/>
          </w:rPr>
          <w:t>www.garant.ru</w:t>
        </w:r>
      </w:hyperlink>
      <w:r w:rsidRPr="006B0BE2">
        <w:rPr>
          <w:sz w:val="28"/>
          <w:szCs w:val="28"/>
        </w:rPr>
        <w:t>/, свободный. — Загл. с экрана</w:t>
      </w:r>
    </w:p>
    <w:p w:rsidR="00684A7F" w:rsidRPr="00CF3FA7" w:rsidRDefault="006B0BE2" w:rsidP="00655523">
      <w:pPr>
        <w:widowControl/>
        <w:numPr>
          <w:ilvl w:val="0"/>
          <w:numId w:val="7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>Консультант плюс. Правовой сервер [Элект</w:t>
      </w:r>
      <w:r w:rsidR="009703A2">
        <w:rPr>
          <w:sz w:val="28"/>
          <w:szCs w:val="28"/>
        </w:rPr>
        <w:t xml:space="preserve">ронный ресурс]. Режим доступа: </w:t>
      </w:r>
      <w:hyperlink r:id="rId22" w:history="1">
        <w:r w:rsidR="00DA511E" w:rsidRPr="00A7364A">
          <w:rPr>
            <w:rStyle w:val="a7"/>
            <w:sz w:val="28"/>
            <w:szCs w:val="28"/>
          </w:rPr>
          <w:t>http://www.consultant.ru</w:t>
        </w:r>
      </w:hyperlink>
      <w:r w:rsidRPr="00CF3FA7">
        <w:rPr>
          <w:sz w:val="28"/>
          <w:szCs w:val="28"/>
        </w:rPr>
        <w:t>/, свободный. — Загл. с экрана.</w:t>
      </w:r>
    </w:p>
    <w:p w:rsidR="006B0BE2" w:rsidRPr="00CF3FA7" w:rsidRDefault="006B0BE2" w:rsidP="00655523">
      <w:pPr>
        <w:widowControl/>
        <w:numPr>
          <w:ilvl w:val="0"/>
          <w:numId w:val="7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23" w:history="1">
        <w:r w:rsidRPr="00CF3FA7">
          <w:rPr>
            <w:sz w:val="28"/>
            <w:szCs w:val="28"/>
          </w:rPr>
          <w:t>http://www.rg.ru</w:t>
        </w:r>
      </w:hyperlink>
      <w:r w:rsidRPr="00CF3FA7">
        <w:rPr>
          <w:sz w:val="28"/>
          <w:szCs w:val="28"/>
        </w:rPr>
        <w:t>, свободный. — Загл. с экрана.</w:t>
      </w:r>
    </w:p>
    <w:p w:rsidR="00770A2F" w:rsidRDefault="00770A2F" w:rsidP="00655523">
      <w:pPr>
        <w:numPr>
          <w:ilvl w:val="0"/>
          <w:numId w:val="7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770A2F">
        <w:rPr>
          <w:sz w:val="28"/>
          <w:szCs w:val="28"/>
        </w:rPr>
        <w:t xml:space="preserve">Электронная библиотека экономической и деловой литературы [Электронный ресурс]. Режим доступа: </w:t>
      </w:r>
      <w:hyperlink r:id="rId24" w:history="1">
        <w:r w:rsidR="005E25EE" w:rsidRPr="006B490F">
          <w:rPr>
            <w:rStyle w:val="a7"/>
            <w:sz w:val="28"/>
            <w:szCs w:val="28"/>
          </w:rPr>
          <w:t>http://www.aup.ru</w:t>
        </w:r>
      </w:hyperlink>
      <w:r w:rsidRPr="00770A2F">
        <w:rPr>
          <w:sz w:val="28"/>
          <w:szCs w:val="28"/>
        </w:rPr>
        <w:t>/library/, свободный. — Загл. с экрана.</w:t>
      </w:r>
    </w:p>
    <w:p w:rsidR="0020652A" w:rsidRPr="00847944" w:rsidRDefault="0020652A" w:rsidP="00655523">
      <w:pPr>
        <w:widowControl/>
        <w:numPr>
          <w:ilvl w:val="0"/>
          <w:numId w:val="7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 xml:space="preserve">Электронно-библиотечная система ibooks.ru [Электронный ресурс]. Режим доступа: </w:t>
      </w:r>
      <w:hyperlink r:id="rId25" w:history="1">
        <w:r w:rsidR="005E25EE" w:rsidRPr="006B490F">
          <w:rPr>
            <w:rStyle w:val="a7"/>
            <w:sz w:val="28"/>
            <w:szCs w:val="28"/>
          </w:rPr>
          <w:t>http://ibooks.ru</w:t>
        </w:r>
      </w:hyperlink>
      <w:r w:rsidRPr="00847944">
        <w:rPr>
          <w:sz w:val="28"/>
          <w:szCs w:val="28"/>
        </w:rPr>
        <w:t xml:space="preserve"> — Загл. с экрана.</w:t>
      </w:r>
    </w:p>
    <w:p w:rsidR="0020652A" w:rsidRDefault="0020652A" w:rsidP="00655523">
      <w:pPr>
        <w:widowControl/>
        <w:numPr>
          <w:ilvl w:val="0"/>
          <w:numId w:val="7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>Электронно-библиотечная система ЛАНЬ [Элект</w:t>
      </w:r>
      <w:r w:rsidR="009703A2">
        <w:rPr>
          <w:sz w:val="28"/>
          <w:szCs w:val="28"/>
        </w:rPr>
        <w:t xml:space="preserve">ронный ресурс]. Режим доступа: </w:t>
      </w:r>
      <w:hyperlink r:id="rId26" w:history="1">
        <w:r w:rsidR="005E25EE" w:rsidRPr="006B490F">
          <w:rPr>
            <w:rStyle w:val="a7"/>
            <w:sz w:val="28"/>
            <w:szCs w:val="28"/>
          </w:rPr>
          <w:t>https://e.lanbook.com</w:t>
        </w:r>
      </w:hyperlink>
      <w:r w:rsidRPr="00847944">
        <w:rPr>
          <w:sz w:val="28"/>
          <w:szCs w:val="28"/>
        </w:rPr>
        <w:t>/books — Загл. с экрана.</w:t>
      </w:r>
    </w:p>
    <w:p w:rsidR="0020652A" w:rsidRPr="004636AA" w:rsidRDefault="009703A2" w:rsidP="00655523">
      <w:pPr>
        <w:widowControl/>
        <w:numPr>
          <w:ilvl w:val="0"/>
          <w:numId w:val="7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Личный кабинет обучающегося </w:t>
      </w:r>
      <w:r w:rsidR="0020652A" w:rsidRPr="004636AA">
        <w:rPr>
          <w:sz w:val="28"/>
          <w:szCs w:val="28"/>
        </w:rPr>
        <w:t>и электронная информационно-образовательная ср</w:t>
      </w:r>
      <w:r>
        <w:rPr>
          <w:sz w:val="28"/>
          <w:szCs w:val="28"/>
        </w:rPr>
        <w:t xml:space="preserve">еда [Электронный ресурс]. Режим </w:t>
      </w:r>
      <w:r w:rsidR="0020652A" w:rsidRPr="004636AA">
        <w:rPr>
          <w:sz w:val="28"/>
          <w:szCs w:val="28"/>
        </w:rPr>
        <w:t xml:space="preserve">доступа:  </w:t>
      </w:r>
      <w:hyperlink r:id="rId27" w:history="1">
        <w:r w:rsidR="00DA511E" w:rsidRPr="00A7364A">
          <w:rPr>
            <w:rStyle w:val="a7"/>
            <w:sz w:val="28"/>
            <w:szCs w:val="28"/>
          </w:rPr>
          <w:t>http://sdo.pgups.ru</w:t>
        </w:r>
      </w:hyperlink>
      <w:r w:rsidR="0020652A" w:rsidRPr="004636AA">
        <w:rPr>
          <w:sz w:val="28"/>
          <w:szCs w:val="28"/>
        </w:rPr>
        <w:t xml:space="preserve"> (для доступа к полнотекстовым документам требуется авторизация).  </w:t>
      </w:r>
    </w:p>
    <w:p w:rsidR="00191F49" w:rsidRDefault="00191F49" w:rsidP="005776FA">
      <w:pPr>
        <w:widowControl/>
        <w:spacing w:line="240" w:lineRule="auto"/>
        <w:jc w:val="center"/>
        <w:rPr>
          <w:b/>
          <w:bCs/>
          <w:sz w:val="28"/>
          <w:szCs w:val="28"/>
        </w:rPr>
      </w:pPr>
    </w:p>
    <w:p w:rsidR="008C06C3" w:rsidRPr="006338D7" w:rsidRDefault="008C06C3" w:rsidP="005776FA">
      <w:pPr>
        <w:widowControl/>
        <w:spacing w:line="240" w:lineRule="auto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8C06C3" w:rsidRPr="00490574" w:rsidRDefault="008C06C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C06C3" w:rsidRPr="008C144C" w:rsidRDefault="008C06C3" w:rsidP="00655523">
      <w:pPr>
        <w:pStyle w:val="a3"/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C06C3" w:rsidRPr="008C144C" w:rsidRDefault="008C06C3" w:rsidP="00655523">
      <w:pPr>
        <w:pStyle w:val="a3"/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8C06C3" w:rsidRPr="008C144C" w:rsidRDefault="008C06C3" w:rsidP="00655523">
      <w:pPr>
        <w:pStyle w:val="a3"/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C06C3" w:rsidRDefault="008C06C3" w:rsidP="008C06C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C06C3" w:rsidRPr="00D2714B" w:rsidRDefault="008C06C3" w:rsidP="008C06C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B7752" w:rsidRPr="004937AD" w:rsidRDefault="008B7752" w:rsidP="007E485F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4937AD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8B7752" w:rsidRPr="004937AD" w:rsidRDefault="008B7752" w:rsidP="00655523">
      <w:pPr>
        <w:widowControl/>
        <w:numPr>
          <w:ilvl w:val="0"/>
          <w:numId w:val="5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4937AD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8B7752" w:rsidRPr="004937AD" w:rsidRDefault="008B7752" w:rsidP="00655523">
      <w:pPr>
        <w:widowControl/>
        <w:numPr>
          <w:ilvl w:val="0"/>
          <w:numId w:val="5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4937AD">
        <w:rPr>
          <w:bCs/>
          <w:sz w:val="28"/>
          <w:szCs w:val="28"/>
        </w:rPr>
        <w:t>методы обучения с использованием информационных технологий(демонстрация мультимедийных</w:t>
      </w:r>
      <w:r w:rsidR="00E43200">
        <w:rPr>
          <w:bCs/>
          <w:sz w:val="28"/>
          <w:szCs w:val="28"/>
        </w:rPr>
        <w:t xml:space="preserve"> </w:t>
      </w:r>
      <w:r w:rsidRPr="004937AD">
        <w:rPr>
          <w:bCs/>
          <w:sz w:val="28"/>
          <w:szCs w:val="28"/>
        </w:rPr>
        <w:t>материалов);</w:t>
      </w:r>
    </w:p>
    <w:p w:rsidR="007E485F" w:rsidRDefault="007E485F" w:rsidP="00655523">
      <w:pPr>
        <w:widowControl/>
        <w:numPr>
          <w:ilvl w:val="0"/>
          <w:numId w:val="5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л</w:t>
      </w:r>
      <w:r w:rsidR="00F24C25">
        <w:rPr>
          <w:sz w:val="28"/>
          <w:szCs w:val="28"/>
        </w:rPr>
        <w:t xml:space="preserve">ичный кабинет </w:t>
      </w:r>
      <w:r w:rsidR="00CA4CE1">
        <w:rPr>
          <w:sz w:val="28"/>
          <w:szCs w:val="28"/>
        </w:rPr>
        <w:t xml:space="preserve">обучающегося </w:t>
      </w:r>
      <w:r w:rsidRPr="004636AA">
        <w:rPr>
          <w:sz w:val="28"/>
          <w:szCs w:val="28"/>
        </w:rPr>
        <w:t>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</w:t>
      </w:r>
      <w:r>
        <w:rPr>
          <w:sz w:val="28"/>
          <w:szCs w:val="28"/>
        </w:rPr>
        <w:t>;</w:t>
      </w:r>
    </w:p>
    <w:p w:rsidR="007E485F" w:rsidRPr="00B857E5" w:rsidRDefault="007E485F" w:rsidP="00655523">
      <w:pPr>
        <w:widowControl/>
        <w:numPr>
          <w:ilvl w:val="0"/>
          <w:numId w:val="5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и</w:t>
      </w:r>
      <w:r w:rsidRPr="00B857E5">
        <w:rPr>
          <w:bCs/>
          <w:sz w:val="28"/>
          <w:szCs w:val="28"/>
        </w:rPr>
        <w:t>нтернет-сервисы и электронные ресурсы согласно п. 9 рабочей программы;</w:t>
      </w:r>
    </w:p>
    <w:p w:rsidR="008B7752" w:rsidRDefault="008B7752" w:rsidP="00655523">
      <w:pPr>
        <w:widowControl/>
        <w:numPr>
          <w:ilvl w:val="0"/>
          <w:numId w:val="5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 w:rsidRPr="004937AD">
        <w:rPr>
          <w:bCs/>
          <w:sz w:val="28"/>
          <w:szCs w:val="28"/>
        </w:rPr>
        <w:t>программное обеспечение:</w:t>
      </w:r>
    </w:p>
    <w:p w:rsidR="00E43200" w:rsidRDefault="007E485F" w:rsidP="007E485F">
      <w:pPr>
        <w:widowControl/>
        <w:autoSpaceDE w:val="0"/>
        <w:autoSpaceDN w:val="0"/>
        <w:adjustRightInd w:val="0"/>
        <w:spacing w:line="240" w:lineRule="auto"/>
        <w:ind w:firstLine="709"/>
        <w:rPr>
          <w:rFonts w:ascii="Times New Roman CYR" w:eastAsia="Calibri" w:hAnsi="Times New Roman CYR" w:cs="Times New Roman CYR"/>
          <w:sz w:val="28"/>
          <w:szCs w:val="28"/>
        </w:rPr>
      </w:pPr>
      <w:r w:rsidRPr="007E485F">
        <w:rPr>
          <w:rFonts w:ascii="Times New Roman CYR" w:eastAsia="Calibri" w:hAnsi="Times New Roman CYR" w:cs="Times New Roman CYR"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</w:t>
      </w:r>
    </w:p>
    <w:p w:rsidR="00E43200" w:rsidRDefault="00E43200">
      <w:pPr>
        <w:widowControl/>
        <w:spacing w:line="240" w:lineRule="auto"/>
        <w:ind w:firstLine="0"/>
        <w:jc w:val="left"/>
        <w:rPr>
          <w:rFonts w:ascii="Times New Roman CYR" w:eastAsia="Calibri" w:hAnsi="Times New Roman CYR" w:cs="Times New Roman CYR"/>
          <w:sz w:val="28"/>
          <w:szCs w:val="28"/>
        </w:rPr>
      </w:pPr>
      <w:r>
        <w:rPr>
          <w:rFonts w:ascii="Times New Roman CYR" w:eastAsia="Calibri" w:hAnsi="Times New Roman CYR" w:cs="Times New Roman CYR"/>
          <w:sz w:val="28"/>
          <w:szCs w:val="28"/>
        </w:rPr>
        <w:br w:type="page"/>
      </w:r>
    </w:p>
    <w:p w:rsidR="007E485F" w:rsidRPr="007E485F" w:rsidRDefault="00E43200" w:rsidP="007E485F">
      <w:pPr>
        <w:widowControl/>
        <w:autoSpaceDE w:val="0"/>
        <w:autoSpaceDN w:val="0"/>
        <w:adjustRightInd w:val="0"/>
        <w:spacing w:line="240" w:lineRule="auto"/>
        <w:ind w:firstLine="709"/>
        <w:rPr>
          <w:rFonts w:ascii="Times New Roman CYR" w:eastAsia="Calibri" w:hAnsi="Times New Roman CYR" w:cs="Times New Roman CYR"/>
          <w:sz w:val="28"/>
          <w:szCs w:val="28"/>
        </w:rPr>
      </w:pPr>
      <w:r>
        <w:rPr>
          <w:rFonts w:ascii="Times New Roman CYR" w:eastAsia="Calibri" w:hAnsi="Times New Roman CYR" w:cs="Times New Roman CYR"/>
          <w:noProof/>
          <w:sz w:val="28"/>
          <w:szCs w:val="28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-417830</wp:posOffset>
            </wp:positionV>
            <wp:extent cx="7327265" cy="9363075"/>
            <wp:effectExtent l="19050" t="0" r="6985" b="0"/>
            <wp:wrapNone/>
            <wp:docPr id="1" name="Рисунок 1" descr="G:\НиН(2014)\+Б1.В.ОД.18_Лабораторный практикум  НО\IMG_20171002_0160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иН(2014)\+Б1.В.ОД.18_Лабораторный практикум  НО\IMG_20171002_0160_Page_1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265" cy="936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485F" w:rsidRPr="007E485F">
        <w:rPr>
          <w:rFonts w:ascii="Times New Roman CYR" w:eastAsia="Calibri" w:hAnsi="Times New Roman CYR" w:cs="Times New Roman CYR"/>
          <w:sz w:val="28"/>
          <w:szCs w:val="28"/>
        </w:rPr>
        <w:t xml:space="preserve"> размещенных в специальных помещениях и помещениях для самостоятельной работы: </w:t>
      </w:r>
    </w:p>
    <w:p w:rsidR="007E485F" w:rsidRPr="002E21D0" w:rsidRDefault="007E485F" w:rsidP="00655523">
      <w:pPr>
        <w:widowControl/>
        <w:numPr>
          <w:ilvl w:val="0"/>
          <w:numId w:val="8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 w:rsidRPr="007E485F">
        <w:rPr>
          <w:rFonts w:ascii="Times New Roman CYR" w:eastAsia="Calibri" w:hAnsi="Times New Roman CYR" w:cs="Times New Roman CYR"/>
          <w:sz w:val="28"/>
          <w:szCs w:val="28"/>
        </w:rPr>
        <w:t>операционнаясистема</w:t>
      </w:r>
      <w:r w:rsidR="002E21D0" w:rsidRPr="00D2714B">
        <w:rPr>
          <w:bCs/>
          <w:sz w:val="28"/>
          <w:szCs w:val="28"/>
          <w:lang w:val="en-US"/>
        </w:rPr>
        <w:t>Microsoft Windows 7</w:t>
      </w:r>
      <w:r w:rsidRPr="002E21D0">
        <w:rPr>
          <w:rFonts w:eastAsia="Calibri" w:cs="Times New Roman CYR"/>
          <w:sz w:val="28"/>
          <w:szCs w:val="28"/>
          <w:lang w:val="en-US"/>
        </w:rPr>
        <w:t>;</w:t>
      </w:r>
    </w:p>
    <w:p w:rsidR="00045D30" w:rsidRPr="00195513" w:rsidRDefault="00045D30" w:rsidP="00045D30">
      <w:pPr>
        <w:widowControl/>
        <w:numPr>
          <w:ilvl w:val="0"/>
          <w:numId w:val="8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 w:rsidRPr="00195513">
        <w:rPr>
          <w:rFonts w:eastAsia="Calibri"/>
          <w:bCs/>
          <w:sz w:val="28"/>
          <w:szCs w:val="28"/>
          <w:lang w:val="en-US"/>
        </w:rPr>
        <w:t>MicrosoftOfficeProfessional</w:t>
      </w:r>
      <w:r w:rsidRPr="00195513">
        <w:rPr>
          <w:rFonts w:eastAsia="Calibri"/>
          <w:bCs/>
          <w:sz w:val="28"/>
          <w:szCs w:val="28"/>
        </w:rPr>
        <w:t xml:space="preserve"> 2013.</w:t>
      </w:r>
    </w:p>
    <w:p w:rsidR="002E21D0" w:rsidRPr="00D2714B" w:rsidRDefault="002E21D0" w:rsidP="00655523">
      <w:pPr>
        <w:widowControl/>
        <w:numPr>
          <w:ilvl w:val="0"/>
          <w:numId w:val="8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 Word 2010;</w:t>
      </w:r>
    </w:p>
    <w:p w:rsidR="002E21D0" w:rsidRPr="002E21D0" w:rsidRDefault="002E21D0" w:rsidP="00655523">
      <w:pPr>
        <w:widowControl/>
        <w:numPr>
          <w:ilvl w:val="0"/>
          <w:numId w:val="8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MicrosoftExcel</w:t>
      </w:r>
      <w:r w:rsidRPr="002E21D0">
        <w:rPr>
          <w:bCs/>
          <w:sz w:val="28"/>
          <w:szCs w:val="28"/>
          <w:lang w:val="en-US"/>
        </w:rPr>
        <w:t xml:space="preserve"> 2010;</w:t>
      </w:r>
    </w:p>
    <w:p w:rsidR="002E21D0" w:rsidRPr="002E21D0" w:rsidRDefault="002E21D0" w:rsidP="00655523">
      <w:pPr>
        <w:widowControl/>
        <w:numPr>
          <w:ilvl w:val="0"/>
          <w:numId w:val="8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MicrosoftPowerPoint</w:t>
      </w:r>
      <w:r w:rsidRPr="002E21D0">
        <w:rPr>
          <w:bCs/>
          <w:sz w:val="28"/>
          <w:szCs w:val="28"/>
          <w:lang w:val="en-US"/>
        </w:rPr>
        <w:t xml:space="preserve"> 2010;</w:t>
      </w:r>
    </w:p>
    <w:p w:rsidR="00DA511E" w:rsidRDefault="00DA511E" w:rsidP="00DA5950">
      <w:pPr>
        <w:widowControl/>
        <w:numPr>
          <w:ilvl w:val="0"/>
          <w:numId w:val="8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</w:rPr>
      </w:pPr>
      <w:r>
        <w:rPr>
          <w:rFonts w:eastAsia="Calibri" w:cs="Times New Roman CYR"/>
          <w:sz w:val="28"/>
          <w:szCs w:val="28"/>
        </w:rPr>
        <w:t>1С: Предприятие 8. Комплект для обучения в высших и средних учебных заведениях;</w:t>
      </w:r>
    </w:p>
    <w:p w:rsidR="00DA511E" w:rsidRDefault="00DA511E" w:rsidP="00DA5950">
      <w:pPr>
        <w:widowControl/>
        <w:numPr>
          <w:ilvl w:val="0"/>
          <w:numId w:val="8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</w:rPr>
      </w:pPr>
      <w:r>
        <w:rPr>
          <w:rFonts w:eastAsia="Calibri" w:cs="Times New Roman CYR"/>
          <w:sz w:val="28"/>
          <w:szCs w:val="28"/>
        </w:rPr>
        <w:t>СПС Консультант Плюс;</w:t>
      </w:r>
    </w:p>
    <w:p w:rsidR="00DA511E" w:rsidRDefault="00DA511E" w:rsidP="00DA5950">
      <w:pPr>
        <w:widowControl/>
        <w:numPr>
          <w:ilvl w:val="0"/>
          <w:numId w:val="8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</w:rPr>
      </w:pPr>
      <w:r>
        <w:rPr>
          <w:rFonts w:eastAsia="Calibri" w:cs="Times New Roman CYR"/>
          <w:sz w:val="28"/>
          <w:szCs w:val="28"/>
        </w:rPr>
        <w:t>ЭПМ «Система ГАРАНТ».</w:t>
      </w:r>
    </w:p>
    <w:p w:rsidR="007E485F" w:rsidRDefault="007E485F" w:rsidP="00DA5950">
      <w:pPr>
        <w:pStyle w:val="a3"/>
        <w:spacing w:line="240" w:lineRule="auto"/>
        <w:ind w:left="0" w:firstLine="709"/>
        <w:rPr>
          <w:bCs/>
          <w:sz w:val="28"/>
          <w:szCs w:val="28"/>
        </w:rPr>
      </w:pPr>
    </w:p>
    <w:p w:rsidR="008C06C3" w:rsidRDefault="008C06C3" w:rsidP="00684A7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8C06C3" w:rsidRPr="00D2714B" w:rsidRDefault="008C06C3" w:rsidP="008C06C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175676" w:rsidRPr="004937AD" w:rsidRDefault="00175676" w:rsidP="009E4180">
      <w:pPr>
        <w:spacing w:line="240" w:lineRule="auto"/>
        <w:ind w:firstLine="709"/>
        <w:rPr>
          <w:bCs/>
          <w:sz w:val="28"/>
        </w:rPr>
      </w:pPr>
      <w:r w:rsidRPr="004937AD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175676" w:rsidRPr="004937AD" w:rsidRDefault="00175676" w:rsidP="00655523">
      <w:pPr>
        <w:pStyle w:val="2"/>
        <w:widowControl w:val="0"/>
        <w:numPr>
          <w:ilvl w:val="0"/>
          <w:numId w:val="6"/>
        </w:numPr>
        <w:ind w:left="0" w:firstLine="709"/>
        <w:jc w:val="both"/>
        <w:rPr>
          <w:bCs/>
        </w:rPr>
      </w:pPr>
      <w:r w:rsidRPr="004937AD">
        <w:rPr>
          <w:bCs/>
        </w:rPr>
        <w:t xml:space="preserve">учебные аудитории для проведения занятий лекционного типа, занятий семинарского типа, </w:t>
      </w:r>
      <w:r w:rsidR="009E4180" w:rsidRPr="008C6D32">
        <w:rPr>
          <w:rFonts w:eastAsia="Times New Roman" w:cs="Times New Roman"/>
          <w:szCs w:val="28"/>
        </w:rPr>
        <w:t>курсового проектирования (выполнения курсовых работ)</w:t>
      </w:r>
      <w:r>
        <w:rPr>
          <w:bCs/>
        </w:rPr>
        <w:t>,</w:t>
      </w:r>
      <w:r w:rsidRPr="004937AD">
        <w:rPr>
          <w:bCs/>
        </w:rPr>
        <w:t xml:space="preserve"> групповых и индивидуальных консультаций, текущего контроля и промежуточной аттестации, </w:t>
      </w:r>
    </w:p>
    <w:p w:rsidR="00175676" w:rsidRPr="004937AD" w:rsidRDefault="00175676" w:rsidP="00655523">
      <w:pPr>
        <w:pStyle w:val="2"/>
        <w:widowControl w:val="0"/>
        <w:numPr>
          <w:ilvl w:val="0"/>
          <w:numId w:val="6"/>
        </w:numPr>
        <w:ind w:left="0" w:firstLine="709"/>
        <w:jc w:val="both"/>
        <w:rPr>
          <w:bCs/>
        </w:rPr>
      </w:pPr>
      <w:r w:rsidRPr="004937AD">
        <w:rPr>
          <w:bCs/>
        </w:rPr>
        <w:t>помещения для самостоятельной работы;</w:t>
      </w:r>
    </w:p>
    <w:p w:rsidR="00175676" w:rsidRPr="004937AD" w:rsidRDefault="00175676" w:rsidP="00655523">
      <w:pPr>
        <w:pStyle w:val="2"/>
        <w:widowControl w:val="0"/>
        <w:numPr>
          <w:ilvl w:val="0"/>
          <w:numId w:val="6"/>
        </w:numPr>
        <w:ind w:left="0" w:firstLine="709"/>
        <w:jc w:val="both"/>
        <w:rPr>
          <w:bCs/>
        </w:rPr>
      </w:pPr>
      <w:r w:rsidRPr="004937AD">
        <w:rPr>
          <w:bCs/>
        </w:rPr>
        <w:t xml:space="preserve">помещения для хранения и профилактического обслуживания </w:t>
      </w:r>
      <w:r w:rsidR="009E4180" w:rsidRPr="008C6D32">
        <w:rPr>
          <w:rFonts w:eastAsia="Times New Roman" w:cs="Times New Roman"/>
          <w:szCs w:val="28"/>
        </w:rPr>
        <w:t>учебного оборудования</w:t>
      </w:r>
      <w:r w:rsidRPr="004937AD">
        <w:rPr>
          <w:bCs/>
        </w:rPr>
        <w:t xml:space="preserve">. </w:t>
      </w:r>
    </w:p>
    <w:p w:rsidR="009E4180" w:rsidRPr="008C6D32" w:rsidRDefault="009E4180" w:rsidP="009E4180">
      <w:pPr>
        <w:spacing w:line="240" w:lineRule="auto"/>
        <w:ind w:firstLine="709"/>
        <w:rPr>
          <w:sz w:val="28"/>
          <w:szCs w:val="28"/>
        </w:rPr>
      </w:pPr>
      <w:r w:rsidRPr="008C6D32">
        <w:rPr>
          <w:sz w:val="28"/>
          <w:szCs w:val="28"/>
        </w:rPr>
        <w:t>Специальные помещения должны быть укомплектованы специализированной мебелью и техническими средствами обучения, служащими для представления учебной информации большой аудитори</w:t>
      </w:r>
      <w:r>
        <w:rPr>
          <w:sz w:val="28"/>
          <w:szCs w:val="28"/>
        </w:rPr>
        <w:t xml:space="preserve">и. </w:t>
      </w:r>
      <w:r w:rsidRPr="008C6D32">
        <w:rPr>
          <w:sz w:val="28"/>
          <w:szCs w:val="28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 (модулей), рабочим учебным программам дисциплин (модулей).</w:t>
      </w:r>
    </w:p>
    <w:p w:rsidR="009E4180" w:rsidRPr="008C6D32" w:rsidRDefault="009E4180" w:rsidP="009E4180">
      <w:pPr>
        <w:spacing w:line="240" w:lineRule="auto"/>
        <w:ind w:firstLine="709"/>
        <w:rPr>
          <w:sz w:val="28"/>
          <w:szCs w:val="28"/>
        </w:rPr>
      </w:pPr>
      <w:r w:rsidRPr="008C6D32">
        <w:rPr>
          <w:sz w:val="28"/>
          <w:szCs w:val="28"/>
        </w:rPr>
        <w:t>Помещения для самостоятельной работы обучающихся должны быть оснащены компьютерной техникой с возможностью подключения к сети "Интернет" и обеспечением доступа в электронную информационно-образовательную среду организации.</w:t>
      </w:r>
    </w:p>
    <w:p w:rsidR="00175676" w:rsidRDefault="00175676" w:rsidP="009E4180">
      <w:pPr>
        <w:shd w:val="clear" w:color="auto" w:fill="FFFFFF"/>
        <w:spacing w:line="240" w:lineRule="auto"/>
        <w:ind w:firstLine="709"/>
        <w:rPr>
          <w:sz w:val="28"/>
          <w:szCs w:val="28"/>
        </w:rPr>
      </w:pPr>
      <w:r w:rsidRPr="004937AD"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</w:t>
      </w:r>
      <w:r w:rsidR="00155FE5">
        <w:rPr>
          <w:bCs/>
          <w:sz w:val="28"/>
        </w:rPr>
        <w:t>.</w:t>
      </w:r>
    </w:p>
    <w:tbl>
      <w:tblPr>
        <w:tblW w:w="0" w:type="auto"/>
        <w:tblLook w:val="00A0"/>
      </w:tblPr>
      <w:tblGrid>
        <w:gridCol w:w="4494"/>
        <w:gridCol w:w="3056"/>
        <w:gridCol w:w="2021"/>
      </w:tblGrid>
      <w:tr w:rsidR="008C06C3" w:rsidRPr="00D2714B" w:rsidTr="000C37BA">
        <w:tc>
          <w:tcPr>
            <w:tcW w:w="4494" w:type="dxa"/>
          </w:tcPr>
          <w:p w:rsidR="000C4825" w:rsidRDefault="000C4825" w:rsidP="001807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18079B" w:rsidRPr="0018079B" w:rsidRDefault="0018079B" w:rsidP="001807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18079B">
              <w:rPr>
                <w:sz w:val="28"/>
                <w:szCs w:val="28"/>
              </w:rPr>
              <w:t>Разработчик программы, доцент</w:t>
            </w:r>
          </w:p>
          <w:p w:rsidR="008C06C3" w:rsidRPr="00D2714B" w:rsidRDefault="0018079B" w:rsidP="001807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«21</w:t>
            </w:r>
            <w:r w:rsidRPr="0018079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января 2016</w:t>
            </w:r>
            <w:r w:rsidRPr="0018079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3056" w:type="dxa"/>
            <w:vAlign w:val="bottom"/>
          </w:tcPr>
          <w:p w:rsidR="000C4825" w:rsidRDefault="000C4825" w:rsidP="006F25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C4825" w:rsidRDefault="000C4825" w:rsidP="006F25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C06C3" w:rsidRPr="00D2714B" w:rsidRDefault="008C06C3" w:rsidP="006F25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2021" w:type="dxa"/>
            <w:vAlign w:val="bottom"/>
          </w:tcPr>
          <w:p w:rsidR="000C4825" w:rsidRDefault="000C4825" w:rsidP="000727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C06C3" w:rsidRPr="00D2714B" w:rsidRDefault="000727DE" w:rsidP="000727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8C06C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С</w:t>
            </w:r>
            <w:r w:rsidR="008C06C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Федорова</w:t>
            </w:r>
          </w:p>
        </w:tc>
      </w:tr>
    </w:tbl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sectPr w:rsidR="000D20F0" w:rsidSect="003226F1">
      <w:headerReference w:type="default" r:id="rId2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1159" w:rsidRDefault="00DA1159" w:rsidP="003226F1">
      <w:pPr>
        <w:spacing w:line="240" w:lineRule="auto"/>
      </w:pPr>
      <w:r>
        <w:separator/>
      </w:r>
    </w:p>
  </w:endnote>
  <w:endnote w:type="continuationSeparator" w:id="1">
    <w:p w:rsidR="00DA1159" w:rsidRDefault="00DA1159" w:rsidP="003226F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1159" w:rsidRDefault="00DA1159" w:rsidP="003226F1">
      <w:pPr>
        <w:spacing w:line="240" w:lineRule="auto"/>
      </w:pPr>
      <w:r>
        <w:separator/>
      </w:r>
    </w:p>
  </w:footnote>
  <w:footnote w:type="continuationSeparator" w:id="1">
    <w:p w:rsidR="00DA1159" w:rsidRDefault="00DA1159" w:rsidP="003226F1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5A31" w:rsidRDefault="00E029E3">
    <w:pPr>
      <w:pStyle w:val="a9"/>
      <w:jc w:val="center"/>
    </w:pPr>
    <w:r>
      <w:fldChar w:fldCharType="begin"/>
    </w:r>
    <w:r w:rsidR="00BE3F93">
      <w:instrText xml:space="preserve"> PAGE   \* MERGEFORMAT </w:instrText>
    </w:r>
    <w:r>
      <w:fldChar w:fldCharType="separate"/>
    </w:r>
    <w:r w:rsidR="00AC245E">
      <w:rPr>
        <w:noProof/>
      </w:rPr>
      <w:t>12</w:t>
    </w:r>
    <w:r>
      <w:rPr>
        <w:noProof/>
      </w:rPr>
      <w:fldChar w:fldCharType="end"/>
    </w:r>
  </w:p>
  <w:p w:rsidR="009B5A31" w:rsidRDefault="009B5A31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CC1F6F"/>
    <w:multiLevelType w:val="hybridMultilevel"/>
    <w:tmpl w:val="176271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EE318FB"/>
    <w:multiLevelType w:val="hybridMultilevel"/>
    <w:tmpl w:val="1452EE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447420D"/>
    <w:multiLevelType w:val="hybridMultilevel"/>
    <w:tmpl w:val="5D585FE0"/>
    <w:lvl w:ilvl="0" w:tplc="EB721E78">
      <w:numFmt w:val="bullet"/>
      <w:lvlText w:val="-"/>
      <w:lvlJc w:val="left"/>
      <w:pPr>
        <w:ind w:left="12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09F1EE1"/>
    <w:multiLevelType w:val="hybridMultilevel"/>
    <w:tmpl w:val="B83A250C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num w:numId="1">
    <w:abstractNumId w:val="8"/>
  </w:num>
  <w:num w:numId="2">
    <w:abstractNumId w:val="4"/>
  </w:num>
  <w:num w:numId="3">
    <w:abstractNumId w:val="3"/>
  </w:num>
  <w:num w:numId="4">
    <w:abstractNumId w:val="2"/>
  </w:num>
  <w:num w:numId="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0"/>
  </w:num>
  <w:num w:numId="8">
    <w:abstractNumId w:val="6"/>
  </w:num>
  <w:num w:numId="9">
    <w:abstractNumId w:val="1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8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2349A"/>
    <w:rsid w:val="00011912"/>
    <w:rsid w:val="00013395"/>
    <w:rsid w:val="00013573"/>
    <w:rsid w:val="00014AA9"/>
    <w:rsid w:val="00015646"/>
    <w:rsid w:val="00016339"/>
    <w:rsid w:val="000176D3"/>
    <w:rsid w:val="000176DC"/>
    <w:rsid w:val="00020F35"/>
    <w:rsid w:val="0002349A"/>
    <w:rsid w:val="00034024"/>
    <w:rsid w:val="00045D30"/>
    <w:rsid w:val="000727DE"/>
    <w:rsid w:val="00072B45"/>
    <w:rsid w:val="00072DF0"/>
    <w:rsid w:val="0008238D"/>
    <w:rsid w:val="00083D9F"/>
    <w:rsid w:val="00094548"/>
    <w:rsid w:val="00097481"/>
    <w:rsid w:val="000977D9"/>
    <w:rsid w:val="000A1736"/>
    <w:rsid w:val="000B2834"/>
    <w:rsid w:val="000B6233"/>
    <w:rsid w:val="000C37BA"/>
    <w:rsid w:val="000C4825"/>
    <w:rsid w:val="000D0D16"/>
    <w:rsid w:val="000D1602"/>
    <w:rsid w:val="000D20F0"/>
    <w:rsid w:val="000D2340"/>
    <w:rsid w:val="000D3DA5"/>
    <w:rsid w:val="000D4F76"/>
    <w:rsid w:val="000E0EC1"/>
    <w:rsid w:val="000E1649"/>
    <w:rsid w:val="000E2E31"/>
    <w:rsid w:val="000E35E9"/>
    <w:rsid w:val="000F1EA3"/>
    <w:rsid w:val="000F23A1"/>
    <w:rsid w:val="000F2E20"/>
    <w:rsid w:val="000F6EC7"/>
    <w:rsid w:val="000F7490"/>
    <w:rsid w:val="001016D7"/>
    <w:rsid w:val="00103824"/>
    <w:rsid w:val="00105C91"/>
    <w:rsid w:val="0010739A"/>
    <w:rsid w:val="00107E0B"/>
    <w:rsid w:val="0011558F"/>
    <w:rsid w:val="00117EDD"/>
    <w:rsid w:val="00122920"/>
    <w:rsid w:val="001267A8"/>
    <w:rsid w:val="001427D7"/>
    <w:rsid w:val="00143CDD"/>
    <w:rsid w:val="00147CDE"/>
    <w:rsid w:val="00152B20"/>
    <w:rsid w:val="00152D38"/>
    <w:rsid w:val="00154D91"/>
    <w:rsid w:val="00155FE5"/>
    <w:rsid w:val="001611CB"/>
    <w:rsid w:val="001612B1"/>
    <w:rsid w:val="00163F22"/>
    <w:rsid w:val="00175676"/>
    <w:rsid w:val="0018079B"/>
    <w:rsid w:val="00182098"/>
    <w:rsid w:val="001863CC"/>
    <w:rsid w:val="00191F00"/>
    <w:rsid w:val="00191F49"/>
    <w:rsid w:val="001924A5"/>
    <w:rsid w:val="0019383B"/>
    <w:rsid w:val="00197531"/>
    <w:rsid w:val="001A053F"/>
    <w:rsid w:val="001A78C6"/>
    <w:rsid w:val="001B2F34"/>
    <w:rsid w:val="001B658B"/>
    <w:rsid w:val="001C2248"/>
    <w:rsid w:val="001C42FE"/>
    <w:rsid w:val="001C493F"/>
    <w:rsid w:val="001C6CE7"/>
    <w:rsid w:val="001C7382"/>
    <w:rsid w:val="001D0107"/>
    <w:rsid w:val="001E3ABA"/>
    <w:rsid w:val="001E6889"/>
    <w:rsid w:val="002007E7"/>
    <w:rsid w:val="00200A40"/>
    <w:rsid w:val="0020652A"/>
    <w:rsid w:val="0023148B"/>
    <w:rsid w:val="00233DBB"/>
    <w:rsid w:val="002400FF"/>
    <w:rsid w:val="00243A3C"/>
    <w:rsid w:val="0024465C"/>
    <w:rsid w:val="002468FC"/>
    <w:rsid w:val="00250727"/>
    <w:rsid w:val="00252906"/>
    <w:rsid w:val="00257AAF"/>
    <w:rsid w:val="00257B07"/>
    <w:rsid w:val="00265B74"/>
    <w:rsid w:val="002720D1"/>
    <w:rsid w:val="002766FC"/>
    <w:rsid w:val="00282FE9"/>
    <w:rsid w:val="00293131"/>
    <w:rsid w:val="00294080"/>
    <w:rsid w:val="0029477B"/>
    <w:rsid w:val="002A228F"/>
    <w:rsid w:val="002A28B2"/>
    <w:rsid w:val="002A63D0"/>
    <w:rsid w:val="002C0F78"/>
    <w:rsid w:val="002E0635"/>
    <w:rsid w:val="002E0DFE"/>
    <w:rsid w:val="002E1FE1"/>
    <w:rsid w:val="002E21D0"/>
    <w:rsid w:val="002E71A1"/>
    <w:rsid w:val="002F5FD2"/>
    <w:rsid w:val="002F6403"/>
    <w:rsid w:val="00302D2C"/>
    <w:rsid w:val="00313CD5"/>
    <w:rsid w:val="0031788C"/>
    <w:rsid w:val="00320379"/>
    <w:rsid w:val="00321A89"/>
    <w:rsid w:val="003226F1"/>
    <w:rsid w:val="00322E18"/>
    <w:rsid w:val="00324F90"/>
    <w:rsid w:val="00337439"/>
    <w:rsid w:val="0034314F"/>
    <w:rsid w:val="00344BC3"/>
    <w:rsid w:val="00345F47"/>
    <w:rsid w:val="003501E6"/>
    <w:rsid w:val="003508D9"/>
    <w:rsid w:val="00352A88"/>
    <w:rsid w:val="0035556A"/>
    <w:rsid w:val="003665AF"/>
    <w:rsid w:val="00375B3D"/>
    <w:rsid w:val="00380A78"/>
    <w:rsid w:val="003856B8"/>
    <w:rsid w:val="003867D0"/>
    <w:rsid w:val="00387D43"/>
    <w:rsid w:val="00390A02"/>
    <w:rsid w:val="00391E71"/>
    <w:rsid w:val="0039566C"/>
    <w:rsid w:val="00397A1D"/>
    <w:rsid w:val="003A3A75"/>
    <w:rsid w:val="003A4A47"/>
    <w:rsid w:val="003A4CC6"/>
    <w:rsid w:val="003A777B"/>
    <w:rsid w:val="003C1BCC"/>
    <w:rsid w:val="003C1FD2"/>
    <w:rsid w:val="003C3C6F"/>
    <w:rsid w:val="003C4293"/>
    <w:rsid w:val="003C5697"/>
    <w:rsid w:val="003D0033"/>
    <w:rsid w:val="003D4E39"/>
    <w:rsid w:val="003E3B62"/>
    <w:rsid w:val="003E47E8"/>
    <w:rsid w:val="003F625E"/>
    <w:rsid w:val="003F780B"/>
    <w:rsid w:val="004039C2"/>
    <w:rsid w:val="004122E6"/>
    <w:rsid w:val="0041232E"/>
    <w:rsid w:val="00412C37"/>
    <w:rsid w:val="00414729"/>
    <w:rsid w:val="0043634C"/>
    <w:rsid w:val="00443E82"/>
    <w:rsid w:val="00445727"/>
    <w:rsid w:val="00450455"/>
    <w:rsid w:val="004524D2"/>
    <w:rsid w:val="00467271"/>
    <w:rsid w:val="004728D4"/>
    <w:rsid w:val="0047344E"/>
    <w:rsid w:val="004741FB"/>
    <w:rsid w:val="00475E18"/>
    <w:rsid w:val="004763EC"/>
    <w:rsid w:val="00480E1B"/>
    <w:rsid w:val="0048304E"/>
    <w:rsid w:val="0048379C"/>
    <w:rsid w:val="00483FDC"/>
    <w:rsid w:val="00485395"/>
    <w:rsid w:val="00490574"/>
    <w:rsid w:val="004929B4"/>
    <w:rsid w:val="004947EE"/>
    <w:rsid w:val="004A2766"/>
    <w:rsid w:val="004C3FFE"/>
    <w:rsid w:val="004C4122"/>
    <w:rsid w:val="004C5E71"/>
    <w:rsid w:val="004F45B3"/>
    <w:rsid w:val="004F472C"/>
    <w:rsid w:val="0050182F"/>
    <w:rsid w:val="005021C8"/>
    <w:rsid w:val="00502576"/>
    <w:rsid w:val="005032C6"/>
    <w:rsid w:val="005108CA"/>
    <w:rsid w:val="005128A4"/>
    <w:rsid w:val="005220DA"/>
    <w:rsid w:val="00522C5B"/>
    <w:rsid w:val="005272E2"/>
    <w:rsid w:val="005325CD"/>
    <w:rsid w:val="0053702C"/>
    <w:rsid w:val="0054002C"/>
    <w:rsid w:val="00542E1B"/>
    <w:rsid w:val="00542F10"/>
    <w:rsid w:val="00545AC9"/>
    <w:rsid w:val="00545E25"/>
    <w:rsid w:val="00550681"/>
    <w:rsid w:val="005506C6"/>
    <w:rsid w:val="00560176"/>
    <w:rsid w:val="00567324"/>
    <w:rsid w:val="00574AF6"/>
    <w:rsid w:val="00575FB4"/>
    <w:rsid w:val="005776FA"/>
    <w:rsid w:val="005820CB"/>
    <w:rsid w:val="005833BA"/>
    <w:rsid w:val="00592AB6"/>
    <w:rsid w:val="00592C4B"/>
    <w:rsid w:val="00594DEE"/>
    <w:rsid w:val="005A716C"/>
    <w:rsid w:val="005B59F7"/>
    <w:rsid w:val="005B5D66"/>
    <w:rsid w:val="005C203E"/>
    <w:rsid w:val="005C214C"/>
    <w:rsid w:val="005D40E9"/>
    <w:rsid w:val="005E25EE"/>
    <w:rsid w:val="005E4B91"/>
    <w:rsid w:val="005E7600"/>
    <w:rsid w:val="005E7989"/>
    <w:rsid w:val="005F29AD"/>
    <w:rsid w:val="006064FF"/>
    <w:rsid w:val="0062065A"/>
    <w:rsid w:val="006338D7"/>
    <w:rsid w:val="00655523"/>
    <w:rsid w:val="00661CDD"/>
    <w:rsid w:val="006622A4"/>
    <w:rsid w:val="00665E04"/>
    <w:rsid w:val="00670DC4"/>
    <w:rsid w:val="006758BB"/>
    <w:rsid w:val="006759B2"/>
    <w:rsid w:val="00677827"/>
    <w:rsid w:val="00680750"/>
    <w:rsid w:val="00684A7F"/>
    <w:rsid w:val="006913D2"/>
    <w:rsid w:val="006924C4"/>
    <w:rsid w:val="00692E37"/>
    <w:rsid w:val="0069370D"/>
    <w:rsid w:val="00694375"/>
    <w:rsid w:val="006B0BE2"/>
    <w:rsid w:val="006B4827"/>
    <w:rsid w:val="006B5760"/>
    <w:rsid w:val="006B624F"/>
    <w:rsid w:val="006B63D0"/>
    <w:rsid w:val="006B6C1A"/>
    <w:rsid w:val="006C4767"/>
    <w:rsid w:val="006D2461"/>
    <w:rsid w:val="006E4AE9"/>
    <w:rsid w:val="006E6582"/>
    <w:rsid w:val="006F033C"/>
    <w:rsid w:val="006F0765"/>
    <w:rsid w:val="006F1EA6"/>
    <w:rsid w:val="006F2549"/>
    <w:rsid w:val="006F74A7"/>
    <w:rsid w:val="007065FC"/>
    <w:rsid w:val="007119C7"/>
    <w:rsid w:val="00713032"/>
    <w:rsid w:val="007150CC"/>
    <w:rsid w:val="0072045A"/>
    <w:rsid w:val="007219A6"/>
    <w:rsid w:val="007228D6"/>
    <w:rsid w:val="007278E5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0A2F"/>
    <w:rsid w:val="00772142"/>
    <w:rsid w:val="00776D08"/>
    <w:rsid w:val="007841D6"/>
    <w:rsid w:val="007913A5"/>
    <w:rsid w:val="007921BB"/>
    <w:rsid w:val="007943A2"/>
    <w:rsid w:val="00796FE3"/>
    <w:rsid w:val="007979A0"/>
    <w:rsid w:val="007A0529"/>
    <w:rsid w:val="007C0285"/>
    <w:rsid w:val="007D6C16"/>
    <w:rsid w:val="007D7EAC"/>
    <w:rsid w:val="007E3977"/>
    <w:rsid w:val="007E485F"/>
    <w:rsid w:val="007E7072"/>
    <w:rsid w:val="007F29D2"/>
    <w:rsid w:val="007F2B72"/>
    <w:rsid w:val="00800843"/>
    <w:rsid w:val="008147D9"/>
    <w:rsid w:val="00816F43"/>
    <w:rsid w:val="00820B55"/>
    <w:rsid w:val="00821B98"/>
    <w:rsid w:val="00823DC0"/>
    <w:rsid w:val="008353E1"/>
    <w:rsid w:val="00843821"/>
    <w:rsid w:val="00846C11"/>
    <w:rsid w:val="00851BD3"/>
    <w:rsid w:val="008534DF"/>
    <w:rsid w:val="00854E56"/>
    <w:rsid w:val="008633AD"/>
    <w:rsid w:val="008649D8"/>
    <w:rsid w:val="008651E5"/>
    <w:rsid w:val="008738C0"/>
    <w:rsid w:val="00873B4D"/>
    <w:rsid w:val="00876F1E"/>
    <w:rsid w:val="008839F8"/>
    <w:rsid w:val="008B3A13"/>
    <w:rsid w:val="008B3C0E"/>
    <w:rsid w:val="008B7752"/>
    <w:rsid w:val="008C06C3"/>
    <w:rsid w:val="008C144C"/>
    <w:rsid w:val="008C5B58"/>
    <w:rsid w:val="008D697A"/>
    <w:rsid w:val="008E100F"/>
    <w:rsid w:val="008E203C"/>
    <w:rsid w:val="008E3F0C"/>
    <w:rsid w:val="009022BA"/>
    <w:rsid w:val="00902896"/>
    <w:rsid w:val="00905F80"/>
    <w:rsid w:val="009114CB"/>
    <w:rsid w:val="009244C4"/>
    <w:rsid w:val="00933EC2"/>
    <w:rsid w:val="00935641"/>
    <w:rsid w:val="00936F2E"/>
    <w:rsid w:val="00942B00"/>
    <w:rsid w:val="0095427B"/>
    <w:rsid w:val="00957562"/>
    <w:rsid w:val="009703A2"/>
    <w:rsid w:val="0097119A"/>
    <w:rsid w:val="00973A15"/>
    <w:rsid w:val="00974682"/>
    <w:rsid w:val="00985000"/>
    <w:rsid w:val="0098550A"/>
    <w:rsid w:val="00986C41"/>
    <w:rsid w:val="00990DC5"/>
    <w:rsid w:val="00992077"/>
    <w:rsid w:val="009A13B9"/>
    <w:rsid w:val="009A3C08"/>
    <w:rsid w:val="009A3F8D"/>
    <w:rsid w:val="009B285F"/>
    <w:rsid w:val="009B5A31"/>
    <w:rsid w:val="009B66A3"/>
    <w:rsid w:val="009D471B"/>
    <w:rsid w:val="009D66E8"/>
    <w:rsid w:val="009E30C4"/>
    <w:rsid w:val="009E4180"/>
    <w:rsid w:val="009E5E2B"/>
    <w:rsid w:val="00A00B35"/>
    <w:rsid w:val="00A01F44"/>
    <w:rsid w:val="00A037C3"/>
    <w:rsid w:val="00A03C11"/>
    <w:rsid w:val="00A06EE7"/>
    <w:rsid w:val="00A15FA9"/>
    <w:rsid w:val="00A16963"/>
    <w:rsid w:val="00A17B31"/>
    <w:rsid w:val="00A26B02"/>
    <w:rsid w:val="00A34065"/>
    <w:rsid w:val="00A44308"/>
    <w:rsid w:val="00A52159"/>
    <w:rsid w:val="00A53BC7"/>
    <w:rsid w:val="00A55036"/>
    <w:rsid w:val="00A63776"/>
    <w:rsid w:val="00A7043A"/>
    <w:rsid w:val="00A81682"/>
    <w:rsid w:val="00A84B58"/>
    <w:rsid w:val="00A8508F"/>
    <w:rsid w:val="00A96BD2"/>
    <w:rsid w:val="00AA4A97"/>
    <w:rsid w:val="00AB57D4"/>
    <w:rsid w:val="00AB689B"/>
    <w:rsid w:val="00AC245E"/>
    <w:rsid w:val="00AC5D85"/>
    <w:rsid w:val="00AC6BEA"/>
    <w:rsid w:val="00AD0E67"/>
    <w:rsid w:val="00AD642A"/>
    <w:rsid w:val="00AE0261"/>
    <w:rsid w:val="00AE3971"/>
    <w:rsid w:val="00AF2C89"/>
    <w:rsid w:val="00AF3051"/>
    <w:rsid w:val="00AF34CF"/>
    <w:rsid w:val="00AF523F"/>
    <w:rsid w:val="00AF54A3"/>
    <w:rsid w:val="00B03720"/>
    <w:rsid w:val="00B054F2"/>
    <w:rsid w:val="00B10037"/>
    <w:rsid w:val="00B230FB"/>
    <w:rsid w:val="00B37313"/>
    <w:rsid w:val="00B41204"/>
    <w:rsid w:val="00B42E6C"/>
    <w:rsid w:val="00B431D7"/>
    <w:rsid w:val="00B43B93"/>
    <w:rsid w:val="00B44861"/>
    <w:rsid w:val="00B51DE2"/>
    <w:rsid w:val="00B5327B"/>
    <w:rsid w:val="00B550E4"/>
    <w:rsid w:val="00B5738A"/>
    <w:rsid w:val="00B61C51"/>
    <w:rsid w:val="00B74479"/>
    <w:rsid w:val="00B82BA6"/>
    <w:rsid w:val="00B82EAA"/>
    <w:rsid w:val="00B940E0"/>
    <w:rsid w:val="00B94327"/>
    <w:rsid w:val="00BB0353"/>
    <w:rsid w:val="00BB1EE1"/>
    <w:rsid w:val="00BB4473"/>
    <w:rsid w:val="00BB4BF1"/>
    <w:rsid w:val="00BC0A74"/>
    <w:rsid w:val="00BC38E9"/>
    <w:rsid w:val="00BD0840"/>
    <w:rsid w:val="00BD4749"/>
    <w:rsid w:val="00BE1890"/>
    <w:rsid w:val="00BE1C33"/>
    <w:rsid w:val="00BE3F93"/>
    <w:rsid w:val="00BE4E4C"/>
    <w:rsid w:val="00BE77FD"/>
    <w:rsid w:val="00BF1CD9"/>
    <w:rsid w:val="00BF49EC"/>
    <w:rsid w:val="00BF5752"/>
    <w:rsid w:val="00BF58CD"/>
    <w:rsid w:val="00C03E36"/>
    <w:rsid w:val="00C0465D"/>
    <w:rsid w:val="00C1115C"/>
    <w:rsid w:val="00C153F7"/>
    <w:rsid w:val="00C2217F"/>
    <w:rsid w:val="00C2781E"/>
    <w:rsid w:val="00C30003"/>
    <w:rsid w:val="00C31C43"/>
    <w:rsid w:val="00C35E8E"/>
    <w:rsid w:val="00C37056"/>
    <w:rsid w:val="00C37D9F"/>
    <w:rsid w:val="00C50101"/>
    <w:rsid w:val="00C51C84"/>
    <w:rsid w:val="00C561F5"/>
    <w:rsid w:val="00C573A9"/>
    <w:rsid w:val="00C64284"/>
    <w:rsid w:val="00C65508"/>
    <w:rsid w:val="00C72B30"/>
    <w:rsid w:val="00C766BC"/>
    <w:rsid w:val="00C83D89"/>
    <w:rsid w:val="00C91F92"/>
    <w:rsid w:val="00C92B9F"/>
    <w:rsid w:val="00C949D8"/>
    <w:rsid w:val="00C9692E"/>
    <w:rsid w:val="00CA4CE1"/>
    <w:rsid w:val="00CA4D3F"/>
    <w:rsid w:val="00CA55CB"/>
    <w:rsid w:val="00CA5E65"/>
    <w:rsid w:val="00CC6491"/>
    <w:rsid w:val="00CC7B1B"/>
    <w:rsid w:val="00CD0CD3"/>
    <w:rsid w:val="00CD3450"/>
    <w:rsid w:val="00CD3C7D"/>
    <w:rsid w:val="00CD4626"/>
    <w:rsid w:val="00CD5926"/>
    <w:rsid w:val="00CD76F2"/>
    <w:rsid w:val="00CE60BF"/>
    <w:rsid w:val="00CF30A2"/>
    <w:rsid w:val="00CF3FA7"/>
    <w:rsid w:val="00CF4A40"/>
    <w:rsid w:val="00CF5FA8"/>
    <w:rsid w:val="00CF6F12"/>
    <w:rsid w:val="00D04F2B"/>
    <w:rsid w:val="00D05F65"/>
    <w:rsid w:val="00D116D4"/>
    <w:rsid w:val="00D12A03"/>
    <w:rsid w:val="00D1455C"/>
    <w:rsid w:val="00D16774"/>
    <w:rsid w:val="00D23D0B"/>
    <w:rsid w:val="00D23ED0"/>
    <w:rsid w:val="00D2529D"/>
    <w:rsid w:val="00D2714B"/>
    <w:rsid w:val="00D322E9"/>
    <w:rsid w:val="00D33A48"/>
    <w:rsid w:val="00D36ADA"/>
    <w:rsid w:val="00D514C5"/>
    <w:rsid w:val="00D545A4"/>
    <w:rsid w:val="00D679E5"/>
    <w:rsid w:val="00D67EE2"/>
    <w:rsid w:val="00D72828"/>
    <w:rsid w:val="00D7480A"/>
    <w:rsid w:val="00D75AB6"/>
    <w:rsid w:val="00D8235F"/>
    <w:rsid w:val="00D84600"/>
    <w:rsid w:val="00D870FA"/>
    <w:rsid w:val="00D92959"/>
    <w:rsid w:val="00D92FDE"/>
    <w:rsid w:val="00D9446D"/>
    <w:rsid w:val="00D96302"/>
    <w:rsid w:val="00DA1159"/>
    <w:rsid w:val="00DA3098"/>
    <w:rsid w:val="00DA475C"/>
    <w:rsid w:val="00DA4F2C"/>
    <w:rsid w:val="00DA511E"/>
    <w:rsid w:val="00DA5950"/>
    <w:rsid w:val="00DA6A01"/>
    <w:rsid w:val="00DA71E6"/>
    <w:rsid w:val="00DB2A19"/>
    <w:rsid w:val="00DB40A3"/>
    <w:rsid w:val="00DB6259"/>
    <w:rsid w:val="00DB769F"/>
    <w:rsid w:val="00DB7F70"/>
    <w:rsid w:val="00DC5DCC"/>
    <w:rsid w:val="00DC6162"/>
    <w:rsid w:val="00DD1949"/>
    <w:rsid w:val="00DD2FB4"/>
    <w:rsid w:val="00DE049B"/>
    <w:rsid w:val="00DF7688"/>
    <w:rsid w:val="00E00CA1"/>
    <w:rsid w:val="00E029E3"/>
    <w:rsid w:val="00E05466"/>
    <w:rsid w:val="00E10201"/>
    <w:rsid w:val="00E139C7"/>
    <w:rsid w:val="00E20F70"/>
    <w:rsid w:val="00E25B65"/>
    <w:rsid w:val="00E357C8"/>
    <w:rsid w:val="00E4212F"/>
    <w:rsid w:val="00E43200"/>
    <w:rsid w:val="00E44EBF"/>
    <w:rsid w:val="00E6137C"/>
    <w:rsid w:val="00E61448"/>
    <w:rsid w:val="00E64FBC"/>
    <w:rsid w:val="00E70167"/>
    <w:rsid w:val="00E74C43"/>
    <w:rsid w:val="00E76DB1"/>
    <w:rsid w:val="00E8050E"/>
    <w:rsid w:val="00E80944"/>
    <w:rsid w:val="00E80B23"/>
    <w:rsid w:val="00E8214F"/>
    <w:rsid w:val="00E823E2"/>
    <w:rsid w:val="00E83028"/>
    <w:rsid w:val="00E8738B"/>
    <w:rsid w:val="00E9191A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C3F66"/>
    <w:rsid w:val="00EC5DB0"/>
    <w:rsid w:val="00ED101F"/>
    <w:rsid w:val="00ED1ADD"/>
    <w:rsid w:val="00ED448C"/>
    <w:rsid w:val="00EE11AB"/>
    <w:rsid w:val="00EF0743"/>
    <w:rsid w:val="00F01EB0"/>
    <w:rsid w:val="00F0473C"/>
    <w:rsid w:val="00F04C1E"/>
    <w:rsid w:val="00F05DEA"/>
    <w:rsid w:val="00F13EB8"/>
    <w:rsid w:val="00F13FAB"/>
    <w:rsid w:val="00F15715"/>
    <w:rsid w:val="00F23B7B"/>
    <w:rsid w:val="00F24C25"/>
    <w:rsid w:val="00F427D0"/>
    <w:rsid w:val="00F4289A"/>
    <w:rsid w:val="00F54398"/>
    <w:rsid w:val="00F57136"/>
    <w:rsid w:val="00F5749D"/>
    <w:rsid w:val="00F57ED6"/>
    <w:rsid w:val="00F65446"/>
    <w:rsid w:val="00F67832"/>
    <w:rsid w:val="00F83805"/>
    <w:rsid w:val="00F8789E"/>
    <w:rsid w:val="00FA0C8F"/>
    <w:rsid w:val="00FB13BE"/>
    <w:rsid w:val="00FB6A66"/>
    <w:rsid w:val="00FC3EC0"/>
    <w:rsid w:val="00FC45D0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rsid w:val="00A00B35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styleId="a6">
    <w:name w:val="No Spacing"/>
    <w:uiPriority w:val="1"/>
    <w:qFormat/>
    <w:rsid w:val="00CA5E65"/>
    <w:rPr>
      <w:rFonts w:eastAsia="Times New Roman"/>
      <w:sz w:val="22"/>
      <w:szCs w:val="22"/>
    </w:rPr>
  </w:style>
  <w:style w:type="paragraph" w:customStyle="1" w:styleId="ConsPlusNonformat">
    <w:name w:val="ConsPlusNonformat"/>
    <w:rsid w:val="007278E5"/>
    <w:pPr>
      <w:widowControl w:val="0"/>
      <w:autoSpaceDE w:val="0"/>
      <w:autoSpaceDN w:val="0"/>
      <w:adjustRightInd w:val="0"/>
    </w:pPr>
    <w:rPr>
      <w:rFonts w:ascii="Courier New" w:eastAsia="Times New Roman" w:hAnsi="Courier New"/>
      <w:lang w:eastAsia="ko-KR"/>
    </w:rPr>
  </w:style>
  <w:style w:type="character" w:customStyle="1" w:styleId="bolighting">
    <w:name w:val="bo_lighting"/>
    <w:basedOn w:val="a0"/>
    <w:rsid w:val="005A716C"/>
  </w:style>
  <w:style w:type="paragraph" w:customStyle="1" w:styleId="Style10">
    <w:name w:val="Style10"/>
    <w:basedOn w:val="a"/>
    <w:rsid w:val="005A716C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/>
      <w:sz w:val="24"/>
      <w:szCs w:val="24"/>
    </w:rPr>
  </w:style>
  <w:style w:type="character" w:customStyle="1" w:styleId="FontStyle14">
    <w:name w:val="Font Style14"/>
    <w:rsid w:val="005A716C"/>
    <w:rPr>
      <w:rFonts w:ascii="Arial" w:hAnsi="Arial" w:cs="Arial" w:hint="default"/>
      <w:sz w:val="18"/>
      <w:szCs w:val="18"/>
    </w:rPr>
  </w:style>
  <w:style w:type="character" w:styleId="a7">
    <w:name w:val="Hyperlink"/>
    <w:rsid w:val="008C06C3"/>
    <w:rPr>
      <w:rFonts w:cs="Times New Roman"/>
      <w:color w:val="0000FF"/>
      <w:u w:val="single"/>
    </w:rPr>
  </w:style>
  <w:style w:type="character" w:styleId="a8">
    <w:name w:val="Strong"/>
    <w:uiPriority w:val="22"/>
    <w:qFormat/>
    <w:locked/>
    <w:rsid w:val="00CD76F2"/>
    <w:rPr>
      <w:b/>
      <w:bCs/>
    </w:rPr>
  </w:style>
  <w:style w:type="paragraph" w:styleId="a9">
    <w:name w:val="header"/>
    <w:basedOn w:val="a"/>
    <w:link w:val="aa"/>
    <w:uiPriority w:val="99"/>
    <w:unhideWhenUsed/>
    <w:rsid w:val="003226F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3226F1"/>
    <w:rPr>
      <w:rFonts w:ascii="Times New Roman" w:eastAsia="Times New Roman" w:hAnsi="Times New Roman"/>
      <w:sz w:val="16"/>
    </w:rPr>
  </w:style>
  <w:style w:type="paragraph" w:styleId="ab">
    <w:name w:val="footer"/>
    <w:basedOn w:val="a"/>
    <w:link w:val="ac"/>
    <w:uiPriority w:val="99"/>
    <w:semiHidden/>
    <w:unhideWhenUsed/>
    <w:rsid w:val="003226F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semiHidden/>
    <w:rsid w:val="003226F1"/>
    <w:rPr>
      <w:rFonts w:ascii="Times New Roman" w:eastAsia="Times New Roman" w:hAnsi="Times New Roman"/>
      <w:sz w:val="16"/>
    </w:rPr>
  </w:style>
  <w:style w:type="character" w:customStyle="1" w:styleId="Bodytext2">
    <w:name w:val="Body text (2)_"/>
    <w:link w:val="Bodytext20"/>
    <w:rsid w:val="00016339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Bodytext20">
    <w:name w:val="Body text (2)"/>
    <w:basedOn w:val="a"/>
    <w:link w:val="Bodytext2"/>
    <w:rsid w:val="00016339"/>
    <w:pPr>
      <w:shd w:val="clear" w:color="auto" w:fill="FFFFFF"/>
      <w:spacing w:after="420" w:line="0" w:lineRule="atLeast"/>
      <w:ind w:firstLine="0"/>
      <w:jc w:val="left"/>
    </w:pPr>
    <w:rPr>
      <w:sz w:val="26"/>
      <w:szCs w:val="26"/>
    </w:rPr>
  </w:style>
  <w:style w:type="paragraph" w:customStyle="1" w:styleId="2">
    <w:name w:val="Абзац списка2"/>
    <w:basedOn w:val="a"/>
    <w:rsid w:val="00175676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character" w:customStyle="1" w:styleId="s1">
    <w:name w:val="s1"/>
    <w:rsid w:val="000727DE"/>
  </w:style>
  <w:style w:type="paragraph" w:styleId="ad">
    <w:name w:val="Normal (Web)"/>
    <w:basedOn w:val="a"/>
    <w:uiPriority w:val="99"/>
    <w:unhideWhenUsed/>
    <w:rsid w:val="007979A0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styleId="ae">
    <w:name w:val="FollowedHyperlink"/>
    <w:basedOn w:val="a0"/>
    <w:uiPriority w:val="99"/>
    <w:semiHidden/>
    <w:unhideWhenUsed/>
    <w:rsid w:val="005E25EE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D9295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1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ibooks.ru/reading.php?productid=342476" TargetMode="External"/><Relationship Id="rId18" Type="http://schemas.openxmlformats.org/officeDocument/2006/relationships/hyperlink" Target="http://www.consultant.ru" TargetMode="External"/><Relationship Id="rId26" Type="http://schemas.openxmlformats.org/officeDocument/2006/relationships/hyperlink" Target="https://e.lanbook.com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garant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ibooks.ru/reading.php?productid=341695" TargetMode="External"/><Relationship Id="rId17" Type="http://schemas.openxmlformats.org/officeDocument/2006/relationships/hyperlink" Target="http://www.consultant.ru" TargetMode="External"/><Relationship Id="rId25" Type="http://schemas.openxmlformats.org/officeDocument/2006/relationships/hyperlink" Target="http://ibooks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onsultant.ru" TargetMode="External"/><Relationship Id="rId20" Type="http://schemas.openxmlformats.org/officeDocument/2006/relationships/hyperlink" Target="http://www.consultant.ru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alkodeks.ru" TargetMode="External"/><Relationship Id="rId24" Type="http://schemas.openxmlformats.org/officeDocument/2006/relationships/hyperlink" Target="http://www.aup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consultant.ru" TargetMode="External"/><Relationship Id="rId23" Type="http://schemas.openxmlformats.org/officeDocument/2006/relationships/hyperlink" Target="http://www.rg.ru" TargetMode="External"/><Relationship Id="rId28" Type="http://schemas.openxmlformats.org/officeDocument/2006/relationships/image" Target="media/image4.jpeg"/><Relationship Id="rId10" Type="http://schemas.openxmlformats.org/officeDocument/2006/relationships/image" Target="media/image3.png"/><Relationship Id="rId19" Type="http://schemas.openxmlformats.org/officeDocument/2006/relationships/hyperlink" Target="http://www.consultant.ru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ibooks.ru/reading.php?productid=341695" TargetMode="External"/><Relationship Id="rId22" Type="http://schemas.openxmlformats.org/officeDocument/2006/relationships/hyperlink" Target="http://www.consultant.ru" TargetMode="External"/><Relationship Id="rId27" Type="http://schemas.openxmlformats.org/officeDocument/2006/relationships/hyperlink" Target="http://sdo.pgups.ru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9AE471-DE62-4929-89B7-5392E1A8F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12</Pages>
  <Words>3402</Words>
  <Characters>19394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22751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Valentina</cp:lastModifiedBy>
  <cp:revision>6</cp:revision>
  <cp:lastPrinted>2017-09-28T12:19:00Z</cp:lastPrinted>
  <dcterms:created xsi:type="dcterms:W3CDTF">2017-12-03T08:58:00Z</dcterms:created>
  <dcterms:modified xsi:type="dcterms:W3CDTF">2017-12-15T06:44:00Z</dcterms:modified>
</cp:coreProperties>
</file>