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29" w:rsidRDefault="00DC4C29" w:rsidP="00DC4C29">
      <w:pPr>
        <w:jc w:val="center"/>
        <w:outlineLvl w:val="0"/>
      </w:pPr>
      <w:r>
        <w:t>ФЕДЕРАЛЬНОЕ АГЕН</w:t>
      </w:r>
      <w:r w:rsidR="00117CBA">
        <w:t>Т</w:t>
      </w:r>
      <w:r>
        <w:t xml:space="preserve">СТВО ЖЕЛЕЗНОДОРОЖНОГО ТРАНСПОРТА </w:t>
      </w:r>
    </w:p>
    <w:p w:rsidR="00DC4C29" w:rsidRDefault="00DC4C29" w:rsidP="00DC4C29">
      <w:pPr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C4C29" w:rsidRPr="00584438" w:rsidRDefault="00DC4C29" w:rsidP="00DC4C29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8"/>
          <w:szCs w:val="28"/>
        </w:rPr>
        <w:t>Петербургский государственный университет путей сообщения</w:t>
      </w:r>
    </w:p>
    <w:p w:rsidR="00DC4C29" w:rsidRPr="00EF77E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EF77E9">
        <w:rPr>
          <w:sz w:val="28"/>
          <w:szCs w:val="28"/>
        </w:rPr>
        <w:t>»</w:t>
      </w:r>
    </w:p>
    <w:p w:rsidR="00DC4C29" w:rsidRDefault="00DC4C29" w:rsidP="00DC4C29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DC4C29" w:rsidRDefault="00DC4C29" w:rsidP="00DC4C29">
      <w:pPr>
        <w:jc w:val="center"/>
        <w:rPr>
          <w:b/>
        </w:rPr>
      </w:pPr>
    </w:p>
    <w:p w:rsidR="00DC4C29" w:rsidRDefault="00DC4C29" w:rsidP="00DC4C29">
      <w:pPr>
        <w:jc w:val="center"/>
        <w:rPr>
          <w:sz w:val="10"/>
          <w:szCs w:val="10"/>
        </w:rPr>
      </w:pPr>
    </w:p>
    <w:p w:rsidR="00DC4C29" w:rsidRDefault="00DC4C29" w:rsidP="00DC4C29">
      <w:pPr>
        <w:jc w:val="center"/>
        <w:rPr>
          <w:sz w:val="28"/>
          <w:szCs w:val="20"/>
        </w:rPr>
      </w:pPr>
      <w:r>
        <w:rPr>
          <w:sz w:val="28"/>
        </w:rPr>
        <w:t>Кафедра «Информационные и вычислительные системы»</w:t>
      </w:r>
    </w:p>
    <w:p w:rsidR="00DC4C29" w:rsidRDefault="00DC4C29" w:rsidP="00DC4C29">
      <w:pPr>
        <w:jc w:val="center"/>
      </w:pPr>
    </w:p>
    <w:p w:rsidR="00DC4C29" w:rsidRDefault="00DC4C29" w:rsidP="00BA1DB2">
      <w:pPr>
        <w:ind w:left="2832" w:firstLine="708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</w:t>
      </w:r>
      <w:r w:rsidR="00EF77E9">
        <w:rPr>
          <w:b/>
          <w:sz w:val="28"/>
        </w:rPr>
        <w:t xml:space="preserve">                           </w:t>
      </w:r>
    </w:p>
    <w:p w:rsidR="00BA1DB2" w:rsidRDefault="00BA1DB2" w:rsidP="00BA1DB2">
      <w:pPr>
        <w:ind w:left="2832" w:firstLine="708"/>
        <w:jc w:val="both"/>
        <w:outlineLvl w:val="0"/>
        <w:rPr>
          <w:rFonts w:eastAsia="Arial Unicode MS"/>
          <w:b/>
          <w:szCs w:val="28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Pr="007F1C0F" w:rsidRDefault="00DC4C29" w:rsidP="00DC4C29">
      <w:pPr>
        <w:rPr>
          <w:rFonts w:eastAsia="Arial Unicode MS"/>
        </w:rPr>
      </w:pPr>
    </w:p>
    <w:p w:rsidR="0082733E" w:rsidRPr="007F1C0F" w:rsidRDefault="0082733E" w:rsidP="00DC4C29">
      <w:pPr>
        <w:rPr>
          <w:rFonts w:eastAsia="Arial Unicode MS"/>
        </w:rPr>
      </w:pPr>
    </w:p>
    <w:p w:rsidR="0082733E" w:rsidRPr="007F1C0F" w:rsidRDefault="0082733E" w:rsidP="00DC4C29">
      <w:pPr>
        <w:rPr>
          <w:rFonts w:eastAsia="Arial Unicode MS"/>
        </w:rPr>
      </w:pPr>
    </w:p>
    <w:p w:rsidR="0082733E" w:rsidRPr="007F1C0F" w:rsidRDefault="0082733E" w:rsidP="00DC4C29">
      <w:pPr>
        <w:rPr>
          <w:rFonts w:eastAsia="Arial Unicode MS"/>
        </w:rPr>
      </w:pPr>
    </w:p>
    <w:p w:rsidR="00DC4C29" w:rsidRDefault="00DC4C29" w:rsidP="00DC4C29">
      <w:pPr>
        <w:rPr>
          <w:rFonts w:eastAsia="Arial Unicode MS"/>
        </w:rPr>
      </w:pPr>
    </w:p>
    <w:p w:rsidR="00DC4C29" w:rsidRDefault="00DC4C29" w:rsidP="0082733E">
      <w:pPr>
        <w:pStyle w:val="2"/>
        <w:jc w:val="center"/>
        <w:rPr>
          <w:szCs w:val="28"/>
        </w:rPr>
      </w:pPr>
      <w:r>
        <w:rPr>
          <w:rFonts w:eastAsia="Arial Unicode MS"/>
          <w:b/>
          <w:szCs w:val="28"/>
        </w:rPr>
        <w:t>РАБОЧАЯ ПРОГРАММА</w:t>
      </w:r>
      <w:r>
        <w:rPr>
          <w:szCs w:val="28"/>
        </w:rPr>
        <w:t xml:space="preserve"> </w:t>
      </w:r>
    </w:p>
    <w:p w:rsidR="00DC4C29" w:rsidRDefault="00DC4C29" w:rsidP="0082733E">
      <w:pPr>
        <w:pStyle w:val="2"/>
        <w:jc w:val="center"/>
        <w:rPr>
          <w:b/>
          <w:i/>
          <w:szCs w:val="28"/>
        </w:rPr>
      </w:pPr>
      <w:r>
        <w:rPr>
          <w:i/>
          <w:szCs w:val="28"/>
        </w:rPr>
        <w:t>дисциплины</w:t>
      </w:r>
    </w:p>
    <w:p w:rsidR="00DC4C29" w:rsidRDefault="00DC4C29" w:rsidP="0082733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30F83" w:rsidRPr="00630F83">
        <w:rPr>
          <w:bCs/>
          <w:sz w:val="28"/>
          <w:szCs w:val="28"/>
        </w:rPr>
        <w:t>РЕШЕНИЯ IBM ДЛЯ ПРОЕКТИРОВАНИЯ ИНФОРМАЦИОННЫХ СИСТЕМ</w:t>
      </w:r>
      <w:r>
        <w:rPr>
          <w:b/>
          <w:sz w:val="28"/>
          <w:szCs w:val="28"/>
        </w:rPr>
        <w:t xml:space="preserve">» </w:t>
      </w:r>
      <w:r w:rsidR="00342302">
        <w:rPr>
          <w:sz w:val="28"/>
          <w:szCs w:val="28"/>
        </w:rPr>
        <w:t>(</w:t>
      </w:r>
      <w:r w:rsidR="00630F83" w:rsidRPr="00630F83">
        <w:rPr>
          <w:sz w:val="28"/>
          <w:szCs w:val="28"/>
        </w:rPr>
        <w:t>Б1.В.ДВ.12</w:t>
      </w:r>
      <w:r w:rsidR="008833AD">
        <w:rPr>
          <w:sz w:val="28"/>
          <w:szCs w:val="28"/>
        </w:rPr>
        <w:t>.2</w:t>
      </w:r>
      <w:r>
        <w:rPr>
          <w:sz w:val="28"/>
          <w:szCs w:val="28"/>
        </w:rPr>
        <w:t xml:space="preserve">) </w:t>
      </w:r>
    </w:p>
    <w:p w:rsidR="00DC4C29" w:rsidRDefault="00DC4C29" w:rsidP="0082733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 подготовки</w:t>
      </w:r>
    </w:p>
    <w:p w:rsidR="00DC4C29" w:rsidRDefault="00630F83" w:rsidP="0082733E">
      <w:pPr>
        <w:jc w:val="center"/>
        <w:rPr>
          <w:sz w:val="28"/>
          <w:szCs w:val="28"/>
        </w:rPr>
      </w:pPr>
      <w:r w:rsidRPr="00630F83">
        <w:rPr>
          <w:sz w:val="28"/>
          <w:szCs w:val="28"/>
        </w:rPr>
        <w:t>38.03.06</w:t>
      </w:r>
      <w:r w:rsidR="00F32CE1" w:rsidRPr="00F32CE1">
        <w:rPr>
          <w:sz w:val="28"/>
          <w:szCs w:val="28"/>
        </w:rPr>
        <w:t xml:space="preserve"> «</w:t>
      </w:r>
      <w:r>
        <w:rPr>
          <w:sz w:val="28"/>
          <w:szCs w:val="28"/>
        </w:rPr>
        <w:t>Торговое дело</w:t>
      </w:r>
      <w:r w:rsidR="00F32CE1" w:rsidRPr="00F32CE1">
        <w:rPr>
          <w:sz w:val="28"/>
          <w:szCs w:val="28"/>
        </w:rPr>
        <w:t>»</w:t>
      </w:r>
    </w:p>
    <w:p w:rsidR="00DC4C29" w:rsidRDefault="00EF77E9" w:rsidP="008273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DC4C29">
        <w:rPr>
          <w:sz w:val="28"/>
          <w:szCs w:val="28"/>
        </w:rPr>
        <w:t xml:space="preserve"> </w:t>
      </w:r>
      <w:r w:rsidR="00F32CE1" w:rsidRPr="00F32CE1">
        <w:rPr>
          <w:sz w:val="28"/>
          <w:szCs w:val="28"/>
        </w:rPr>
        <w:t>«</w:t>
      </w:r>
      <w:r w:rsidR="00B073E9">
        <w:rPr>
          <w:sz w:val="28"/>
          <w:szCs w:val="28"/>
        </w:rPr>
        <w:t>Коммерция</w:t>
      </w:r>
      <w:r w:rsidR="00F32CE1" w:rsidRPr="00F32CE1">
        <w:rPr>
          <w:sz w:val="28"/>
          <w:szCs w:val="28"/>
        </w:rPr>
        <w:t>»</w:t>
      </w:r>
      <w:r w:rsidR="00DC4C29">
        <w:rPr>
          <w:sz w:val="28"/>
          <w:szCs w:val="28"/>
        </w:rPr>
        <w:t xml:space="preserve"> </w:t>
      </w:r>
    </w:p>
    <w:p w:rsidR="00167C40" w:rsidRDefault="00167C40" w:rsidP="0082733E">
      <w:pPr>
        <w:jc w:val="center"/>
        <w:rPr>
          <w:sz w:val="28"/>
          <w:szCs w:val="28"/>
          <w:lang w:eastAsia="ru-RU"/>
        </w:rPr>
      </w:pPr>
    </w:p>
    <w:p w:rsidR="00DC4C29" w:rsidRDefault="00DC4C29" w:rsidP="00EF77E9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Форма обучения </w:t>
      </w:r>
      <w:r w:rsidR="00B073E9"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  <w:lang w:eastAsia="ru-RU"/>
        </w:rPr>
        <w:t>очная</w:t>
      </w:r>
      <w:r w:rsidR="00710ED2">
        <w:rPr>
          <w:sz w:val="28"/>
          <w:szCs w:val="28"/>
          <w:lang w:eastAsia="ru-RU"/>
        </w:rPr>
        <w:t>, заочная</w:t>
      </w:r>
    </w:p>
    <w:p w:rsidR="00DC4C29" w:rsidRDefault="00DC4C29" w:rsidP="00DC4C29">
      <w:pPr>
        <w:rPr>
          <w:lang w:eastAsia="ru-RU"/>
        </w:rPr>
      </w:pPr>
    </w:p>
    <w:p w:rsidR="00DC4C29" w:rsidRDefault="00DC4C29" w:rsidP="00DC4C29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Default="00DC4C29" w:rsidP="00DC4C29"/>
    <w:p w:rsidR="00DC4C29" w:rsidRPr="006E2D90" w:rsidRDefault="00DC4C29" w:rsidP="00DC4C29"/>
    <w:p w:rsidR="00DE42BA" w:rsidRPr="006E2D90" w:rsidRDefault="00DE42BA" w:rsidP="00DC4C29"/>
    <w:p w:rsidR="0082733E" w:rsidRPr="007A3E25" w:rsidRDefault="0082733E" w:rsidP="00DC4C29"/>
    <w:p w:rsidR="0082733E" w:rsidRPr="007A3E25" w:rsidRDefault="0082733E" w:rsidP="00DC4C29"/>
    <w:p w:rsidR="00DC4C29" w:rsidRPr="007A3E25" w:rsidRDefault="00DC4C29" w:rsidP="00DC4C29"/>
    <w:p w:rsidR="0082733E" w:rsidRPr="007A3E25" w:rsidRDefault="0082733E" w:rsidP="00DC4C29"/>
    <w:p w:rsidR="00DC4C29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C4C29" w:rsidRPr="006E2D90" w:rsidRDefault="00DC4C29" w:rsidP="00EF77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C702F" w:rsidRPr="006E2D90">
        <w:rPr>
          <w:sz w:val="28"/>
          <w:szCs w:val="28"/>
        </w:rPr>
        <w:t>6</w:t>
      </w:r>
    </w:p>
    <w:p w:rsidR="00167C40" w:rsidRDefault="00167C40" w:rsidP="00167C40">
      <w:pPr>
        <w:sectPr w:rsidR="00167C40" w:rsidSect="00EF77E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FF6F5C" w:rsidRDefault="00BA1DB2" w:rsidP="00FF6F5C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 wp14:anchorId="71461D10" wp14:editId="29D5D88A">
            <wp:extent cx="5940425" cy="85859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орот титул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DB2" w:rsidRDefault="00BA1DB2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FF6F5C" w:rsidRDefault="00FF6F5C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FF6F5C" w:rsidRDefault="00FF6F5C" w:rsidP="00FF6F5C">
      <w:pPr>
        <w:jc w:val="center"/>
        <w:outlineLvl w:val="0"/>
        <w:rPr>
          <w:b/>
          <w:sz w:val="28"/>
          <w:szCs w:val="28"/>
          <w:lang w:val="en-US"/>
        </w:rPr>
      </w:pPr>
    </w:p>
    <w:p w:rsidR="00FF6F5C" w:rsidRDefault="009A1B1A" w:rsidP="00FF6F5C">
      <w:pPr>
        <w:rPr>
          <w:sz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1365" cy="5718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5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1A" w:rsidRDefault="009A1B1A" w:rsidP="00FF6F5C">
      <w:pPr>
        <w:rPr>
          <w:sz w:val="28"/>
        </w:rPr>
      </w:pPr>
    </w:p>
    <w:p w:rsidR="009A1B1A" w:rsidRDefault="009A1B1A" w:rsidP="00FF6F5C">
      <w:pPr>
        <w:rPr>
          <w:sz w:val="28"/>
        </w:rPr>
      </w:pPr>
    </w:p>
    <w:p w:rsidR="009A1B1A" w:rsidRDefault="009A1B1A" w:rsidP="00FF6F5C">
      <w:pPr>
        <w:rPr>
          <w:sz w:val="28"/>
        </w:rPr>
      </w:pPr>
    </w:p>
    <w:p w:rsidR="009A1B1A" w:rsidRDefault="009A1B1A" w:rsidP="00FF6F5C">
      <w:pPr>
        <w:rPr>
          <w:sz w:val="28"/>
        </w:rPr>
      </w:pPr>
    </w:p>
    <w:p w:rsidR="00FF6F5C" w:rsidRDefault="00FF6F5C" w:rsidP="00FF6F5C">
      <w:pPr>
        <w:rPr>
          <w:sz w:val="28"/>
        </w:rPr>
      </w:pPr>
    </w:p>
    <w:p w:rsidR="00FF6F5C" w:rsidRDefault="00FF6F5C" w:rsidP="00FF6F5C">
      <w:pPr>
        <w:rPr>
          <w:sz w:val="28"/>
        </w:rPr>
      </w:pPr>
    </w:p>
    <w:p w:rsidR="00FF6F5C" w:rsidRDefault="00FF6F5C" w:rsidP="00FF6F5C">
      <w:pPr>
        <w:rPr>
          <w:sz w:val="28"/>
        </w:rPr>
      </w:pPr>
    </w:p>
    <w:p w:rsidR="00FF6F5C" w:rsidRDefault="00FF6F5C" w:rsidP="00FF6F5C">
      <w:pPr>
        <w:rPr>
          <w:sz w:val="28"/>
        </w:rPr>
      </w:pPr>
    </w:p>
    <w:p w:rsidR="00FF6F5C" w:rsidRDefault="00FF6F5C" w:rsidP="00FF6F5C">
      <w:pPr>
        <w:rPr>
          <w:sz w:val="28"/>
        </w:rPr>
      </w:pPr>
    </w:p>
    <w:tbl>
      <w:tblPr>
        <w:tblW w:w="19590" w:type="dxa"/>
        <w:tblLayout w:type="fixed"/>
        <w:tblCellMar>
          <w:right w:w="851" w:type="dxa"/>
        </w:tblCellMar>
        <w:tblLook w:val="04A0" w:firstRow="1" w:lastRow="0" w:firstColumn="1" w:lastColumn="0" w:noHBand="0" w:noVBand="1"/>
      </w:tblPr>
      <w:tblGrid>
        <w:gridCol w:w="10317"/>
        <w:gridCol w:w="4679"/>
        <w:gridCol w:w="4594"/>
      </w:tblGrid>
      <w:tr w:rsidR="006F431C" w:rsidTr="001636CC">
        <w:trPr>
          <w:trHeight w:val="3402"/>
        </w:trPr>
        <w:tc>
          <w:tcPr>
            <w:tcW w:w="10317" w:type="dxa"/>
          </w:tcPr>
          <w:p w:rsidR="006F431C" w:rsidRDefault="006F431C" w:rsidP="006A48A5">
            <w:pPr>
              <w:pStyle w:val="a3"/>
              <w:numPr>
                <w:ilvl w:val="0"/>
                <w:numId w:val="16"/>
              </w:numPr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6A48A5">
              <w:rPr>
                <w:b/>
                <w:bCs/>
                <w:iCs/>
                <w:sz w:val="28"/>
                <w:szCs w:val="28"/>
              </w:rPr>
              <w:lastRenderedPageBreak/>
              <w:t xml:space="preserve">Цель и </w:t>
            </w:r>
            <w:r w:rsidR="00EF77E9">
              <w:rPr>
                <w:b/>
                <w:bCs/>
                <w:iCs/>
                <w:sz w:val="28"/>
                <w:szCs w:val="28"/>
              </w:rPr>
              <w:t>задачи дисциплины</w:t>
            </w:r>
          </w:p>
          <w:p w:rsidR="006A48A5" w:rsidRPr="006A48A5" w:rsidRDefault="006A48A5" w:rsidP="006A48A5">
            <w:pPr>
              <w:pStyle w:val="a3"/>
              <w:ind w:left="900"/>
              <w:rPr>
                <w:b/>
                <w:bCs/>
                <w:iCs/>
                <w:sz w:val="28"/>
                <w:szCs w:val="28"/>
                <w:lang w:val="en-US"/>
              </w:rPr>
            </w:pPr>
          </w:p>
          <w:p w:rsidR="00406E7D" w:rsidRDefault="00406E7D" w:rsidP="00406E7D">
            <w:pPr>
              <w:pStyle w:val="11"/>
              <w:ind w:left="0" w:firstLine="85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Рабочая программа составлена в соответствии с ФГОС</w:t>
            </w:r>
            <w:r w:rsidR="008833AD" w:rsidRPr="008833AD">
              <w:rPr>
                <w:rFonts w:cs="Times New Roman"/>
                <w:szCs w:val="28"/>
              </w:rPr>
              <w:t xml:space="preserve"> </w:t>
            </w:r>
            <w:r w:rsidR="008833AD">
              <w:rPr>
                <w:rFonts w:cs="Times New Roman"/>
                <w:szCs w:val="28"/>
              </w:rPr>
              <w:t>ВО</w:t>
            </w:r>
            <w:r>
              <w:rPr>
                <w:rFonts w:cs="Times New Roman"/>
                <w:szCs w:val="28"/>
              </w:rPr>
              <w:t>, утвержденным «1</w:t>
            </w:r>
            <w:r w:rsidRPr="00061259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 xml:space="preserve">» ноября 2015 г., </w:t>
            </w:r>
            <w:r w:rsidR="000A7874">
              <w:rPr>
                <w:rFonts w:cs="Times New Roman"/>
                <w:szCs w:val="28"/>
              </w:rPr>
              <w:t xml:space="preserve">приказ № 1334 </w:t>
            </w:r>
            <w:r>
              <w:rPr>
                <w:rFonts w:cs="Times New Roman"/>
                <w:szCs w:val="28"/>
              </w:rPr>
              <w:t>по направлению 38.03.06 «</w:t>
            </w:r>
            <w:r>
              <w:rPr>
                <w:szCs w:val="28"/>
              </w:rPr>
              <w:t>Торговое дело</w:t>
            </w:r>
            <w:r>
              <w:rPr>
                <w:rFonts w:cs="Times New Roman"/>
                <w:szCs w:val="28"/>
              </w:rPr>
              <w:t>» по дисциплине «</w:t>
            </w:r>
            <w:r w:rsidRPr="005E699E">
              <w:rPr>
                <w:rFonts w:cs="Times New Roman"/>
                <w:szCs w:val="28"/>
              </w:rPr>
              <w:t>Решения IBM для проектирования информационных систем</w:t>
            </w:r>
            <w:r>
              <w:rPr>
                <w:rFonts w:cs="Times New Roman"/>
                <w:szCs w:val="28"/>
              </w:rPr>
              <w:t>».</w:t>
            </w:r>
          </w:p>
          <w:p w:rsidR="00406E7D" w:rsidRDefault="008F4186" w:rsidP="00406E7D">
            <w:pPr>
              <w:ind w:firstLine="540"/>
              <w:contextualSpacing/>
              <w:jc w:val="both"/>
              <w:rPr>
                <w:sz w:val="28"/>
                <w:szCs w:val="28"/>
              </w:rPr>
            </w:pPr>
            <w:r w:rsidRPr="008F4186">
              <w:rPr>
                <w:sz w:val="28"/>
                <w:szCs w:val="28"/>
              </w:rPr>
              <w:t xml:space="preserve">Целью изучения дисциплины является расширение и углубление профессиональной подготовки в соответствии с требованиями </w:t>
            </w:r>
            <w:r>
              <w:rPr>
                <w:sz w:val="28"/>
                <w:szCs w:val="28"/>
              </w:rPr>
              <w:t xml:space="preserve">ФГОС </w:t>
            </w:r>
            <w:r w:rsidRPr="008F4186">
              <w:rPr>
                <w:sz w:val="28"/>
                <w:szCs w:val="28"/>
              </w:rPr>
              <w:t xml:space="preserve">для формирования у выпускника компетенций в соответствии с видами профессиональной деятельности (торгово-технологическая,  организационно-управленческая, логистическая, научно-исследовательская, проектная) и профилем «Коммерция».  </w:t>
            </w:r>
          </w:p>
          <w:p w:rsidR="00406E7D" w:rsidRDefault="00406E7D" w:rsidP="00406E7D">
            <w:pPr>
              <w:ind w:firstLine="709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достижения поставленной цели решаются следующие задачи:</w:t>
            </w:r>
          </w:p>
          <w:p w:rsidR="00406E7D" w:rsidRPr="003A0F88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>изучение методологии объектно-ориентированного анализа и проектирования информационных систем;</w:t>
            </w:r>
          </w:p>
          <w:p w:rsidR="00406E7D" w:rsidRPr="003A0F88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>освоение унифицированного языка моделирования UML;</w:t>
            </w:r>
          </w:p>
          <w:p w:rsidR="00406E7D" w:rsidRPr="003A0F88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>изучение основных функций и компонент CASE-средств;</w:t>
            </w:r>
          </w:p>
          <w:p w:rsidR="00406E7D" w:rsidRPr="003A0F88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 xml:space="preserve">освоение инструментального средства визуального моделирования информационных систем JUDE </w:t>
            </w:r>
            <w:proofErr w:type="spellStart"/>
            <w:r w:rsidRPr="003A0F88">
              <w:rPr>
                <w:sz w:val="28"/>
                <w:szCs w:val="28"/>
                <w:lang w:eastAsia="ru-RU"/>
              </w:rPr>
              <w:t>Community</w:t>
            </w:r>
            <w:proofErr w:type="spellEnd"/>
            <w:r w:rsidRPr="003A0F88">
              <w:rPr>
                <w:sz w:val="28"/>
                <w:szCs w:val="28"/>
                <w:lang w:eastAsia="ru-RU"/>
              </w:rPr>
              <w:t xml:space="preserve">. </w:t>
            </w:r>
          </w:p>
          <w:p w:rsidR="00B81723" w:rsidRDefault="00B81723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462A09" w:rsidRDefault="00462A09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A1675E" w:rsidRDefault="00A1675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Перечень планируемых результатов обучения по дисциплине, соотнесенных с планируемыми результатами освоения основной </w:t>
            </w:r>
            <w:r w:rsidR="008833AD" w:rsidRPr="008833AD">
              <w:rPr>
                <w:b/>
                <w:sz w:val="28"/>
                <w:szCs w:val="28"/>
              </w:rPr>
              <w:t>профессиональной</w:t>
            </w:r>
            <w:r w:rsidR="008833AD" w:rsidRPr="008833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образовательной программы</w:t>
            </w:r>
          </w:p>
          <w:p w:rsidR="008E07DE" w:rsidRDefault="008E07DE" w:rsidP="001636CC">
            <w:pPr>
              <w:tabs>
                <w:tab w:val="left" w:pos="851"/>
              </w:tabs>
              <w:ind w:firstLine="851"/>
              <w:jc w:val="center"/>
              <w:rPr>
                <w:b/>
                <w:bCs/>
                <w:sz w:val="28"/>
                <w:szCs w:val="28"/>
              </w:rPr>
            </w:pPr>
          </w:p>
          <w:p w:rsidR="00FC6877" w:rsidRDefault="00FC6877" w:rsidP="00E6483C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Планируемыми результатами обучения по дисциплине являются: приобретение знаний, умений, навыков и/или опыта деятельности.</w:t>
            </w:r>
          </w:p>
          <w:p w:rsidR="000E5D8D" w:rsidRDefault="000E5D8D" w:rsidP="00E6483C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06E7D" w:rsidRDefault="00406E7D" w:rsidP="00406E7D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</w:t>
            </w:r>
            <w:r w:rsidR="00B41245">
              <w:rPr>
                <w:sz w:val="28"/>
                <w:szCs w:val="28"/>
              </w:rPr>
              <w:t>освоения</w:t>
            </w:r>
            <w:r>
              <w:rPr>
                <w:sz w:val="28"/>
                <w:szCs w:val="28"/>
              </w:rPr>
              <w:t xml:space="preserve"> дисциплины </w:t>
            </w:r>
            <w:proofErr w:type="gramStart"/>
            <w:r>
              <w:rPr>
                <w:sz w:val="28"/>
                <w:szCs w:val="28"/>
              </w:rPr>
              <w:t>обучающийся  должен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06E7D" w:rsidRDefault="005776CF" w:rsidP="00406E7D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ЗНАТЬ</w:t>
            </w:r>
            <w:r w:rsidR="00406E7D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406E7D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 xml:space="preserve">принципы, методы и средства проектирования информационных систем; </w:t>
            </w:r>
          </w:p>
          <w:p w:rsidR="00406E7D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>стандарты, регламентирующие процесс проектирования информационных систем и документи</w:t>
            </w:r>
            <w:r w:rsidR="00751558">
              <w:rPr>
                <w:sz w:val="28"/>
                <w:szCs w:val="28"/>
                <w:lang w:eastAsia="ru-RU"/>
              </w:rPr>
              <w:t>рования процесса проектирования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406E7D" w:rsidRDefault="005776CF" w:rsidP="00406E7D">
            <w:pPr>
              <w:tabs>
                <w:tab w:val="left" w:pos="708"/>
              </w:tabs>
              <w:ind w:left="567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УМЕТЬ</w:t>
            </w:r>
            <w:r w:rsidR="00406E7D">
              <w:rPr>
                <w:b/>
                <w:i/>
                <w:sz w:val="28"/>
                <w:szCs w:val="28"/>
                <w:lang w:eastAsia="ru-RU"/>
              </w:rPr>
              <w:t>:</w:t>
            </w:r>
          </w:p>
          <w:p w:rsidR="00406E7D" w:rsidRPr="00751558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>разрабатывать архитектуру и спецификации информационных систем</w:t>
            </w:r>
            <w:r w:rsidR="00751558">
              <w:rPr>
                <w:sz w:val="28"/>
                <w:szCs w:val="28"/>
                <w:lang w:eastAsia="ru-RU"/>
              </w:rPr>
              <w:t>.</w:t>
            </w:r>
          </w:p>
          <w:p w:rsidR="00406E7D" w:rsidRDefault="005776CF" w:rsidP="00406E7D">
            <w:pPr>
              <w:tabs>
                <w:tab w:val="left" w:pos="708"/>
              </w:tabs>
              <w:ind w:left="567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/>
                <w:i/>
                <w:sz w:val="28"/>
                <w:szCs w:val="28"/>
                <w:lang w:eastAsia="ru-RU"/>
              </w:rPr>
              <w:t>ВЛАДЕТЬ</w:t>
            </w:r>
            <w:r w:rsidR="00406E7D">
              <w:rPr>
                <w:i/>
                <w:sz w:val="28"/>
                <w:szCs w:val="28"/>
                <w:lang w:eastAsia="ru-RU"/>
              </w:rPr>
              <w:t>:</w:t>
            </w:r>
          </w:p>
          <w:p w:rsidR="00406E7D" w:rsidRDefault="00406E7D" w:rsidP="00406E7D">
            <w:pPr>
              <w:tabs>
                <w:tab w:val="left" w:pos="708"/>
              </w:tabs>
              <w:ind w:left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3A0F88">
              <w:rPr>
                <w:sz w:val="28"/>
                <w:szCs w:val="28"/>
                <w:lang w:eastAsia="ru-RU"/>
              </w:rPr>
              <w:t xml:space="preserve">навыками разработки информационных систем с использованием объектной техники моделирования, унифицированного языка моделирования и инструментального средства разработки JUDE </w:t>
            </w:r>
            <w:proofErr w:type="spellStart"/>
            <w:r w:rsidRPr="003A0F88">
              <w:rPr>
                <w:sz w:val="28"/>
                <w:szCs w:val="28"/>
                <w:lang w:eastAsia="ru-RU"/>
              </w:rPr>
              <w:t>Community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406E7D" w:rsidRDefault="00406E7D" w:rsidP="00A62036">
            <w:pPr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</w:p>
          <w:p w:rsidR="00FC6877" w:rsidRDefault="00FC6877" w:rsidP="00A62036">
            <w:pPr>
              <w:ind w:firstLine="709"/>
              <w:jc w:val="both"/>
              <w:outlineLvl w:val="0"/>
              <w:rPr>
                <w:sz w:val="28"/>
                <w:szCs w:val="28"/>
                <w:lang w:eastAsia="ru-RU"/>
              </w:rPr>
            </w:pPr>
            <w:r w:rsidRPr="00FC6877">
              <w:rPr>
                <w:sz w:val="28"/>
                <w:szCs w:val="28"/>
                <w:lang w:eastAsia="ru-RU"/>
              </w:rPr>
      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      </w:r>
            <w:r w:rsidRPr="00FC6877">
              <w:rPr>
                <w:sz w:val="28"/>
                <w:szCs w:val="28"/>
                <w:lang w:eastAsia="ru-RU"/>
              </w:rPr>
              <w:lastRenderedPageBreak/>
              <w:t>соответствующем перечне по видам профессиональной деятельности в п. 2.4 основной профессиональной образовательной программы (ОПОП).</w:t>
            </w:r>
          </w:p>
          <w:p w:rsidR="00EA6AC7" w:rsidRPr="00C573A9" w:rsidRDefault="00EA6AC7" w:rsidP="00EA6AC7">
            <w:pPr>
              <w:ind w:firstLine="851"/>
              <w:jc w:val="both"/>
              <w:rPr>
                <w:sz w:val="28"/>
                <w:szCs w:val="28"/>
              </w:rPr>
            </w:pPr>
            <w:r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общепрофессиональных компетенций</w:t>
            </w:r>
            <w:r w:rsidRPr="00C573A9">
              <w:rPr>
                <w:b/>
                <w:sz w:val="28"/>
                <w:szCs w:val="28"/>
              </w:rPr>
              <w:t xml:space="preserve"> (ОПК)</w:t>
            </w:r>
            <w:r w:rsidRPr="00C573A9">
              <w:rPr>
                <w:sz w:val="28"/>
                <w:szCs w:val="28"/>
              </w:rPr>
              <w:t>:</w:t>
            </w:r>
          </w:p>
          <w:p w:rsidR="007F1C0F" w:rsidRPr="007F1C0F" w:rsidRDefault="007F1C0F" w:rsidP="007F1C0F">
            <w:pPr>
              <w:ind w:firstLine="567"/>
              <w:jc w:val="both"/>
              <w:rPr>
                <w:sz w:val="28"/>
                <w:szCs w:val="28"/>
              </w:rPr>
            </w:pPr>
            <w:r w:rsidRPr="007F1C0F">
              <w:rPr>
                <w:sz w:val="28"/>
                <w:szCs w:val="28"/>
              </w:rPr>
              <w:t xml:space="preserve">- </w:t>
            </w:r>
            <w:r w:rsidR="00406E7D" w:rsidRPr="00406E7D">
              <w:rPr>
                <w:sz w:val="28"/>
                <w:szCs w:val="28"/>
              </w:rPr>
              <w:t>способность применять основные методы и средства получения, хранения, переработки информации и работать с компьютером как со средством управления информацией (ОПК</w:t>
            </w:r>
            <w:r w:rsidR="00406E7D">
              <w:rPr>
                <w:sz w:val="28"/>
                <w:szCs w:val="28"/>
              </w:rPr>
              <w:t>-4)</w:t>
            </w:r>
            <w:r w:rsidR="00EA6AC7">
              <w:rPr>
                <w:sz w:val="28"/>
                <w:szCs w:val="28"/>
              </w:rPr>
              <w:t>.</w:t>
            </w:r>
          </w:p>
          <w:p w:rsidR="00EA6AC7" w:rsidRPr="00A52159" w:rsidRDefault="007F1C0F" w:rsidP="00EA6AC7">
            <w:pPr>
              <w:ind w:firstLine="851"/>
              <w:jc w:val="both"/>
              <w:rPr>
                <w:sz w:val="28"/>
                <w:szCs w:val="28"/>
              </w:rPr>
            </w:pPr>
            <w:r w:rsidRPr="007F1C0F">
              <w:rPr>
                <w:sz w:val="28"/>
                <w:szCs w:val="28"/>
              </w:rPr>
              <w:t xml:space="preserve"> </w:t>
            </w:r>
            <w:r w:rsidR="00EA6AC7" w:rsidRPr="001E6889">
              <w:rPr>
                <w:sz w:val="28"/>
                <w:szCs w:val="28"/>
              </w:rPr>
              <w:t>Изучение дисциплины направлено на формирование следующих</w:t>
            </w:r>
            <w:r w:rsidR="00EA6AC7">
              <w:rPr>
                <w:sz w:val="28"/>
                <w:szCs w:val="28"/>
              </w:rPr>
              <w:t xml:space="preserve"> </w:t>
            </w:r>
            <w:r w:rsidR="00EA6AC7" w:rsidRPr="00FF1AB5">
              <w:rPr>
                <w:b/>
                <w:sz w:val="28"/>
                <w:szCs w:val="28"/>
              </w:rPr>
              <w:t>профессиональны</w:t>
            </w:r>
            <w:r w:rsidR="00EA6AC7">
              <w:rPr>
                <w:b/>
                <w:sz w:val="28"/>
                <w:szCs w:val="28"/>
              </w:rPr>
              <w:t>х</w:t>
            </w:r>
            <w:r w:rsidR="00EA6AC7" w:rsidRPr="00FF1AB5">
              <w:rPr>
                <w:b/>
                <w:sz w:val="28"/>
                <w:szCs w:val="28"/>
              </w:rPr>
              <w:t xml:space="preserve"> компетенци</w:t>
            </w:r>
            <w:r w:rsidR="00EA6AC7">
              <w:rPr>
                <w:b/>
                <w:sz w:val="28"/>
                <w:szCs w:val="28"/>
              </w:rPr>
              <w:t>й</w:t>
            </w:r>
            <w:r w:rsidR="00EA6AC7" w:rsidRPr="00FF1AB5">
              <w:rPr>
                <w:b/>
                <w:sz w:val="28"/>
                <w:szCs w:val="28"/>
              </w:rPr>
              <w:t xml:space="preserve"> (ПК)</w:t>
            </w:r>
            <w:r w:rsidR="00EA6AC7" w:rsidRPr="00A52159">
              <w:rPr>
                <w:sz w:val="28"/>
                <w:szCs w:val="28"/>
              </w:rPr>
              <w:t>,</w:t>
            </w:r>
            <w:r w:rsidR="00EA6AC7">
              <w:rPr>
                <w:sz w:val="28"/>
                <w:szCs w:val="28"/>
              </w:rPr>
              <w:t xml:space="preserve"> </w:t>
            </w:r>
            <w:r w:rsidR="00EA6AC7" w:rsidRPr="00F5743D">
              <w:rPr>
                <w:sz w:val="28"/>
                <w:szCs w:val="28"/>
              </w:rPr>
              <w:t>соответствующих видам профессиональной деятельности, на которые ориентирована программа бакалавриата:</w:t>
            </w:r>
          </w:p>
          <w:p w:rsidR="00B43BC5" w:rsidRPr="00B43BC5" w:rsidRDefault="00B43BC5" w:rsidP="005776CF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firstLine="760"/>
              <w:rPr>
                <w:rFonts w:ascii="Times New Roman" w:hAnsi="Times New Roman" w:cs="Times New Roman"/>
                <w:b w:val="0"/>
                <w:i/>
              </w:rPr>
            </w:pPr>
            <w:bookmarkStart w:id="0" w:name="bookmark14"/>
            <w:r w:rsidRPr="00B43BC5">
              <w:rPr>
                <w:rFonts w:ascii="Times New Roman" w:hAnsi="Times New Roman" w:cs="Times New Roman"/>
                <w:b w:val="0"/>
                <w:i/>
              </w:rPr>
              <w:t xml:space="preserve">научно-исследовательская деятельность: </w:t>
            </w:r>
          </w:p>
          <w:p w:rsidR="00B43BC5" w:rsidRPr="00B43BC5" w:rsidRDefault="00B43BC5" w:rsidP="00B43B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43BC5">
              <w:rPr>
                <w:sz w:val="28"/>
                <w:szCs w:val="28"/>
              </w:rPr>
              <w:t xml:space="preserve">способность проводить научные, в том числе маркетинговые, исследования в профессиональной деятельности (ПК-10); </w:t>
            </w:r>
          </w:p>
          <w:p w:rsidR="007F1C0F" w:rsidRPr="007F1C0F" w:rsidRDefault="007F1C0F" w:rsidP="005776CF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firstLine="760"/>
              <w:rPr>
                <w:rFonts w:ascii="Times New Roman" w:hAnsi="Times New Roman" w:cs="Times New Roman"/>
                <w:b w:val="0"/>
                <w:i/>
              </w:rPr>
            </w:pPr>
            <w:r w:rsidRPr="007F1C0F">
              <w:rPr>
                <w:rFonts w:ascii="Times New Roman" w:hAnsi="Times New Roman" w:cs="Times New Roman"/>
                <w:b w:val="0"/>
                <w:i/>
              </w:rPr>
              <w:t>проектн</w:t>
            </w:r>
            <w:r w:rsidR="00B43BC5">
              <w:rPr>
                <w:rFonts w:ascii="Times New Roman" w:hAnsi="Times New Roman" w:cs="Times New Roman"/>
                <w:b w:val="0"/>
                <w:i/>
              </w:rPr>
              <w:t>ая</w:t>
            </w:r>
            <w:r w:rsidRPr="007F1C0F">
              <w:rPr>
                <w:rFonts w:ascii="Times New Roman" w:hAnsi="Times New Roman" w:cs="Times New Roman"/>
                <w:b w:val="0"/>
                <w:i/>
              </w:rPr>
              <w:t xml:space="preserve"> деятельность:</w:t>
            </w:r>
            <w:bookmarkEnd w:id="0"/>
          </w:p>
          <w:p w:rsidR="00462A09" w:rsidRPr="00B4719B" w:rsidRDefault="007F1C0F" w:rsidP="00B4719B">
            <w:pPr>
              <w:ind w:firstLine="567"/>
              <w:jc w:val="both"/>
              <w:rPr>
                <w:sz w:val="28"/>
                <w:szCs w:val="28"/>
              </w:rPr>
            </w:pPr>
            <w:r w:rsidRPr="007F1C0F">
              <w:rPr>
                <w:sz w:val="28"/>
                <w:szCs w:val="28"/>
              </w:rPr>
              <w:t xml:space="preserve">- </w:t>
            </w:r>
            <w:r w:rsidR="00B43BC5" w:rsidRPr="00B43BC5">
              <w:rPr>
                <w:sz w:val="28"/>
                <w:szCs w:val="28"/>
              </w:rPr>
              <w:t>способность прогнозировать бизнес-процессы и оце</w:t>
            </w:r>
            <w:r w:rsidR="00B43BC5">
              <w:rPr>
                <w:sz w:val="28"/>
                <w:szCs w:val="28"/>
              </w:rPr>
              <w:t>нивать их эффективность (ПК-14)</w:t>
            </w:r>
            <w:r w:rsidR="00B4719B">
              <w:rPr>
                <w:sz w:val="28"/>
                <w:szCs w:val="28"/>
              </w:rPr>
              <w:t>.</w:t>
            </w:r>
          </w:p>
          <w:p w:rsidR="005776CF" w:rsidRPr="00D2714B" w:rsidRDefault="005776CF" w:rsidP="005776CF">
            <w:pPr>
              <w:ind w:firstLine="851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Область профессиональной деятельности обучающихся, освоив</w:t>
            </w:r>
            <w:r>
              <w:rPr>
                <w:sz w:val="28"/>
                <w:szCs w:val="28"/>
              </w:rPr>
              <w:t>ших данную дисциплину, приведена в п. 2.1 ОПОП.</w:t>
            </w:r>
          </w:p>
          <w:p w:rsidR="005776CF" w:rsidRDefault="005776CF" w:rsidP="005776CF">
            <w:pPr>
              <w:jc w:val="both"/>
              <w:rPr>
                <w:b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D2714B">
              <w:rPr>
                <w:sz w:val="28"/>
                <w:szCs w:val="28"/>
              </w:rPr>
              <w:t xml:space="preserve"> профессиональной деятельности обучающихся, освоивших данную дисциплину, </w:t>
            </w:r>
            <w:r>
              <w:rPr>
                <w:sz w:val="28"/>
                <w:szCs w:val="28"/>
              </w:rPr>
              <w:t>приведены в п. 2.2 ОПОП.</w:t>
            </w:r>
          </w:p>
          <w:p w:rsidR="00EA6AC7" w:rsidRDefault="00EA6AC7" w:rsidP="00B81723">
            <w:pPr>
              <w:jc w:val="both"/>
              <w:rPr>
                <w:bCs/>
                <w:sz w:val="28"/>
                <w:szCs w:val="28"/>
              </w:rPr>
            </w:pPr>
          </w:p>
          <w:p w:rsidR="003C1F25" w:rsidRDefault="003C1F25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B81723" w:rsidRDefault="00B81723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636CC">
              <w:rPr>
                <w:b/>
                <w:sz w:val="28"/>
                <w:szCs w:val="28"/>
              </w:rPr>
              <w:t xml:space="preserve">. </w:t>
            </w:r>
            <w:r w:rsidR="00EF77E9">
              <w:rPr>
                <w:b/>
                <w:sz w:val="28"/>
                <w:szCs w:val="28"/>
              </w:rPr>
              <w:t xml:space="preserve">Место дисциплины в структуре основной </w:t>
            </w:r>
            <w:r w:rsidR="008833AD" w:rsidRPr="008833AD">
              <w:rPr>
                <w:b/>
                <w:sz w:val="28"/>
                <w:szCs w:val="28"/>
              </w:rPr>
              <w:t>профессиональной</w:t>
            </w:r>
            <w:r w:rsidR="008833AD" w:rsidRPr="008833AD">
              <w:rPr>
                <w:b/>
                <w:bCs/>
                <w:sz w:val="28"/>
                <w:szCs w:val="28"/>
              </w:rPr>
              <w:t xml:space="preserve"> </w:t>
            </w:r>
            <w:r w:rsidR="00EF77E9">
              <w:rPr>
                <w:b/>
                <w:sz w:val="28"/>
                <w:szCs w:val="28"/>
              </w:rPr>
              <w:t>образовательной программы</w:t>
            </w:r>
          </w:p>
          <w:p w:rsidR="000E5D8D" w:rsidRPr="0039092B" w:rsidRDefault="000E5D8D" w:rsidP="00B81723">
            <w:pPr>
              <w:ind w:firstLine="567"/>
              <w:jc w:val="center"/>
              <w:rPr>
                <w:b/>
                <w:sz w:val="28"/>
                <w:szCs w:val="28"/>
              </w:rPr>
            </w:pPr>
          </w:p>
          <w:p w:rsidR="00CE0DC5" w:rsidRPr="00CE0DC5" w:rsidRDefault="00B81723" w:rsidP="00CE0DC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Дисциплина </w:t>
            </w:r>
            <w:r w:rsidR="00CB369B">
              <w:rPr>
                <w:sz w:val="28"/>
                <w:szCs w:val="28"/>
              </w:rPr>
              <w:t>«</w:t>
            </w:r>
            <w:r w:rsidR="00B43BC5" w:rsidRPr="00B43BC5">
              <w:rPr>
                <w:sz w:val="28"/>
                <w:szCs w:val="28"/>
              </w:rPr>
              <w:t>Решения IBM для проектирования информационных систем</w:t>
            </w:r>
            <w:r w:rsidR="00B4719B" w:rsidRPr="00B4719B">
              <w:rPr>
                <w:sz w:val="28"/>
                <w:szCs w:val="28"/>
              </w:rPr>
              <w:t>» (</w:t>
            </w:r>
            <w:r w:rsidR="00B43BC5" w:rsidRPr="00B43BC5">
              <w:rPr>
                <w:sz w:val="28"/>
                <w:szCs w:val="28"/>
              </w:rPr>
              <w:t>Б1.В.ДВ.12.2</w:t>
            </w:r>
            <w:r w:rsidR="00B4719B" w:rsidRPr="00B4719B">
              <w:rPr>
                <w:sz w:val="28"/>
                <w:szCs w:val="28"/>
              </w:rPr>
              <w:t xml:space="preserve">) </w:t>
            </w:r>
            <w:r w:rsidR="005776CF" w:rsidRPr="005776CF">
              <w:rPr>
                <w:sz w:val="28"/>
                <w:szCs w:val="28"/>
              </w:rPr>
              <w:t>относится к вариативной части и является дисциплиной по выбору обучающегося.</w:t>
            </w:r>
          </w:p>
          <w:p w:rsidR="000E5D8D" w:rsidRPr="00B81723" w:rsidRDefault="000E5D8D" w:rsidP="00B8172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6F431C" w:rsidRDefault="006F431C">
            <w:pPr>
              <w:jc w:val="both"/>
            </w:pPr>
          </w:p>
          <w:p w:rsidR="006F431C" w:rsidRDefault="006F431C">
            <w:pPr>
              <w:spacing w:line="276" w:lineRule="auto"/>
              <w:jc w:val="both"/>
            </w:pPr>
          </w:p>
        </w:tc>
        <w:tc>
          <w:tcPr>
            <w:tcW w:w="4594" w:type="dxa"/>
          </w:tcPr>
          <w:p w:rsidR="006F431C" w:rsidRDefault="006F431C">
            <w:pPr>
              <w:ind w:right="540"/>
              <w:jc w:val="both"/>
            </w:pPr>
          </w:p>
          <w:p w:rsidR="006F431C" w:rsidRDefault="006F431C">
            <w:pPr>
              <w:spacing w:line="276" w:lineRule="auto"/>
              <w:ind w:left="741" w:right="540" w:hanging="741"/>
              <w:jc w:val="both"/>
            </w:pPr>
          </w:p>
        </w:tc>
      </w:tr>
    </w:tbl>
    <w:p w:rsidR="00EB064F" w:rsidRPr="00EB064F" w:rsidRDefault="00EB064F" w:rsidP="000E5D8D">
      <w:pPr>
        <w:jc w:val="center"/>
        <w:rPr>
          <w:b/>
          <w:sz w:val="28"/>
          <w:szCs w:val="28"/>
          <w:lang w:eastAsia="ru-RU"/>
        </w:rPr>
      </w:pPr>
      <w:r w:rsidRPr="00EB064F">
        <w:rPr>
          <w:b/>
          <w:sz w:val="28"/>
          <w:szCs w:val="28"/>
          <w:lang w:eastAsia="ru-RU"/>
        </w:rPr>
        <w:t>4. Объем дисциплины и виды учебной работы</w:t>
      </w:r>
    </w:p>
    <w:p w:rsidR="00710ED2" w:rsidRDefault="00710ED2" w:rsidP="000E5D8D">
      <w:pPr>
        <w:outlineLvl w:val="0"/>
        <w:rPr>
          <w:sz w:val="28"/>
          <w:szCs w:val="28"/>
        </w:rPr>
      </w:pPr>
      <w:r w:rsidRPr="00372463">
        <w:rPr>
          <w:sz w:val="28"/>
          <w:szCs w:val="28"/>
        </w:rPr>
        <w:t xml:space="preserve">Для очной формы </w:t>
      </w:r>
      <w:r w:rsidRPr="00556863">
        <w:rPr>
          <w:sz w:val="28"/>
          <w:szCs w:val="28"/>
        </w:rPr>
        <w:t>обучения</w:t>
      </w:r>
      <w:r w:rsidRPr="00372463">
        <w:rPr>
          <w:sz w:val="28"/>
          <w:szCs w:val="28"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8"/>
        <w:gridCol w:w="2126"/>
      </w:tblGrid>
      <w:tr w:rsidR="009B1334" w:rsidRPr="006448EC" w:rsidTr="009B1334">
        <w:trPr>
          <w:trHeight w:val="355"/>
        </w:trPr>
        <w:tc>
          <w:tcPr>
            <w:tcW w:w="3070" w:type="pct"/>
            <w:vMerge w:val="restart"/>
            <w:vAlign w:val="center"/>
          </w:tcPr>
          <w:p w:rsidR="009B1334" w:rsidRPr="006448EC" w:rsidRDefault="009B1334" w:rsidP="009B1334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72" w:type="pct"/>
            <w:vMerge w:val="restart"/>
            <w:vAlign w:val="center"/>
          </w:tcPr>
          <w:p w:rsidR="009B1334" w:rsidRPr="006448EC" w:rsidRDefault="009B1334" w:rsidP="009B1334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58" w:type="pct"/>
            <w:vAlign w:val="center"/>
          </w:tcPr>
          <w:p w:rsidR="009B1334" w:rsidRPr="006448EC" w:rsidRDefault="009B1334" w:rsidP="009B1334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Семестр</w:t>
            </w:r>
          </w:p>
        </w:tc>
      </w:tr>
      <w:tr w:rsidR="009B1334" w:rsidRPr="006448EC" w:rsidTr="009B1334">
        <w:trPr>
          <w:trHeight w:val="299"/>
        </w:trPr>
        <w:tc>
          <w:tcPr>
            <w:tcW w:w="3070" w:type="pct"/>
            <w:vMerge/>
            <w:vAlign w:val="center"/>
          </w:tcPr>
          <w:p w:rsidR="009B1334" w:rsidRPr="006448EC" w:rsidRDefault="009B1334" w:rsidP="009B1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" w:type="pct"/>
            <w:vMerge/>
            <w:vAlign w:val="center"/>
          </w:tcPr>
          <w:p w:rsidR="009B1334" w:rsidRPr="006448EC" w:rsidRDefault="009B1334" w:rsidP="009B133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9B1334" w:rsidRPr="009B1334" w:rsidRDefault="009B1334" w:rsidP="009B1334">
            <w:pPr>
              <w:jc w:val="center"/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9B1334" w:rsidRPr="006448EC" w:rsidTr="009B1334">
        <w:trPr>
          <w:trHeight w:val="1951"/>
        </w:trPr>
        <w:tc>
          <w:tcPr>
            <w:tcW w:w="3070" w:type="pct"/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В том числе:</w:t>
            </w:r>
          </w:p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лекции (Л)</w:t>
            </w:r>
          </w:p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772" w:type="pct"/>
          </w:tcPr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6448E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B1334" w:rsidRPr="000F340C" w:rsidRDefault="009B1334" w:rsidP="009A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1B1A">
              <w:rPr>
                <w:sz w:val="28"/>
                <w:szCs w:val="28"/>
              </w:rPr>
              <w:t>6</w:t>
            </w:r>
          </w:p>
        </w:tc>
        <w:tc>
          <w:tcPr>
            <w:tcW w:w="1158" w:type="pct"/>
          </w:tcPr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B1334" w:rsidRPr="000F340C" w:rsidRDefault="009B1334" w:rsidP="009A1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1B1A">
              <w:rPr>
                <w:sz w:val="28"/>
                <w:szCs w:val="28"/>
              </w:rPr>
              <w:t>6</w:t>
            </w:r>
          </w:p>
        </w:tc>
      </w:tr>
      <w:tr w:rsidR="009B1334" w:rsidRPr="006448EC" w:rsidTr="009B1334">
        <w:trPr>
          <w:trHeight w:val="507"/>
        </w:trPr>
        <w:tc>
          <w:tcPr>
            <w:tcW w:w="3070" w:type="pct"/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  <w:lang w:val="en-US"/>
              </w:rPr>
            </w:pPr>
            <w:r w:rsidRPr="006448E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72" w:type="pct"/>
            <w:vAlign w:val="center"/>
          </w:tcPr>
          <w:p w:rsidR="009B1334" w:rsidRPr="006448EC" w:rsidRDefault="009A1B1A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58" w:type="pct"/>
            <w:vAlign w:val="center"/>
          </w:tcPr>
          <w:p w:rsidR="009B1334" w:rsidRPr="00E72A6F" w:rsidRDefault="009A1B1A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9B1334" w:rsidRPr="006448EC" w:rsidTr="009B1334">
        <w:trPr>
          <w:trHeight w:hRule="exact" w:val="400"/>
        </w:trPr>
        <w:tc>
          <w:tcPr>
            <w:tcW w:w="3070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A1B1A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B1334" w:rsidRPr="006448EC" w:rsidTr="009B1334">
        <w:trPr>
          <w:trHeight w:hRule="exact" w:val="454"/>
        </w:trPr>
        <w:tc>
          <w:tcPr>
            <w:tcW w:w="3070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6448EC">
              <w:rPr>
                <w:sz w:val="28"/>
                <w:szCs w:val="28"/>
              </w:rPr>
              <w:t>з.е</w:t>
            </w:r>
            <w:proofErr w:type="spellEnd"/>
            <w:r w:rsidRPr="006448EC">
              <w:rPr>
                <w:sz w:val="28"/>
                <w:szCs w:val="28"/>
              </w:rPr>
              <w:t>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401F4D" w:rsidRDefault="00401F4D" w:rsidP="000E5D8D">
      <w:pPr>
        <w:outlineLvl w:val="0"/>
        <w:rPr>
          <w:sz w:val="28"/>
          <w:szCs w:val="28"/>
        </w:rPr>
      </w:pPr>
      <w:r w:rsidRPr="00372463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за</w:t>
      </w:r>
      <w:r w:rsidRPr="00372463">
        <w:rPr>
          <w:sz w:val="28"/>
          <w:szCs w:val="28"/>
        </w:rPr>
        <w:t xml:space="preserve">очной формы </w:t>
      </w:r>
      <w:r w:rsidRPr="00556863">
        <w:rPr>
          <w:sz w:val="28"/>
          <w:szCs w:val="28"/>
        </w:rPr>
        <w:t>обучения</w:t>
      </w:r>
      <w:r w:rsidRPr="00372463">
        <w:rPr>
          <w:sz w:val="28"/>
          <w:szCs w:val="28"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8"/>
        <w:gridCol w:w="2126"/>
      </w:tblGrid>
      <w:tr w:rsidR="009B1334" w:rsidRPr="006448EC" w:rsidTr="009B1334">
        <w:trPr>
          <w:trHeight w:val="355"/>
        </w:trPr>
        <w:tc>
          <w:tcPr>
            <w:tcW w:w="3070" w:type="pct"/>
            <w:vMerge w:val="restart"/>
            <w:vAlign w:val="center"/>
          </w:tcPr>
          <w:p w:rsidR="009B1334" w:rsidRPr="006448EC" w:rsidRDefault="009B1334" w:rsidP="000E5D8D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772" w:type="pct"/>
            <w:vMerge w:val="restart"/>
            <w:vAlign w:val="center"/>
          </w:tcPr>
          <w:p w:rsidR="009B1334" w:rsidRPr="006448EC" w:rsidRDefault="009B1334" w:rsidP="000E5D8D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58" w:type="pct"/>
            <w:vAlign w:val="center"/>
          </w:tcPr>
          <w:p w:rsidR="009B1334" w:rsidRPr="006448EC" w:rsidRDefault="00C778E5" w:rsidP="000E5D8D">
            <w:pPr>
              <w:jc w:val="center"/>
              <w:rPr>
                <w:b/>
                <w:sz w:val="28"/>
                <w:szCs w:val="28"/>
              </w:rPr>
            </w:pPr>
            <w:r w:rsidRPr="006448EC">
              <w:rPr>
                <w:b/>
                <w:sz w:val="28"/>
                <w:szCs w:val="28"/>
              </w:rPr>
              <w:t>Семестр</w:t>
            </w:r>
          </w:p>
        </w:tc>
      </w:tr>
      <w:tr w:rsidR="009B1334" w:rsidRPr="006448EC" w:rsidTr="009B1334">
        <w:trPr>
          <w:trHeight w:val="299"/>
        </w:trPr>
        <w:tc>
          <w:tcPr>
            <w:tcW w:w="3070" w:type="pct"/>
            <w:vMerge/>
            <w:vAlign w:val="center"/>
          </w:tcPr>
          <w:p w:rsidR="009B1334" w:rsidRPr="006448EC" w:rsidRDefault="009B1334" w:rsidP="009B13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" w:type="pct"/>
            <w:vMerge/>
            <w:vAlign w:val="center"/>
          </w:tcPr>
          <w:p w:rsidR="009B1334" w:rsidRPr="006448EC" w:rsidRDefault="009B1334" w:rsidP="009B1334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pct"/>
            <w:vAlign w:val="center"/>
          </w:tcPr>
          <w:p w:rsidR="009B1334" w:rsidRPr="00315B27" w:rsidRDefault="00FF09EA" w:rsidP="000E5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9B1334" w:rsidRPr="006448EC" w:rsidTr="009B1334">
        <w:trPr>
          <w:trHeight w:val="1842"/>
        </w:trPr>
        <w:tc>
          <w:tcPr>
            <w:tcW w:w="3070" w:type="pct"/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В том числе:</w:t>
            </w:r>
          </w:p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лекции (Л)</w:t>
            </w:r>
          </w:p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sym w:font="Symbol" w:char="F02D"/>
            </w:r>
            <w:r w:rsidRPr="006448EC">
              <w:rPr>
                <w:sz w:val="28"/>
                <w:szCs w:val="28"/>
              </w:rPr>
              <w:t xml:space="preserve"> практические занятия (ПЗ)</w:t>
            </w:r>
          </w:p>
        </w:tc>
        <w:tc>
          <w:tcPr>
            <w:tcW w:w="772" w:type="pct"/>
          </w:tcPr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6448E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</w:tcPr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B1334" w:rsidRPr="000F340C" w:rsidRDefault="009B1334" w:rsidP="009B1334">
            <w:pPr>
              <w:jc w:val="center"/>
              <w:rPr>
                <w:sz w:val="36"/>
                <w:szCs w:val="28"/>
              </w:rPr>
            </w:pP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B1334" w:rsidRPr="000F340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1334" w:rsidRPr="006448EC" w:rsidTr="009B1334">
        <w:trPr>
          <w:trHeight w:val="507"/>
        </w:trPr>
        <w:tc>
          <w:tcPr>
            <w:tcW w:w="3070" w:type="pct"/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  <w:lang w:val="en-US"/>
              </w:rPr>
            </w:pPr>
            <w:r w:rsidRPr="006448EC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72" w:type="pct"/>
            <w:vAlign w:val="center"/>
          </w:tcPr>
          <w:p w:rsidR="009B1334" w:rsidRPr="006448EC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58" w:type="pct"/>
            <w:vAlign w:val="center"/>
          </w:tcPr>
          <w:p w:rsidR="009B1334" w:rsidRPr="00E72A6F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B1334" w:rsidRPr="006448EC" w:rsidTr="009B1334">
        <w:trPr>
          <w:trHeight w:val="329"/>
        </w:trPr>
        <w:tc>
          <w:tcPr>
            <w:tcW w:w="3070" w:type="pct"/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772" w:type="pct"/>
            <w:vAlign w:val="center"/>
          </w:tcPr>
          <w:p w:rsidR="009B1334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8" w:type="pct"/>
            <w:vAlign w:val="center"/>
          </w:tcPr>
          <w:p w:rsidR="009B1334" w:rsidRDefault="009B1334" w:rsidP="009B1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1334" w:rsidRPr="006448EC" w:rsidTr="000E5D8D">
        <w:trPr>
          <w:trHeight w:hRule="exact" w:val="607"/>
        </w:trPr>
        <w:tc>
          <w:tcPr>
            <w:tcW w:w="3070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E46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  <w:r w:rsidR="000E5D8D">
              <w:rPr>
                <w:sz w:val="28"/>
                <w:szCs w:val="28"/>
              </w:rPr>
              <w:t>, К</w:t>
            </w:r>
            <w:r w:rsidR="00E466FD">
              <w:rPr>
                <w:sz w:val="28"/>
                <w:szCs w:val="28"/>
              </w:rPr>
              <w:t>о</w:t>
            </w:r>
            <w:r w:rsidR="000E5D8D">
              <w:rPr>
                <w:sz w:val="28"/>
                <w:szCs w:val="28"/>
              </w:rPr>
              <w:t>нтрольн</w:t>
            </w:r>
            <w:r w:rsidR="00E466FD">
              <w:rPr>
                <w:sz w:val="28"/>
                <w:szCs w:val="28"/>
              </w:rPr>
              <w:t>ая</w:t>
            </w:r>
          </w:p>
        </w:tc>
      </w:tr>
      <w:tr w:rsidR="009B1334" w:rsidRPr="006448EC" w:rsidTr="009B1334">
        <w:trPr>
          <w:trHeight w:hRule="exact" w:val="454"/>
        </w:trPr>
        <w:tc>
          <w:tcPr>
            <w:tcW w:w="3070" w:type="pct"/>
            <w:tcBorders>
              <w:bottom w:val="single" w:sz="4" w:space="0" w:color="auto"/>
            </w:tcBorders>
            <w:vAlign w:val="center"/>
          </w:tcPr>
          <w:p w:rsidR="009B1334" w:rsidRPr="006448EC" w:rsidRDefault="009B1334" w:rsidP="009B1334">
            <w:pPr>
              <w:rPr>
                <w:sz w:val="28"/>
                <w:szCs w:val="28"/>
              </w:rPr>
            </w:pPr>
            <w:r w:rsidRPr="006448EC">
              <w:rPr>
                <w:sz w:val="28"/>
                <w:szCs w:val="28"/>
              </w:rPr>
              <w:t>Общая трудоемкость: час/</w:t>
            </w:r>
            <w:proofErr w:type="spellStart"/>
            <w:r w:rsidRPr="006448EC">
              <w:rPr>
                <w:sz w:val="28"/>
                <w:szCs w:val="28"/>
              </w:rPr>
              <w:t>з.е</w:t>
            </w:r>
            <w:proofErr w:type="spellEnd"/>
            <w:r w:rsidRPr="006448EC">
              <w:rPr>
                <w:sz w:val="28"/>
                <w:szCs w:val="28"/>
              </w:rPr>
              <w:t>.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9B1334" w:rsidRPr="006448EC" w:rsidRDefault="000E5D8D" w:rsidP="000E5D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72</w:t>
            </w:r>
            <w:r w:rsidR="009B1334"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:rsidR="009B1334" w:rsidRPr="006448EC" w:rsidRDefault="000E5D8D" w:rsidP="000E5D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9B1334" w:rsidRPr="006448E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9B1334" w:rsidRPr="009B1334" w:rsidRDefault="009B1334" w:rsidP="00401F4D">
      <w:pPr>
        <w:jc w:val="center"/>
        <w:rPr>
          <w:b/>
          <w:sz w:val="28"/>
          <w:szCs w:val="28"/>
        </w:rPr>
      </w:pPr>
    </w:p>
    <w:p w:rsidR="006477B5" w:rsidRDefault="006477B5" w:rsidP="006477B5">
      <w:pPr>
        <w:jc w:val="center"/>
        <w:rPr>
          <w:b/>
          <w:sz w:val="28"/>
          <w:szCs w:val="28"/>
        </w:rPr>
      </w:pPr>
      <w:r w:rsidRPr="006477B5">
        <w:rPr>
          <w:b/>
          <w:sz w:val="28"/>
          <w:szCs w:val="28"/>
        </w:rPr>
        <w:t>5. Содержание и структура дисциплины</w:t>
      </w:r>
    </w:p>
    <w:p w:rsidR="00C57CD5" w:rsidRDefault="00C57CD5" w:rsidP="006477B5">
      <w:pPr>
        <w:jc w:val="center"/>
        <w:rPr>
          <w:b/>
          <w:sz w:val="28"/>
          <w:szCs w:val="28"/>
        </w:rPr>
      </w:pPr>
    </w:p>
    <w:p w:rsidR="006477B5" w:rsidRPr="00EF77E9" w:rsidRDefault="00EF77E9" w:rsidP="0064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6477B5" w:rsidRPr="00EF77E9">
        <w:rPr>
          <w:sz w:val="28"/>
          <w:szCs w:val="28"/>
        </w:rPr>
        <w:t xml:space="preserve"> Содержание дисциплины</w:t>
      </w:r>
    </w:p>
    <w:p w:rsidR="00C57CD5" w:rsidRPr="006477B5" w:rsidRDefault="00C57CD5" w:rsidP="006477B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355"/>
        <w:gridCol w:w="5697"/>
      </w:tblGrid>
      <w:tr w:rsidR="00DC2950" w:rsidRPr="000E5D8D" w:rsidTr="00751558">
        <w:trPr>
          <w:trHeight w:val="323"/>
          <w:jc w:val="center"/>
        </w:trPr>
        <w:tc>
          <w:tcPr>
            <w:tcW w:w="0" w:type="auto"/>
            <w:vAlign w:val="center"/>
          </w:tcPr>
          <w:p w:rsidR="00DC2950" w:rsidRPr="000E5D8D" w:rsidRDefault="00DC2950" w:rsidP="006448E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E5D8D">
              <w:rPr>
                <w:b/>
                <w:sz w:val="26"/>
                <w:szCs w:val="26"/>
              </w:rPr>
              <w:t>№</w:t>
            </w:r>
          </w:p>
          <w:p w:rsidR="00DC2950" w:rsidRPr="000E5D8D" w:rsidRDefault="00DC2950" w:rsidP="006448E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E5D8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355" w:type="dxa"/>
            <w:vAlign w:val="center"/>
          </w:tcPr>
          <w:p w:rsidR="00DC2950" w:rsidRPr="000E5D8D" w:rsidRDefault="00DC2950" w:rsidP="006448E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E5D8D">
              <w:rPr>
                <w:b/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5697" w:type="dxa"/>
            <w:vAlign w:val="center"/>
          </w:tcPr>
          <w:p w:rsidR="00DC2950" w:rsidRPr="000E5D8D" w:rsidRDefault="00DC2950" w:rsidP="006448EC">
            <w:pPr>
              <w:tabs>
                <w:tab w:val="left" w:pos="688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E5D8D">
              <w:rPr>
                <w:b/>
                <w:sz w:val="26"/>
                <w:szCs w:val="26"/>
              </w:rPr>
              <w:t>Содержание раздела</w:t>
            </w:r>
          </w:p>
        </w:tc>
      </w:tr>
      <w:tr w:rsidR="00D806D8" w:rsidRPr="000E5D8D" w:rsidTr="00751558">
        <w:trPr>
          <w:trHeight w:val="1404"/>
          <w:jc w:val="center"/>
        </w:trPr>
        <w:tc>
          <w:tcPr>
            <w:tcW w:w="0" w:type="auto"/>
          </w:tcPr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1</w:t>
            </w:r>
          </w:p>
        </w:tc>
        <w:tc>
          <w:tcPr>
            <w:tcW w:w="2355" w:type="dxa"/>
          </w:tcPr>
          <w:p w:rsidR="00D806D8" w:rsidRPr="000E5D8D" w:rsidRDefault="00D806D8" w:rsidP="00751558">
            <w:pPr>
              <w:rPr>
                <w:sz w:val="26"/>
                <w:szCs w:val="26"/>
              </w:rPr>
            </w:pPr>
          </w:p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Введение в унифицированный язык моделирования</w:t>
            </w:r>
          </w:p>
        </w:tc>
        <w:tc>
          <w:tcPr>
            <w:tcW w:w="5697" w:type="dxa"/>
          </w:tcPr>
          <w:p w:rsidR="00D806D8" w:rsidRPr="000E5D8D" w:rsidRDefault="00D806D8" w:rsidP="00751558">
            <w:pPr>
              <w:pStyle w:val="21"/>
              <w:spacing w:before="0"/>
              <w:ind w:left="0"/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Определение, назначение и сфера применения (строительные блоки, структурные сущности, отношения, диаграммы). Общие механизмы (спецификации, дополнения, способы представления, расширения, архитектура). Возможности и аспекты использования UML.</w:t>
            </w:r>
          </w:p>
        </w:tc>
      </w:tr>
      <w:tr w:rsidR="00D806D8" w:rsidRPr="000E5D8D" w:rsidTr="00751558">
        <w:trPr>
          <w:trHeight w:val="1126"/>
          <w:jc w:val="center"/>
        </w:trPr>
        <w:tc>
          <w:tcPr>
            <w:tcW w:w="0" w:type="auto"/>
          </w:tcPr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2</w:t>
            </w:r>
          </w:p>
        </w:tc>
        <w:tc>
          <w:tcPr>
            <w:tcW w:w="2355" w:type="dxa"/>
            <w:vAlign w:val="center"/>
          </w:tcPr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Общие сведения об информационных системах</w:t>
            </w:r>
          </w:p>
        </w:tc>
        <w:tc>
          <w:tcPr>
            <w:tcW w:w="5697" w:type="dxa"/>
          </w:tcPr>
          <w:p w:rsidR="00D806D8" w:rsidRPr="000E5D8D" w:rsidRDefault="00D806D8" w:rsidP="00751558">
            <w:pPr>
              <w:pStyle w:val="21"/>
              <w:spacing w:before="0"/>
              <w:ind w:left="0"/>
              <w:rPr>
                <w:rFonts w:eastAsiaTheme="majorEastAsia"/>
                <w:noProof/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Виды информационных систем (системы обработки данных, системы управления, офисные системы, системы поддержки принятия решений, экспертные системы). Структура информационной системы. Архитектура информационной системы. Общие сведения о разработке информационных систем (жизненный цикл, этапы жизненного цикла и фазы итеративной разработки). Классификация методов проектирования.</w:t>
            </w:r>
          </w:p>
        </w:tc>
      </w:tr>
      <w:tr w:rsidR="00D806D8" w:rsidRPr="000E5D8D" w:rsidTr="000E5D8D">
        <w:trPr>
          <w:trHeight w:val="982"/>
          <w:jc w:val="center"/>
        </w:trPr>
        <w:tc>
          <w:tcPr>
            <w:tcW w:w="0" w:type="auto"/>
          </w:tcPr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3</w:t>
            </w:r>
          </w:p>
        </w:tc>
        <w:tc>
          <w:tcPr>
            <w:tcW w:w="2355" w:type="dxa"/>
            <w:vAlign w:val="center"/>
          </w:tcPr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Унифицированный процесс разработки</w:t>
            </w:r>
          </w:p>
        </w:tc>
        <w:tc>
          <w:tcPr>
            <w:tcW w:w="5697" w:type="dxa"/>
          </w:tcPr>
          <w:p w:rsidR="00D806D8" w:rsidRPr="000E5D8D" w:rsidRDefault="00D806D8" w:rsidP="00751558">
            <w:pPr>
              <w:pStyle w:val="21"/>
              <w:spacing w:before="0"/>
              <w:ind w:left="0"/>
              <w:rPr>
                <w:rFonts w:eastAsiaTheme="majorEastAsia"/>
                <w:noProof/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 xml:space="preserve">Базовые понятия унифицированного процесса. Модели унифицированного процесса. Принципы методологии RUP (управляемая прецедентами разработка, ориентированная на архитектуру разработка, итеративная и инкрементная разработка, другие важные принципы разработки). Жизненный цикл RUP (итерация, фазы итерации RUP). Основные </w:t>
            </w:r>
            <w:r w:rsidRPr="000E5D8D">
              <w:rPr>
                <w:sz w:val="26"/>
                <w:szCs w:val="26"/>
              </w:rPr>
              <w:lastRenderedPageBreak/>
              <w:t>технологические процессы RUP. Вспомогательные технологические процессы RUP. Представления системы в RUP.</w:t>
            </w:r>
          </w:p>
        </w:tc>
      </w:tr>
      <w:tr w:rsidR="00D806D8" w:rsidRPr="000E5D8D" w:rsidTr="00751558">
        <w:trPr>
          <w:trHeight w:val="557"/>
          <w:jc w:val="center"/>
        </w:trPr>
        <w:tc>
          <w:tcPr>
            <w:tcW w:w="0" w:type="auto"/>
          </w:tcPr>
          <w:p w:rsidR="00D806D8" w:rsidRPr="000E5D8D" w:rsidRDefault="00D806D8" w:rsidP="007707F2">
            <w:pPr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355" w:type="dxa"/>
            <w:vAlign w:val="center"/>
          </w:tcPr>
          <w:p w:rsidR="00D806D8" w:rsidRPr="000E5D8D" w:rsidRDefault="00D806D8" w:rsidP="007707F2">
            <w:pPr>
              <w:rPr>
                <w:snapToGrid w:val="0"/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Проектирование информационных систем с использованием RUP</w:t>
            </w:r>
          </w:p>
        </w:tc>
        <w:tc>
          <w:tcPr>
            <w:tcW w:w="5697" w:type="dxa"/>
          </w:tcPr>
          <w:p w:rsidR="00D806D8" w:rsidRPr="000E5D8D" w:rsidRDefault="00D806D8" w:rsidP="00751558">
            <w:pPr>
              <w:pStyle w:val="21"/>
              <w:spacing w:before="0"/>
              <w:ind w:left="0"/>
              <w:rPr>
                <w:sz w:val="26"/>
                <w:szCs w:val="26"/>
              </w:rPr>
            </w:pPr>
            <w:r w:rsidRPr="000E5D8D">
              <w:rPr>
                <w:sz w:val="26"/>
                <w:szCs w:val="26"/>
              </w:rPr>
              <w:t>Моделирование предметной области (организационной структуры, бизнес-процессов, бизнес-функций, документов, использование бизнес-модели на этапах разработки). Анализ и проектирование (диаграмма прецедентов, диаграммы взаимодействия, диаграмма классов, диаграмма состояний, диаграмма компонентов, диаграмма развёртывания). Проектирование интерфейса пользователя. Системное проектирование ИС.</w:t>
            </w:r>
          </w:p>
        </w:tc>
      </w:tr>
    </w:tbl>
    <w:p w:rsidR="00A36505" w:rsidRDefault="00A36505" w:rsidP="006477B5">
      <w:pPr>
        <w:jc w:val="both"/>
      </w:pPr>
    </w:p>
    <w:p w:rsidR="00AA6402" w:rsidRDefault="00AA6402" w:rsidP="00B81723">
      <w:pPr>
        <w:ind w:firstLine="709"/>
        <w:jc w:val="both"/>
        <w:rPr>
          <w:sz w:val="28"/>
          <w:szCs w:val="28"/>
        </w:rPr>
      </w:pPr>
    </w:p>
    <w:p w:rsidR="00C57CD5" w:rsidRDefault="00DC2950" w:rsidP="00851131">
      <w:pPr>
        <w:keepNext/>
        <w:spacing w:after="12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996A85">
        <w:rPr>
          <w:sz w:val="28"/>
          <w:szCs w:val="28"/>
          <w:lang w:eastAsia="ru-RU"/>
        </w:rPr>
        <w:t>2</w:t>
      </w:r>
      <w:r w:rsidR="00C57CD5" w:rsidRPr="00EF77E9">
        <w:rPr>
          <w:sz w:val="28"/>
          <w:szCs w:val="28"/>
          <w:lang w:eastAsia="ru-RU"/>
        </w:rPr>
        <w:t xml:space="preserve"> Разделы дисциплины и виды занятий</w:t>
      </w:r>
    </w:p>
    <w:p w:rsidR="00D806D8" w:rsidRPr="00EF77E9" w:rsidRDefault="00D806D8" w:rsidP="00D80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4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556"/>
        <w:gridCol w:w="426"/>
        <w:gridCol w:w="582"/>
        <w:gridCol w:w="792"/>
      </w:tblGrid>
      <w:tr w:rsidR="005F30A3" w:rsidRPr="00751558" w:rsidTr="000E5D8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СРС</w:t>
            </w:r>
          </w:p>
        </w:tc>
      </w:tr>
      <w:tr w:rsidR="005F30A3" w:rsidRPr="00751558" w:rsidTr="000E5D8D">
        <w:trPr>
          <w:trHeight w:val="82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Введение в унифицированный язык моделирования.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6</w:t>
            </w:r>
          </w:p>
        </w:tc>
      </w:tr>
      <w:tr w:rsidR="005F30A3" w:rsidRPr="00751558" w:rsidTr="000E5D8D">
        <w:trPr>
          <w:trHeight w:val="695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3" w:rsidRPr="00751558" w:rsidRDefault="005F30A3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Общие сведения об информационных системах.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39416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10</w:t>
            </w:r>
          </w:p>
        </w:tc>
      </w:tr>
      <w:tr w:rsidR="005F30A3" w:rsidRPr="00751558" w:rsidTr="000E5D8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A3" w:rsidRPr="00751558" w:rsidRDefault="005F30A3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Унифицированный процесс разработки.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14</w:t>
            </w:r>
          </w:p>
        </w:tc>
      </w:tr>
      <w:tr w:rsidR="005F30A3" w:rsidRPr="00751558" w:rsidTr="000E5D8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Проектирование информационных систем с использованием RUP.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16</w:t>
            </w:r>
          </w:p>
        </w:tc>
      </w:tr>
      <w:tr w:rsidR="005F30A3" w:rsidRPr="00751558" w:rsidTr="000E5D8D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after="120" w:line="276" w:lineRule="auto"/>
              <w:rPr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5F30A3" w:rsidP="008057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3" w:rsidRPr="00751558" w:rsidRDefault="00AE7DFC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fldChar w:fldCharType="begin"/>
            </w:r>
            <w:r w:rsidR="005F30A3" w:rsidRPr="00751558">
              <w:rPr>
                <w:sz w:val="28"/>
                <w:szCs w:val="28"/>
              </w:rPr>
              <w:instrText xml:space="preserve"> =SUM(ABOVE) </w:instrText>
            </w:r>
            <w:r w:rsidRPr="00751558">
              <w:rPr>
                <w:sz w:val="28"/>
                <w:szCs w:val="28"/>
              </w:rPr>
              <w:fldChar w:fldCharType="separate"/>
            </w:r>
            <w:r w:rsidR="005F30A3" w:rsidRPr="00751558">
              <w:rPr>
                <w:noProof/>
                <w:sz w:val="28"/>
                <w:szCs w:val="28"/>
              </w:rPr>
              <w:t>46</w:t>
            </w:r>
            <w:r w:rsidRPr="00751558">
              <w:rPr>
                <w:sz w:val="28"/>
                <w:szCs w:val="28"/>
              </w:rPr>
              <w:fldChar w:fldCharType="end"/>
            </w:r>
          </w:p>
        </w:tc>
      </w:tr>
    </w:tbl>
    <w:p w:rsidR="00D806D8" w:rsidRDefault="00D806D8" w:rsidP="00D806D8">
      <w:pPr>
        <w:ind w:firstLine="540"/>
        <w:jc w:val="both"/>
        <w:rPr>
          <w:sz w:val="28"/>
          <w:szCs w:val="28"/>
        </w:rPr>
      </w:pPr>
    </w:p>
    <w:p w:rsidR="00CF4A56" w:rsidRDefault="00CF4A56" w:rsidP="000E5D8D">
      <w:pPr>
        <w:ind w:firstLine="540"/>
        <w:jc w:val="both"/>
        <w:rPr>
          <w:sz w:val="28"/>
          <w:szCs w:val="28"/>
        </w:rPr>
      </w:pPr>
    </w:p>
    <w:p w:rsidR="00D806D8" w:rsidRDefault="00D806D8" w:rsidP="000E5D8D">
      <w:pPr>
        <w:keepNext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</w:p>
    <w:tbl>
      <w:tblPr>
        <w:tblW w:w="3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978"/>
        <w:gridCol w:w="480"/>
        <w:gridCol w:w="757"/>
        <w:gridCol w:w="792"/>
      </w:tblGrid>
      <w:tr w:rsidR="00B41245" w:rsidRPr="00751558" w:rsidTr="00B41245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0E5D8D">
            <w:pPr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0E5D8D">
            <w:pPr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0E5D8D">
            <w:pPr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0E5D8D">
            <w:pPr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0E5D8D">
            <w:pPr>
              <w:jc w:val="center"/>
              <w:rPr>
                <w:b/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СРС</w:t>
            </w:r>
          </w:p>
        </w:tc>
      </w:tr>
      <w:tr w:rsidR="00B41245" w:rsidRPr="00751558" w:rsidTr="000E5D8D">
        <w:trPr>
          <w:trHeight w:val="79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Введение в унифицированный язык моделирования.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10</w:t>
            </w:r>
          </w:p>
        </w:tc>
      </w:tr>
      <w:tr w:rsidR="00B41245" w:rsidRPr="00751558" w:rsidTr="000E5D8D">
        <w:trPr>
          <w:trHeight w:val="69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Общие сведения об информационных системах.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10</w:t>
            </w:r>
          </w:p>
        </w:tc>
      </w:tr>
      <w:tr w:rsidR="00B41245" w:rsidRPr="00751558" w:rsidTr="0075155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3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Унифицированный процесс разработки.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20</w:t>
            </w:r>
          </w:p>
        </w:tc>
      </w:tr>
      <w:tr w:rsidR="00B41245" w:rsidRPr="00751558" w:rsidTr="0075155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Проектирование информационных систем с использованием RUP.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20</w:t>
            </w:r>
          </w:p>
        </w:tc>
      </w:tr>
      <w:tr w:rsidR="00B41245" w:rsidRPr="00751558" w:rsidTr="00751558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after="120" w:line="276" w:lineRule="auto"/>
              <w:rPr>
                <w:sz w:val="28"/>
                <w:szCs w:val="28"/>
              </w:rPr>
            </w:pPr>
            <w:r w:rsidRPr="0075155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45" w:rsidRPr="00751558" w:rsidRDefault="00B41245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45" w:rsidRPr="00751558" w:rsidRDefault="00AE7DFC" w:rsidP="007515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fldChar w:fldCharType="begin"/>
            </w:r>
            <w:r w:rsidR="00B41245" w:rsidRPr="00751558">
              <w:rPr>
                <w:sz w:val="28"/>
                <w:szCs w:val="28"/>
              </w:rPr>
              <w:instrText xml:space="preserve"> =SUM(ABOVE) </w:instrText>
            </w:r>
            <w:r w:rsidRPr="00751558">
              <w:rPr>
                <w:sz w:val="28"/>
                <w:szCs w:val="28"/>
              </w:rPr>
              <w:fldChar w:fldCharType="separate"/>
            </w:r>
            <w:r w:rsidR="00B41245" w:rsidRPr="00751558">
              <w:rPr>
                <w:noProof/>
                <w:sz w:val="28"/>
                <w:szCs w:val="28"/>
              </w:rPr>
              <w:t>60</w:t>
            </w:r>
            <w:r w:rsidRPr="00751558">
              <w:rPr>
                <w:sz w:val="28"/>
                <w:szCs w:val="28"/>
              </w:rPr>
              <w:fldChar w:fldCharType="end"/>
            </w:r>
          </w:p>
        </w:tc>
      </w:tr>
    </w:tbl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1E7847" w:rsidRDefault="001E7847" w:rsidP="001E7847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31"/>
        <w:gridCol w:w="5103"/>
      </w:tblGrid>
      <w:tr w:rsidR="001E7847" w:rsidRPr="006448EC" w:rsidTr="000E5D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47" w:rsidRPr="006448EC" w:rsidRDefault="001E7847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448EC">
              <w:rPr>
                <w:b/>
                <w:bCs/>
                <w:sz w:val="26"/>
                <w:szCs w:val="26"/>
              </w:rPr>
              <w:t>№</w:t>
            </w:r>
          </w:p>
          <w:p w:rsidR="001E7847" w:rsidRPr="006448EC" w:rsidRDefault="001E7847">
            <w:pPr>
              <w:jc w:val="center"/>
              <w:rPr>
                <w:b/>
                <w:bCs/>
                <w:sz w:val="26"/>
                <w:szCs w:val="26"/>
              </w:rPr>
            </w:pPr>
            <w:r w:rsidRPr="006448E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47" w:rsidRPr="006448EC" w:rsidRDefault="001E7847">
            <w:pPr>
              <w:jc w:val="center"/>
              <w:rPr>
                <w:b/>
                <w:bCs/>
                <w:sz w:val="26"/>
                <w:szCs w:val="26"/>
              </w:rPr>
            </w:pPr>
            <w:r w:rsidRPr="006448EC">
              <w:rPr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47" w:rsidRPr="006448EC" w:rsidRDefault="001E784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448EC">
              <w:rPr>
                <w:b/>
                <w:bCs/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A232D7" w:rsidRPr="006448EC" w:rsidTr="000E5D8D">
        <w:trPr>
          <w:trHeight w:val="13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jc w:val="center"/>
              <w:rPr>
                <w:bCs/>
                <w:sz w:val="28"/>
                <w:szCs w:val="28"/>
              </w:rPr>
            </w:pPr>
            <w:r w:rsidRPr="007515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7" w:rsidRPr="00751558" w:rsidRDefault="00A232D7" w:rsidP="00751558">
            <w:pPr>
              <w:rPr>
                <w:sz w:val="28"/>
                <w:szCs w:val="28"/>
              </w:rPr>
            </w:pPr>
          </w:p>
          <w:p w:rsidR="00A232D7" w:rsidRPr="00751558" w:rsidRDefault="00A232D7" w:rsidP="005300D9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Введение в унифицированный язык моделирования.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2D7" w:rsidRDefault="00A232D7" w:rsidP="00A232D7">
            <w:pPr>
              <w:jc w:val="both"/>
              <w:rPr>
                <w:sz w:val="28"/>
                <w:szCs w:val="28"/>
              </w:rPr>
            </w:pPr>
            <w:r w:rsidRPr="00A232D7">
              <w:rPr>
                <w:sz w:val="28"/>
                <w:szCs w:val="28"/>
              </w:rPr>
              <w:t>1.Конспект лекций.</w:t>
            </w:r>
          </w:p>
          <w:p w:rsidR="00CF4A56" w:rsidRDefault="00CF4A56" w:rsidP="00CF4A56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  <w:r w:rsidRPr="00835740">
              <w:rPr>
                <w:bCs/>
                <w:sz w:val="28"/>
                <w:szCs w:val="28"/>
                <w:lang w:eastAsia="ru-RU"/>
              </w:rPr>
              <w:t>.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35740">
              <w:rPr>
                <w:bCs/>
                <w:sz w:val="28"/>
                <w:szCs w:val="28"/>
                <w:lang w:eastAsia="ru-RU"/>
              </w:rPr>
              <w:t>Модели информационных систем: учеб. пособие / В.П. Бубнов и др.; под ред. А.Д. Хомоненко. – М.: ФГБОУ «Учебно-методический центр по образованию на железнодорожном транспорте», 2015. – 188 с.</w:t>
            </w:r>
          </w:p>
          <w:p w:rsidR="00A232D7" w:rsidRPr="00A232D7" w:rsidRDefault="00CF4A56" w:rsidP="00A232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32D7" w:rsidRPr="00A232D7">
              <w:rPr>
                <w:sz w:val="28"/>
                <w:szCs w:val="28"/>
              </w:rPr>
              <w:t xml:space="preserve">. Корпоративные информационные системы на железнодорожном транспорте: учебник / М.Г. Борчанинов, Э.К. </w:t>
            </w:r>
            <w:proofErr w:type="spellStart"/>
            <w:r w:rsidR="00A232D7" w:rsidRPr="00A232D7">
              <w:rPr>
                <w:sz w:val="28"/>
                <w:szCs w:val="28"/>
              </w:rPr>
              <w:t>Лецкий</w:t>
            </w:r>
            <w:proofErr w:type="spellEnd"/>
            <w:r w:rsidR="00A232D7" w:rsidRPr="00A232D7">
              <w:rPr>
                <w:sz w:val="28"/>
                <w:szCs w:val="28"/>
              </w:rPr>
              <w:t xml:space="preserve">, И.В. Маркова и др.; под </w:t>
            </w:r>
            <w:proofErr w:type="spellStart"/>
            <w:r w:rsidR="00A232D7" w:rsidRPr="00A232D7">
              <w:rPr>
                <w:sz w:val="28"/>
                <w:szCs w:val="28"/>
              </w:rPr>
              <w:t>ред</w:t>
            </w:r>
            <w:proofErr w:type="spellEnd"/>
            <w:r w:rsidR="00A232D7" w:rsidRPr="00A232D7">
              <w:rPr>
                <w:sz w:val="28"/>
                <w:szCs w:val="28"/>
              </w:rPr>
              <w:t xml:space="preserve"> Э.К. </w:t>
            </w:r>
            <w:proofErr w:type="spellStart"/>
            <w:r w:rsidR="00A232D7" w:rsidRPr="00A232D7">
              <w:rPr>
                <w:sz w:val="28"/>
                <w:szCs w:val="28"/>
              </w:rPr>
              <w:t>Лецкого</w:t>
            </w:r>
            <w:proofErr w:type="spellEnd"/>
            <w:r w:rsidR="00A232D7" w:rsidRPr="00A232D7">
              <w:rPr>
                <w:sz w:val="28"/>
                <w:szCs w:val="28"/>
              </w:rPr>
              <w:t xml:space="preserve">, В.В. Яковлева. – М.: ФГБОУ «Учебно-методический центр по образованию на железнодорожном транспорте», 2013. – 256 с. </w:t>
            </w:r>
          </w:p>
          <w:p w:rsidR="00A232D7" w:rsidRPr="006448EC" w:rsidRDefault="00A232D7" w:rsidP="00A232D7">
            <w:pPr>
              <w:jc w:val="both"/>
              <w:rPr>
                <w:bCs/>
                <w:sz w:val="26"/>
                <w:szCs w:val="26"/>
              </w:rPr>
            </w:pPr>
            <w:r w:rsidRPr="00A232D7">
              <w:rPr>
                <w:sz w:val="28"/>
                <w:szCs w:val="28"/>
              </w:rPr>
              <w:t xml:space="preserve">4. Проектирование информационных систем с использованием унифицированного языка </w:t>
            </w:r>
            <w:proofErr w:type="gramStart"/>
            <w:r w:rsidRPr="00A232D7">
              <w:rPr>
                <w:sz w:val="28"/>
                <w:szCs w:val="28"/>
              </w:rPr>
              <w:t>моделирования :</w:t>
            </w:r>
            <w:proofErr w:type="gramEnd"/>
            <w:r w:rsidRPr="00A232D7">
              <w:rPr>
                <w:sz w:val="28"/>
                <w:szCs w:val="28"/>
              </w:rPr>
              <w:t xml:space="preserve"> метод. указания / ПГУПС, каф. "</w:t>
            </w:r>
            <w:proofErr w:type="spellStart"/>
            <w:r w:rsidRPr="00A232D7">
              <w:rPr>
                <w:sz w:val="28"/>
                <w:szCs w:val="28"/>
              </w:rPr>
              <w:t>Информ</w:t>
            </w:r>
            <w:proofErr w:type="spellEnd"/>
            <w:r w:rsidRPr="00A232D7">
              <w:rPr>
                <w:sz w:val="28"/>
                <w:szCs w:val="28"/>
              </w:rPr>
              <w:t>. и вычислит. системы</w:t>
            </w:r>
            <w:proofErr w:type="gramStart"/>
            <w:r w:rsidRPr="00A232D7">
              <w:rPr>
                <w:sz w:val="28"/>
                <w:szCs w:val="28"/>
              </w:rPr>
              <w:t>" ;</w:t>
            </w:r>
            <w:proofErr w:type="gramEnd"/>
            <w:r w:rsidRPr="00A232D7">
              <w:rPr>
                <w:sz w:val="28"/>
                <w:szCs w:val="28"/>
              </w:rPr>
              <w:t xml:space="preserve"> сост. Г. Ф. </w:t>
            </w:r>
            <w:proofErr w:type="spellStart"/>
            <w:r w:rsidRPr="00A232D7">
              <w:rPr>
                <w:sz w:val="28"/>
                <w:szCs w:val="28"/>
              </w:rPr>
              <w:t>Довбуш</w:t>
            </w:r>
            <w:proofErr w:type="spellEnd"/>
            <w:r w:rsidRPr="00A232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 СПб. : ПГУПС, 2006. - 25 с. </w:t>
            </w:r>
          </w:p>
        </w:tc>
      </w:tr>
      <w:tr w:rsidR="00A232D7" w:rsidRPr="006448EC" w:rsidTr="000E5D8D">
        <w:trPr>
          <w:trHeight w:val="1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jc w:val="center"/>
              <w:rPr>
                <w:bCs/>
                <w:sz w:val="28"/>
                <w:szCs w:val="28"/>
              </w:rPr>
            </w:pPr>
            <w:r w:rsidRPr="007515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Общие сведения об информационных системах.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2D7" w:rsidRPr="006448EC" w:rsidRDefault="00A232D7" w:rsidP="005300D9">
            <w:pPr>
              <w:rPr>
                <w:bCs/>
                <w:sz w:val="26"/>
                <w:szCs w:val="26"/>
              </w:rPr>
            </w:pPr>
          </w:p>
        </w:tc>
      </w:tr>
      <w:tr w:rsidR="00A232D7" w:rsidRPr="006448EC" w:rsidTr="000E5D8D">
        <w:trPr>
          <w:trHeight w:val="12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jc w:val="center"/>
              <w:rPr>
                <w:bCs/>
                <w:sz w:val="28"/>
                <w:szCs w:val="28"/>
              </w:rPr>
            </w:pPr>
            <w:r w:rsidRPr="0075155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Унифицированный процесс разработки.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2D7" w:rsidRPr="006448EC" w:rsidRDefault="00A232D7" w:rsidP="005300D9">
            <w:pPr>
              <w:rPr>
                <w:bCs/>
                <w:sz w:val="26"/>
                <w:szCs w:val="26"/>
              </w:rPr>
            </w:pPr>
          </w:p>
        </w:tc>
      </w:tr>
      <w:tr w:rsidR="00A232D7" w:rsidRPr="006448EC" w:rsidTr="000E5D8D">
        <w:trPr>
          <w:trHeight w:val="15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jc w:val="center"/>
              <w:rPr>
                <w:bCs/>
                <w:sz w:val="28"/>
                <w:szCs w:val="28"/>
              </w:rPr>
            </w:pPr>
            <w:r w:rsidRPr="00751558">
              <w:rPr>
                <w:bCs/>
                <w:sz w:val="28"/>
                <w:szCs w:val="28"/>
              </w:rPr>
              <w:t>4</w:t>
            </w:r>
          </w:p>
          <w:p w:rsidR="00A232D7" w:rsidRPr="00751558" w:rsidRDefault="00A232D7" w:rsidP="005300D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2D7" w:rsidRPr="00751558" w:rsidRDefault="00A232D7" w:rsidP="005300D9">
            <w:pPr>
              <w:rPr>
                <w:sz w:val="28"/>
                <w:szCs w:val="28"/>
              </w:rPr>
            </w:pPr>
            <w:r w:rsidRPr="00751558">
              <w:rPr>
                <w:sz w:val="28"/>
                <w:szCs w:val="28"/>
              </w:rPr>
              <w:t>Проектирование информационных систем с использованием RUP.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2D7" w:rsidRPr="006448EC" w:rsidRDefault="00A232D7" w:rsidP="005300D9">
            <w:pPr>
              <w:rPr>
                <w:bCs/>
                <w:sz w:val="26"/>
                <w:szCs w:val="26"/>
              </w:rPr>
            </w:pPr>
          </w:p>
        </w:tc>
      </w:tr>
    </w:tbl>
    <w:p w:rsidR="00CF4A56" w:rsidRDefault="00CF4A56" w:rsidP="001E7847">
      <w:pPr>
        <w:ind w:firstLine="851"/>
        <w:jc w:val="center"/>
        <w:rPr>
          <w:b/>
          <w:bCs/>
          <w:sz w:val="28"/>
          <w:szCs w:val="28"/>
        </w:rPr>
      </w:pPr>
    </w:p>
    <w:p w:rsidR="001E7847" w:rsidRDefault="001E7847" w:rsidP="001E7847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82CCD" w:rsidRDefault="00182CCD" w:rsidP="001E7847">
      <w:pPr>
        <w:ind w:firstLine="851"/>
        <w:jc w:val="center"/>
        <w:rPr>
          <w:b/>
          <w:bCs/>
          <w:sz w:val="28"/>
          <w:szCs w:val="28"/>
        </w:rPr>
      </w:pPr>
    </w:p>
    <w:p w:rsidR="00B9059C" w:rsidRDefault="00B9059C" w:rsidP="00B9059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AC1047">
        <w:rPr>
          <w:bCs/>
          <w:sz w:val="28"/>
          <w:szCs w:val="28"/>
        </w:rPr>
        <w:t>«</w:t>
      </w:r>
      <w:r w:rsidR="00A232D7" w:rsidRPr="00A232D7">
        <w:rPr>
          <w:bCs/>
          <w:sz w:val="28"/>
          <w:szCs w:val="28"/>
        </w:rPr>
        <w:t>Решения IBM для проектирования информационных систем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</w:t>
      </w:r>
      <w:r w:rsidR="00352163">
        <w:rPr>
          <w:bCs/>
          <w:sz w:val="28"/>
          <w:szCs w:val="28"/>
        </w:rPr>
        <w:t xml:space="preserve">ренным на заседании кафедры </w:t>
      </w:r>
      <w:r>
        <w:rPr>
          <w:bCs/>
          <w:sz w:val="28"/>
          <w:szCs w:val="28"/>
        </w:rPr>
        <w:t>и утвержденным заведующим кафедрой.</w:t>
      </w:r>
    </w:p>
    <w:p w:rsidR="00AB0C81" w:rsidRDefault="00AB0C81" w:rsidP="001E7847">
      <w:pPr>
        <w:ind w:firstLine="851"/>
        <w:jc w:val="center"/>
        <w:rPr>
          <w:b/>
          <w:bCs/>
          <w:sz w:val="28"/>
          <w:szCs w:val="28"/>
        </w:rPr>
      </w:pPr>
    </w:p>
    <w:p w:rsidR="007A3BC0" w:rsidRDefault="007A0D0A" w:rsidP="007A3BC0">
      <w:pPr>
        <w:ind w:firstLine="851"/>
        <w:jc w:val="both"/>
        <w:rPr>
          <w:bCs/>
          <w:sz w:val="28"/>
          <w:szCs w:val="28"/>
        </w:rPr>
      </w:pPr>
      <w:r w:rsidRPr="007A0D0A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9059C" w:rsidRPr="00031FAD" w:rsidRDefault="00B9059C" w:rsidP="007A3BC0">
      <w:pPr>
        <w:ind w:firstLine="851"/>
        <w:jc w:val="both"/>
        <w:rPr>
          <w:bCs/>
          <w:sz w:val="28"/>
          <w:szCs w:val="28"/>
        </w:rPr>
      </w:pPr>
    </w:p>
    <w:p w:rsidR="00031FAD" w:rsidRPr="00031FAD" w:rsidRDefault="007A0D0A" w:rsidP="00031FAD">
      <w:pPr>
        <w:ind w:firstLine="851"/>
        <w:jc w:val="both"/>
        <w:rPr>
          <w:bCs/>
          <w:sz w:val="28"/>
          <w:szCs w:val="28"/>
        </w:rPr>
      </w:pPr>
      <w:r w:rsidRPr="00031FAD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31FAD" w:rsidRPr="00031FAD" w:rsidRDefault="00031FAD" w:rsidP="00031FAD">
      <w:pPr>
        <w:pStyle w:val="a3"/>
        <w:numPr>
          <w:ilvl w:val="0"/>
          <w:numId w:val="23"/>
        </w:numPr>
        <w:ind w:left="0" w:firstLine="709"/>
        <w:jc w:val="both"/>
        <w:rPr>
          <w:rFonts w:ascii="roboto-regular" w:hAnsi="roboto-regular"/>
          <w:color w:val="111111"/>
          <w:sz w:val="28"/>
          <w:szCs w:val="28"/>
          <w:shd w:val="clear" w:color="auto" w:fill="FFFFFF"/>
        </w:rPr>
      </w:pPr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Груздев, А.В. Прогнозное моделирование в IBM SPSS </w:t>
      </w:r>
      <w:proofErr w:type="spellStart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Statistics</w:t>
      </w:r>
      <w:proofErr w:type="spellEnd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и R: Метод деревьев решений [Электронный ресурс</w:t>
      </w:r>
      <w:proofErr w:type="gramStart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] :</w:t>
      </w:r>
      <w:proofErr w:type="gramEnd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рук. — Электрон</w:t>
      </w:r>
      <w:proofErr w:type="gramStart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</w:t>
      </w:r>
      <w:proofErr w:type="gramEnd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дан. — </w:t>
      </w:r>
      <w:proofErr w:type="gramStart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lastRenderedPageBreak/>
        <w:t>Москва :</w:t>
      </w:r>
      <w:proofErr w:type="gramEnd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 xml:space="preserve"> ДМК Пресс, 2016. — 278 с. — Режим доступа: https://e.lanbook.com/book/93280. — </w:t>
      </w:r>
      <w:proofErr w:type="spellStart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031FAD">
        <w:rPr>
          <w:rFonts w:ascii="roboto-regular" w:hAnsi="roboto-regular"/>
          <w:color w:val="111111"/>
          <w:sz w:val="28"/>
          <w:szCs w:val="28"/>
          <w:shd w:val="clear" w:color="auto" w:fill="FFFFFF"/>
        </w:rPr>
        <w:t>. с экрана.</w:t>
      </w:r>
    </w:p>
    <w:p w:rsidR="00182CCD" w:rsidRPr="00031FAD" w:rsidRDefault="00182CCD" w:rsidP="00031FAD">
      <w:pPr>
        <w:ind w:firstLine="709"/>
        <w:jc w:val="both"/>
        <w:rPr>
          <w:bCs/>
          <w:sz w:val="28"/>
          <w:szCs w:val="28"/>
        </w:rPr>
      </w:pPr>
    </w:p>
    <w:p w:rsidR="007A3BC0" w:rsidRPr="00031FAD" w:rsidRDefault="007A3BC0" w:rsidP="00031FAD">
      <w:pPr>
        <w:ind w:firstLine="709"/>
        <w:rPr>
          <w:bCs/>
          <w:sz w:val="28"/>
          <w:szCs w:val="28"/>
        </w:rPr>
      </w:pPr>
      <w:r w:rsidRPr="00031FAD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31FAD" w:rsidRPr="00031FAD" w:rsidRDefault="00031FAD" w:rsidP="00031FAD">
      <w:pPr>
        <w:pStyle w:val="a3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proofErr w:type="spellStart"/>
      <w:proofErr w:type="gramStart"/>
      <w:r w:rsidRPr="00031FAD">
        <w:rPr>
          <w:bCs/>
          <w:sz w:val="28"/>
          <w:szCs w:val="28"/>
        </w:rPr>
        <w:t>Лобинский</w:t>
      </w:r>
      <w:proofErr w:type="spellEnd"/>
      <w:r w:rsidRPr="00031FAD">
        <w:rPr>
          <w:bCs/>
          <w:sz w:val="28"/>
          <w:szCs w:val="28"/>
        </w:rPr>
        <w:t>,  Решение</w:t>
      </w:r>
      <w:proofErr w:type="gramEnd"/>
      <w:r w:rsidRPr="00031FAD">
        <w:rPr>
          <w:bCs/>
          <w:sz w:val="28"/>
          <w:szCs w:val="28"/>
        </w:rPr>
        <w:t xml:space="preserve"> задачи тактического планирования производства с помощью IBM ILOG CPLEX </w:t>
      </w:r>
      <w:proofErr w:type="spellStart"/>
      <w:r w:rsidRPr="00031FAD">
        <w:rPr>
          <w:bCs/>
          <w:sz w:val="28"/>
          <w:szCs w:val="28"/>
        </w:rPr>
        <w:t>Optimization</w:t>
      </w:r>
      <w:proofErr w:type="spellEnd"/>
      <w:r w:rsidRPr="00031FAD">
        <w:rPr>
          <w:bCs/>
          <w:sz w:val="28"/>
          <w:szCs w:val="28"/>
        </w:rPr>
        <w:t xml:space="preserve"> </w:t>
      </w:r>
      <w:proofErr w:type="spellStart"/>
      <w:r w:rsidRPr="00031FAD">
        <w:rPr>
          <w:bCs/>
          <w:sz w:val="28"/>
          <w:szCs w:val="28"/>
        </w:rPr>
        <w:t>Studio</w:t>
      </w:r>
      <w:proofErr w:type="spellEnd"/>
      <w:r w:rsidRPr="00031FAD">
        <w:rPr>
          <w:bCs/>
          <w:sz w:val="28"/>
          <w:szCs w:val="28"/>
        </w:rPr>
        <w:t xml:space="preserve"> [Электронный ресурс] // Проблемы современной науки и образования. — Электрон</w:t>
      </w:r>
      <w:proofErr w:type="gramStart"/>
      <w:r w:rsidRPr="00031FAD">
        <w:rPr>
          <w:bCs/>
          <w:sz w:val="28"/>
          <w:szCs w:val="28"/>
        </w:rPr>
        <w:t>.</w:t>
      </w:r>
      <w:proofErr w:type="gramEnd"/>
      <w:r w:rsidRPr="00031FAD">
        <w:rPr>
          <w:bCs/>
          <w:sz w:val="28"/>
          <w:szCs w:val="28"/>
        </w:rPr>
        <w:t xml:space="preserve"> дан. — 2012. — № 4. — С. 37-40. — Режим доступа: https://e.lanbook.com/journal/issue/289565. — </w:t>
      </w:r>
      <w:proofErr w:type="spellStart"/>
      <w:r w:rsidRPr="00031FAD">
        <w:rPr>
          <w:bCs/>
          <w:sz w:val="28"/>
          <w:szCs w:val="28"/>
        </w:rPr>
        <w:t>Загл</w:t>
      </w:r>
      <w:proofErr w:type="spellEnd"/>
      <w:r w:rsidRPr="00031FAD">
        <w:rPr>
          <w:bCs/>
          <w:sz w:val="28"/>
          <w:szCs w:val="28"/>
        </w:rPr>
        <w:t>. с экрана.</w:t>
      </w:r>
    </w:p>
    <w:p w:rsidR="00A232D7" w:rsidRPr="00031FAD" w:rsidRDefault="00A232D7" w:rsidP="00236657">
      <w:pPr>
        <w:ind w:firstLine="851"/>
        <w:rPr>
          <w:bCs/>
          <w:sz w:val="28"/>
          <w:szCs w:val="28"/>
        </w:rPr>
      </w:pPr>
    </w:p>
    <w:p w:rsidR="00236657" w:rsidRPr="00D2714B" w:rsidRDefault="00236657" w:rsidP="00236657">
      <w:pPr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5B333D" w:rsidRDefault="00236657" w:rsidP="007A3BC0">
      <w:pPr>
        <w:ind w:firstLine="851"/>
        <w:jc w:val="both"/>
        <w:rPr>
          <w:bCs/>
          <w:sz w:val="28"/>
          <w:szCs w:val="28"/>
          <w:lang w:eastAsia="ru-RU"/>
        </w:rPr>
      </w:pPr>
      <w:r w:rsidRPr="00236657">
        <w:rPr>
          <w:bCs/>
          <w:sz w:val="28"/>
          <w:szCs w:val="28"/>
          <w:lang w:eastAsia="ru-RU"/>
        </w:rPr>
        <w:t xml:space="preserve">   </w:t>
      </w:r>
      <w:r w:rsidR="008F4AB7">
        <w:rPr>
          <w:bCs/>
          <w:sz w:val="28"/>
          <w:szCs w:val="28"/>
          <w:lang w:eastAsia="ru-RU"/>
        </w:rPr>
        <w:t xml:space="preserve">1. </w:t>
      </w:r>
      <w:r w:rsidRPr="00236657">
        <w:rPr>
          <w:bCs/>
          <w:sz w:val="28"/>
          <w:szCs w:val="28"/>
          <w:lang w:eastAsia="ru-RU"/>
        </w:rPr>
        <w:t>ГОСТ 2.105-95. ЕСКД. Общие требования к текстовым документам.</w:t>
      </w:r>
    </w:p>
    <w:p w:rsidR="00236657" w:rsidRDefault="00236657" w:rsidP="007A3BC0">
      <w:pPr>
        <w:ind w:firstLine="851"/>
        <w:jc w:val="both"/>
        <w:rPr>
          <w:bCs/>
          <w:sz w:val="28"/>
          <w:szCs w:val="28"/>
        </w:rPr>
      </w:pPr>
    </w:p>
    <w:p w:rsidR="008F4AB7" w:rsidRDefault="008F4AB7" w:rsidP="008F4AB7">
      <w:pPr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232D7" w:rsidRPr="00E46629" w:rsidRDefault="00835740" w:rsidP="00835740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A232D7" w:rsidRPr="00E46629">
        <w:rPr>
          <w:sz w:val="28"/>
        </w:rPr>
        <w:t xml:space="preserve">Проектирование информационных систем с использованием унифицированного языка </w:t>
      </w:r>
      <w:proofErr w:type="gramStart"/>
      <w:r w:rsidR="00A232D7" w:rsidRPr="00E46629">
        <w:rPr>
          <w:sz w:val="28"/>
        </w:rPr>
        <w:t>моделирования :</w:t>
      </w:r>
      <w:proofErr w:type="gramEnd"/>
      <w:r w:rsidR="00A232D7" w:rsidRPr="00E46629">
        <w:rPr>
          <w:sz w:val="28"/>
        </w:rPr>
        <w:t xml:space="preserve"> метод. указания / ПГУПС, каф. "</w:t>
      </w:r>
      <w:proofErr w:type="spellStart"/>
      <w:r w:rsidR="00A232D7" w:rsidRPr="00E46629">
        <w:rPr>
          <w:sz w:val="28"/>
        </w:rPr>
        <w:t>Информ</w:t>
      </w:r>
      <w:proofErr w:type="spellEnd"/>
      <w:r w:rsidR="00A232D7" w:rsidRPr="00E46629">
        <w:rPr>
          <w:sz w:val="28"/>
        </w:rPr>
        <w:t>. и вычислит. системы</w:t>
      </w:r>
      <w:proofErr w:type="gramStart"/>
      <w:r w:rsidR="00A232D7" w:rsidRPr="00E46629">
        <w:rPr>
          <w:sz w:val="28"/>
        </w:rPr>
        <w:t>" ;</w:t>
      </w:r>
      <w:proofErr w:type="gramEnd"/>
      <w:r w:rsidR="00A232D7" w:rsidRPr="00E46629">
        <w:rPr>
          <w:sz w:val="28"/>
        </w:rPr>
        <w:t xml:space="preserve"> сост. Г. Ф. </w:t>
      </w:r>
      <w:proofErr w:type="spellStart"/>
      <w:r w:rsidR="00A232D7" w:rsidRPr="00E46629">
        <w:rPr>
          <w:sz w:val="28"/>
        </w:rPr>
        <w:t>Довбуш</w:t>
      </w:r>
      <w:proofErr w:type="spellEnd"/>
      <w:r w:rsidR="00A232D7" w:rsidRPr="00E46629">
        <w:rPr>
          <w:sz w:val="28"/>
        </w:rPr>
        <w:t xml:space="preserve">. - СПб. : ПГУПС, 2006. - 25 с.  </w:t>
      </w:r>
    </w:p>
    <w:p w:rsidR="00A232D7" w:rsidRPr="00E46629" w:rsidRDefault="00A232D7" w:rsidP="00835740">
      <w:pPr>
        <w:ind w:firstLine="851"/>
        <w:jc w:val="both"/>
        <w:rPr>
          <w:sz w:val="28"/>
        </w:rPr>
      </w:pPr>
      <w:r w:rsidRPr="00E46629">
        <w:rPr>
          <w:sz w:val="28"/>
        </w:rPr>
        <w:t xml:space="preserve"> </w:t>
      </w:r>
      <w:r w:rsidR="00835740">
        <w:rPr>
          <w:sz w:val="28"/>
        </w:rPr>
        <w:t xml:space="preserve">2. </w:t>
      </w:r>
      <w:r w:rsidRPr="00E46629">
        <w:rPr>
          <w:sz w:val="28"/>
        </w:rPr>
        <w:t>Моделирование документов [Текст</w:t>
      </w:r>
      <w:proofErr w:type="gramStart"/>
      <w:r w:rsidRPr="00E46629">
        <w:rPr>
          <w:sz w:val="28"/>
        </w:rPr>
        <w:t>] :</w:t>
      </w:r>
      <w:proofErr w:type="gramEnd"/>
      <w:r w:rsidRPr="00E46629">
        <w:rPr>
          <w:sz w:val="28"/>
        </w:rPr>
        <w:t xml:space="preserve"> методические указания / Г. Ф. </w:t>
      </w:r>
      <w:proofErr w:type="spellStart"/>
      <w:r w:rsidRPr="00E46629">
        <w:rPr>
          <w:sz w:val="28"/>
        </w:rPr>
        <w:t>Довбуш</w:t>
      </w:r>
      <w:proofErr w:type="spellEnd"/>
      <w:r w:rsidRPr="00E46629">
        <w:rPr>
          <w:sz w:val="28"/>
        </w:rPr>
        <w:t xml:space="preserve"> ; ПГУПС, каф. "</w:t>
      </w:r>
      <w:proofErr w:type="spellStart"/>
      <w:r w:rsidRPr="00E46629">
        <w:rPr>
          <w:sz w:val="28"/>
        </w:rPr>
        <w:t>Информ</w:t>
      </w:r>
      <w:proofErr w:type="spellEnd"/>
      <w:proofErr w:type="gramStart"/>
      <w:r w:rsidRPr="00E46629">
        <w:rPr>
          <w:sz w:val="28"/>
        </w:rPr>
        <w:t>.</w:t>
      </w:r>
      <w:proofErr w:type="gramEnd"/>
      <w:r w:rsidRPr="00E46629">
        <w:rPr>
          <w:sz w:val="28"/>
        </w:rPr>
        <w:t xml:space="preserve"> и вычислит. системы". - Санкт-</w:t>
      </w:r>
      <w:proofErr w:type="gramStart"/>
      <w:r w:rsidRPr="00E46629">
        <w:rPr>
          <w:sz w:val="28"/>
        </w:rPr>
        <w:t>Петербург :</w:t>
      </w:r>
      <w:proofErr w:type="gramEnd"/>
      <w:r w:rsidRPr="00E46629">
        <w:rPr>
          <w:sz w:val="28"/>
        </w:rPr>
        <w:t xml:space="preserve"> ПГУПС, 2012. - 1</w:t>
      </w:r>
      <w:r>
        <w:rPr>
          <w:sz w:val="28"/>
        </w:rPr>
        <w:t xml:space="preserve">5 </w:t>
      </w:r>
      <w:proofErr w:type="gramStart"/>
      <w:r>
        <w:rPr>
          <w:sz w:val="28"/>
        </w:rPr>
        <w:t>с. :</w:t>
      </w:r>
      <w:proofErr w:type="gramEnd"/>
      <w:r>
        <w:rPr>
          <w:sz w:val="28"/>
        </w:rPr>
        <w:t xml:space="preserve"> ил. - </w:t>
      </w:r>
      <w:proofErr w:type="spellStart"/>
      <w:r>
        <w:rPr>
          <w:sz w:val="28"/>
        </w:rPr>
        <w:t>Библиогр</w:t>
      </w:r>
      <w:proofErr w:type="spellEnd"/>
      <w:r>
        <w:rPr>
          <w:sz w:val="28"/>
        </w:rPr>
        <w:t xml:space="preserve">.: с. 14. </w:t>
      </w:r>
    </w:p>
    <w:p w:rsidR="008F4AB7" w:rsidRDefault="008F4AB7" w:rsidP="007A3BC0">
      <w:pPr>
        <w:ind w:firstLine="851"/>
        <w:jc w:val="both"/>
        <w:rPr>
          <w:bCs/>
          <w:sz w:val="28"/>
          <w:szCs w:val="28"/>
        </w:rPr>
      </w:pPr>
    </w:p>
    <w:p w:rsidR="00751558" w:rsidRPr="00F4189C" w:rsidRDefault="00751558" w:rsidP="007A3BC0">
      <w:pPr>
        <w:ind w:firstLine="851"/>
        <w:jc w:val="both"/>
        <w:rPr>
          <w:bCs/>
          <w:sz w:val="28"/>
          <w:szCs w:val="28"/>
        </w:rPr>
      </w:pPr>
    </w:p>
    <w:p w:rsidR="008F4AB7" w:rsidRDefault="008F4AB7" w:rsidP="008F4AB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82CCD" w:rsidRPr="006338D7" w:rsidRDefault="00182CCD" w:rsidP="00031FAD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031FAD" w:rsidRPr="00031FAD" w:rsidRDefault="00031FAD" w:rsidP="00031FA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>
        <w:rPr>
          <w:bCs/>
          <w:sz w:val="28"/>
          <w:szCs w:val="28"/>
        </w:rPr>
        <w:t xml:space="preserve">доступа:  </w:t>
      </w:r>
      <w:hyperlink r:id="rId8" w:history="1">
        <w:r>
          <w:rPr>
            <w:rStyle w:val="a6"/>
            <w:bCs/>
            <w:sz w:val="28"/>
            <w:szCs w:val="28"/>
          </w:rPr>
          <w:t>http://sdo.pgups.ru</w:t>
        </w:r>
        <w:proofErr w:type="gramEnd"/>
      </w:hyperlink>
    </w:p>
    <w:p w:rsidR="000239CB" w:rsidRDefault="0009369C" w:rsidP="00031FA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239CB">
        <w:rPr>
          <w:bCs/>
          <w:sz w:val="28"/>
          <w:szCs w:val="28"/>
        </w:rPr>
        <w:t xml:space="preserve">Любые поисковые системы </w:t>
      </w:r>
      <w:proofErr w:type="gramStart"/>
      <w:r w:rsidRPr="000239CB">
        <w:rPr>
          <w:bCs/>
          <w:sz w:val="28"/>
          <w:szCs w:val="28"/>
        </w:rPr>
        <w:t>сети  «</w:t>
      </w:r>
      <w:proofErr w:type="gramEnd"/>
      <w:r w:rsidRPr="000239CB">
        <w:rPr>
          <w:bCs/>
          <w:sz w:val="28"/>
          <w:szCs w:val="28"/>
        </w:rPr>
        <w:t>Интернет»</w:t>
      </w:r>
      <w:r w:rsidR="00B01A31" w:rsidRPr="000239CB">
        <w:rPr>
          <w:bCs/>
          <w:sz w:val="28"/>
          <w:szCs w:val="28"/>
        </w:rPr>
        <w:t>.</w:t>
      </w:r>
    </w:p>
    <w:p w:rsidR="00031FAD" w:rsidRDefault="000239CB" w:rsidP="00031FA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1FAD">
        <w:rPr>
          <w:bCs/>
          <w:sz w:val="28"/>
          <w:szCs w:val="28"/>
        </w:rPr>
        <w:t>Официальный сайт компании IBM. Режим доступа http://www.ibm.com/ru/ru/, свободный.</w:t>
      </w:r>
    </w:p>
    <w:p w:rsidR="007A3BC0" w:rsidRPr="00031FAD" w:rsidRDefault="00EB1E8C" w:rsidP="00031FAD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31FAD">
        <w:rPr>
          <w:bCs/>
          <w:sz w:val="28"/>
          <w:szCs w:val="28"/>
        </w:rPr>
        <w:t>Библиотечный ресурс с учебной литературой. Режим доступа http://www.twirpx.com, свободный.</w:t>
      </w:r>
    </w:p>
    <w:p w:rsidR="0077451C" w:rsidRDefault="0077451C" w:rsidP="007A3BC0">
      <w:pPr>
        <w:ind w:firstLine="851"/>
        <w:jc w:val="both"/>
        <w:rPr>
          <w:bCs/>
          <w:sz w:val="28"/>
          <w:szCs w:val="28"/>
        </w:rPr>
      </w:pPr>
    </w:p>
    <w:p w:rsidR="008F4AB7" w:rsidRPr="006338D7" w:rsidRDefault="008F4AB7" w:rsidP="008F4AB7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F4AB7" w:rsidRDefault="008F4AB7" w:rsidP="008F4AB7">
      <w:pPr>
        <w:ind w:firstLine="851"/>
        <w:rPr>
          <w:bCs/>
          <w:sz w:val="28"/>
          <w:szCs w:val="28"/>
        </w:rPr>
      </w:pPr>
    </w:p>
    <w:p w:rsidR="008F4AB7" w:rsidRPr="00490574" w:rsidRDefault="008F4AB7" w:rsidP="008F4AB7">
      <w:pPr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дисциплины:</w:t>
      </w:r>
    </w:p>
    <w:p w:rsidR="008F4AB7" w:rsidRPr="008C144C" w:rsidRDefault="008F4AB7" w:rsidP="008F4AB7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F4AB7" w:rsidRPr="008C144C" w:rsidRDefault="008F4AB7" w:rsidP="008F4AB7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F4AB7" w:rsidRDefault="008F4AB7" w:rsidP="008F4AB7">
      <w:pPr>
        <w:pStyle w:val="a3"/>
        <w:numPr>
          <w:ilvl w:val="0"/>
          <w:numId w:val="1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A62AF" w:rsidRDefault="00EA62AF" w:rsidP="00EA62AF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751558" w:rsidRPr="00EA62AF" w:rsidRDefault="00751558" w:rsidP="00EA62AF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8F4AB7" w:rsidRPr="00D2714B" w:rsidRDefault="008F4AB7" w:rsidP="008F4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A3BC0" w:rsidRDefault="007A3BC0" w:rsidP="007A3BC0">
      <w:pPr>
        <w:ind w:firstLine="851"/>
        <w:jc w:val="both"/>
        <w:rPr>
          <w:b/>
          <w:bCs/>
          <w:sz w:val="28"/>
          <w:szCs w:val="28"/>
        </w:rPr>
      </w:pPr>
    </w:p>
    <w:p w:rsidR="00031FAD" w:rsidRPr="00BA6D88" w:rsidRDefault="00031FAD" w:rsidP="00031FAD">
      <w:pPr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31FAD" w:rsidRPr="00BA6D88" w:rsidRDefault="00031FAD" w:rsidP="00031FAD">
      <w:pPr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031FAD" w:rsidRPr="00BA6D88" w:rsidRDefault="00031FAD" w:rsidP="00031FAD">
      <w:pPr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031FAD" w:rsidRPr="00BA6D88" w:rsidRDefault="00031FAD" w:rsidP="00031FAD">
      <w:pPr>
        <w:numPr>
          <w:ilvl w:val="0"/>
          <w:numId w:val="26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BA6D88">
        <w:rPr>
          <w:bCs/>
          <w:sz w:val="28"/>
          <w:szCs w:val="28"/>
        </w:rPr>
        <w:t>доступа:  http://sdo.pgups.ru</w:t>
      </w:r>
      <w:proofErr w:type="gramEnd"/>
      <w:r w:rsidRPr="00BA6D88">
        <w:rPr>
          <w:bCs/>
          <w:sz w:val="28"/>
          <w:szCs w:val="28"/>
        </w:rPr>
        <w:t>.</w:t>
      </w:r>
    </w:p>
    <w:p w:rsidR="00031FAD" w:rsidRPr="00BA6D88" w:rsidRDefault="00031FAD" w:rsidP="00031FAD">
      <w:pPr>
        <w:ind w:firstLine="851"/>
        <w:rPr>
          <w:bCs/>
          <w:sz w:val="28"/>
          <w:szCs w:val="28"/>
        </w:rPr>
      </w:pPr>
      <w:r w:rsidRPr="00BA6D88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BA6D88">
        <w:rPr>
          <w:bCs/>
          <w:sz w:val="28"/>
          <w:szCs w:val="28"/>
        </w:rPr>
        <w:t>Windows</w:t>
      </w:r>
      <w:proofErr w:type="spellEnd"/>
      <w:r w:rsidRPr="00BA6D88">
        <w:rPr>
          <w:bCs/>
          <w:sz w:val="28"/>
          <w:szCs w:val="28"/>
        </w:rPr>
        <w:t xml:space="preserve">, MS </w:t>
      </w:r>
      <w:proofErr w:type="spellStart"/>
      <w:r w:rsidRPr="00BA6D88">
        <w:rPr>
          <w:bCs/>
          <w:sz w:val="28"/>
          <w:szCs w:val="28"/>
        </w:rPr>
        <w:t>Office</w:t>
      </w:r>
      <w:proofErr w:type="spellEnd"/>
      <w:r w:rsidRPr="00BA6D88">
        <w:rPr>
          <w:bCs/>
          <w:sz w:val="28"/>
          <w:szCs w:val="28"/>
        </w:rPr>
        <w:t>.</w:t>
      </w:r>
    </w:p>
    <w:p w:rsidR="00EA62AF" w:rsidRDefault="00EA62AF" w:rsidP="007A3BC0">
      <w:pPr>
        <w:ind w:firstLine="851"/>
        <w:jc w:val="both"/>
        <w:rPr>
          <w:bCs/>
          <w:sz w:val="28"/>
          <w:szCs w:val="28"/>
        </w:rPr>
      </w:pPr>
      <w:bookmarkStart w:id="1" w:name="_GoBack"/>
      <w:bookmarkEnd w:id="1"/>
    </w:p>
    <w:p w:rsidR="00751558" w:rsidRDefault="00751558" w:rsidP="007A3BC0">
      <w:pPr>
        <w:ind w:firstLine="851"/>
        <w:jc w:val="both"/>
        <w:rPr>
          <w:bCs/>
          <w:sz w:val="28"/>
          <w:szCs w:val="28"/>
        </w:rPr>
      </w:pPr>
    </w:p>
    <w:p w:rsidR="008F4AB7" w:rsidRPr="00D2714B" w:rsidRDefault="008F4AB7" w:rsidP="008F4AB7">
      <w:pPr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F4AB7" w:rsidRPr="00D2714B" w:rsidRDefault="008F4AB7" w:rsidP="008F4AB7">
      <w:pPr>
        <w:ind w:firstLine="851"/>
        <w:rPr>
          <w:bCs/>
          <w:sz w:val="28"/>
          <w:szCs w:val="28"/>
        </w:rPr>
      </w:pPr>
    </w:p>
    <w:p w:rsidR="00462A09" w:rsidRPr="00D2714B" w:rsidRDefault="00462A09" w:rsidP="00462A09">
      <w:pPr>
        <w:ind w:firstLine="851"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</w:t>
      </w:r>
      <w:r>
        <w:rPr>
          <w:bCs/>
          <w:sz w:val="28"/>
        </w:rPr>
        <w:t xml:space="preserve"> </w:t>
      </w:r>
      <w:r w:rsidRPr="00E165E8">
        <w:rPr>
          <w:bCs/>
          <w:sz w:val="28"/>
        </w:rPr>
        <w:t>данному</w:t>
      </w:r>
      <w:r>
        <w:rPr>
          <w:bCs/>
          <w:sz w:val="28"/>
        </w:rPr>
        <w:t xml:space="preserve"> направлению</w:t>
      </w:r>
      <w:r w:rsidRPr="00D2714B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462A09" w:rsidRPr="00D2714B" w:rsidRDefault="00462A09" w:rsidP="00462A09">
      <w:pPr>
        <w:ind w:firstLine="851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462A09" w:rsidRPr="00D2714B" w:rsidRDefault="00462A09" w:rsidP="00462A09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D2714B">
        <w:rPr>
          <w:bCs/>
          <w:sz w:val="28"/>
        </w:rPr>
        <w:t xml:space="preserve">помещения для проведения лабораторных работ, укомплектованных специальной учебно-лабораторной мебелью, лабораторным оборудованием, лабораторными стендами, </w:t>
      </w:r>
      <w:r w:rsidRPr="00D2714B">
        <w:rPr>
          <w:bCs/>
          <w:sz w:val="28"/>
        </w:rPr>
        <w:lastRenderedPageBreak/>
        <w:t>специализированными измерительными средствами в соответствии с перечне</w:t>
      </w:r>
      <w:r>
        <w:rPr>
          <w:bCs/>
          <w:sz w:val="28"/>
        </w:rPr>
        <w:t>м лабораторных работ;</w:t>
      </w:r>
    </w:p>
    <w:p w:rsidR="00462A09" w:rsidRPr="00D2714B" w:rsidRDefault="00462A09" w:rsidP="00462A09">
      <w:pPr>
        <w:numPr>
          <w:ilvl w:val="0"/>
          <w:numId w:val="19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 w:rsidRPr="00D2714B">
        <w:rPr>
          <w:bCs/>
          <w:sz w:val="28"/>
        </w:rPr>
        <w:t>помещения для проведения ле</w:t>
      </w:r>
      <w:r>
        <w:rPr>
          <w:bCs/>
          <w:sz w:val="28"/>
        </w:rPr>
        <w:t>кционных и практических  занятий, укомплектованных</w:t>
      </w:r>
      <w:r w:rsidRPr="00D2714B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</w:t>
      </w:r>
      <w:r>
        <w:rPr>
          <w:bCs/>
          <w:sz w:val="28"/>
        </w:rPr>
        <w:t xml:space="preserve">ном, </w:t>
      </w:r>
      <w:r w:rsidRPr="00D2714B">
        <w:rPr>
          <w:bCs/>
          <w:sz w:val="28"/>
        </w:rPr>
        <w:t xml:space="preserve"> подвижной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7A3BC0" w:rsidRPr="00071981" w:rsidRDefault="00904D4F" w:rsidP="007A3BC0">
      <w:pPr>
        <w:ind w:firstLine="851"/>
        <w:jc w:val="both"/>
        <w:rPr>
          <w:bCs/>
          <w:sz w:val="28"/>
          <w:szCs w:val="28"/>
        </w:rPr>
      </w:pPr>
      <w:r w:rsidRPr="00071981">
        <w:rPr>
          <w:bCs/>
          <w:sz w:val="28"/>
          <w:szCs w:val="28"/>
        </w:rPr>
        <w:t xml:space="preserve">Для проведения занятий используется мультимедийная аудитория </w:t>
      </w:r>
      <w:r w:rsidR="00462A09">
        <w:rPr>
          <w:bCs/>
          <w:sz w:val="28"/>
          <w:szCs w:val="28"/>
        </w:rPr>
        <w:t xml:space="preserve">    </w:t>
      </w:r>
      <w:r w:rsidRPr="00071981">
        <w:rPr>
          <w:bCs/>
          <w:sz w:val="28"/>
          <w:szCs w:val="28"/>
        </w:rPr>
        <w:t>1-217 и компьютерные классы кафедры 1-216; 1-218.</w:t>
      </w:r>
    </w:p>
    <w:p w:rsidR="007A3BC0" w:rsidRDefault="007A3BC0" w:rsidP="007A3BC0">
      <w:pPr>
        <w:ind w:firstLine="851"/>
        <w:jc w:val="both"/>
        <w:rPr>
          <w:bCs/>
          <w:sz w:val="28"/>
          <w:szCs w:val="28"/>
        </w:rPr>
      </w:pPr>
    </w:p>
    <w:p w:rsidR="00751558" w:rsidRDefault="00BA1DB2" w:rsidP="00C47684">
      <w:pPr>
        <w:spacing w:line="276" w:lineRule="auto"/>
        <w:jc w:val="center"/>
        <w:rPr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715413" cy="1064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80" cy="10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58" w:rsidRDefault="00751558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0E5D8D" w:rsidRDefault="000E5D8D" w:rsidP="00C47684">
      <w:pPr>
        <w:spacing w:line="276" w:lineRule="auto"/>
        <w:jc w:val="center"/>
        <w:rPr>
          <w:sz w:val="28"/>
          <w:szCs w:val="28"/>
        </w:rPr>
      </w:pPr>
    </w:p>
    <w:p w:rsidR="00751558" w:rsidRDefault="00751558" w:rsidP="00C47684">
      <w:pPr>
        <w:spacing w:line="276" w:lineRule="auto"/>
        <w:jc w:val="center"/>
        <w:rPr>
          <w:sz w:val="28"/>
          <w:szCs w:val="28"/>
        </w:rPr>
      </w:pPr>
    </w:p>
    <w:p w:rsidR="00BA1DB2" w:rsidRDefault="00BA1DB2" w:rsidP="00C47684">
      <w:pPr>
        <w:spacing w:line="276" w:lineRule="auto"/>
        <w:jc w:val="center"/>
        <w:rPr>
          <w:sz w:val="28"/>
          <w:szCs w:val="28"/>
        </w:rPr>
      </w:pPr>
    </w:p>
    <w:p w:rsidR="00BA1DB2" w:rsidRDefault="00BA1DB2" w:rsidP="00C47684">
      <w:pPr>
        <w:spacing w:line="276" w:lineRule="auto"/>
        <w:jc w:val="center"/>
        <w:rPr>
          <w:sz w:val="28"/>
          <w:szCs w:val="28"/>
        </w:rPr>
      </w:pPr>
    </w:p>
    <w:sectPr w:rsidR="00BA1DB2" w:rsidSect="00A3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DA6"/>
    <w:multiLevelType w:val="hybridMultilevel"/>
    <w:tmpl w:val="0A00F468"/>
    <w:lvl w:ilvl="0" w:tplc="6B366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628AE"/>
    <w:multiLevelType w:val="hybridMultilevel"/>
    <w:tmpl w:val="38EAF350"/>
    <w:lvl w:ilvl="0" w:tplc="827A1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E70632"/>
    <w:multiLevelType w:val="multilevel"/>
    <w:tmpl w:val="CF0C91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776C3"/>
    <w:multiLevelType w:val="hybridMultilevel"/>
    <w:tmpl w:val="195E7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860"/>
    <w:multiLevelType w:val="hybridMultilevel"/>
    <w:tmpl w:val="607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E33A7C"/>
    <w:multiLevelType w:val="hybridMultilevel"/>
    <w:tmpl w:val="860A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A1B31"/>
    <w:multiLevelType w:val="hybridMultilevel"/>
    <w:tmpl w:val="982AFB1C"/>
    <w:lvl w:ilvl="0" w:tplc="263E5B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A382442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C0522"/>
    <w:multiLevelType w:val="hybridMultilevel"/>
    <w:tmpl w:val="46C2DDBE"/>
    <w:lvl w:ilvl="0" w:tplc="9D02BF88">
      <w:start w:val="15"/>
      <w:numFmt w:val="decimal"/>
      <w:lvlText w:val="%1."/>
      <w:lvlJc w:val="left"/>
      <w:pPr>
        <w:ind w:left="152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2782AE9"/>
    <w:multiLevelType w:val="hybridMultilevel"/>
    <w:tmpl w:val="099AAAF6"/>
    <w:lvl w:ilvl="0" w:tplc="1B96C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B767C"/>
    <w:multiLevelType w:val="multilevel"/>
    <w:tmpl w:val="910A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6782D"/>
    <w:multiLevelType w:val="multilevel"/>
    <w:tmpl w:val="532E70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956607"/>
    <w:multiLevelType w:val="hybridMultilevel"/>
    <w:tmpl w:val="91A4E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A3C3C"/>
    <w:multiLevelType w:val="hybridMultilevel"/>
    <w:tmpl w:val="AD1EF152"/>
    <w:lvl w:ilvl="0" w:tplc="A42CB2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5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10"/>
  </w:num>
  <w:num w:numId="19">
    <w:abstractNumId w:val="12"/>
  </w:num>
  <w:num w:numId="20">
    <w:abstractNumId w:val="6"/>
  </w:num>
  <w:num w:numId="21">
    <w:abstractNumId w:val="21"/>
  </w:num>
  <w:num w:numId="22">
    <w:abstractNumId w:val="0"/>
  </w:num>
  <w:num w:numId="23">
    <w:abstractNumId w:val="22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4C29"/>
    <w:rsid w:val="00011CB7"/>
    <w:rsid w:val="000239CB"/>
    <w:rsid w:val="00026531"/>
    <w:rsid w:val="00030E11"/>
    <w:rsid w:val="00031FAD"/>
    <w:rsid w:val="00033978"/>
    <w:rsid w:val="00062B93"/>
    <w:rsid w:val="00071981"/>
    <w:rsid w:val="0008090E"/>
    <w:rsid w:val="0009369C"/>
    <w:rsid w:val="000959F2"/>
    <w:rsid w:val="0009792A"/>
    <w:rsid w:val="000A1529"/>
    <w:rsid w:val="000A7874"/>
    <w:rsid w:val="000C3D87"/>
    <w:rsid w:val="000C4081"/>
    <w:rsid w:val="000E5D8D"/>
    <w:rsid w:val="00117AAE"/>
    <w:rsid w:val="00117CBA"/>
    <w:rsid w:val="001364FA"/>
    <w:rsid w:val="001435FF"/>
    <w:rsid w:val="0014576A"/>
    <w:rsid w:val="001636CC"/>
    <w:rsid w:val="00167C40"/>
    <w:rsid w:val="00170F6C"/>
    <w:rsid w:val="00174590"/>
    <w:rsid w:val="001768C5"/>
    <w:rsid w:val="00182CCD"/>
    <w:rsid w:val="001A2158"/>
    <w:rsid w:val="001A5713"/>
    <w:rsid w:val="001B658E"/>
    <w:rsid w:val="001C75EB"/>
    <w:rsid w:val="001C7F42"/>
    <w:rsid w:val="001D48C9"/>
    <w:rsid w:val="001E512A"/>
    <w:rsid w:val="001E7847"/>
    <w:rsid w:val="00221CFF"/>
    <w:rsid w:val="00227937"/>
    <w:rsid w:val="00230254"/>
    <w:rsid w:val="00230C3E"/>
    <w:rsid w:val="00236657"/>
    <w:rsid w:val="00236980"/>
    <w:rsid w:val="002441BE"/>
    <w:rsid w:val="002523C0"/>
    <w:rsid w:val="00276605"/>
    <w:rsid w:val="002869DF"/>
    <w:rsid w:val="002A6B0B"/>
    <w:rsid w:val="002C6728"/>
    <w:rsid w:val="002E6BE4"/>
    <w:rsid w:val="002E7C0B"/>
    <w:rsid w:val="00310D4E"/>
    <w:rsid w:val="00314565"/>
    <w:rsid w:val="00314E0F"/>
    <w:rsid w:val="00320E85"/>
    <w:rsid w:val="00340338"/>
    <w:rsid w:val="00340DED"/>
    <w:rsid w:val="00342302"/>
    <w:rsid w:val="0034693A"/>
    <w:rsid w:val="00352163"/>
    <w:rsid w:val="00371C97"/>
    <w:rsid w:val="003722D8"/>
    <w:rsid w:val="00386F36"/>
    <w:rsid w:val="0039092B"/>
    <w:rsid w:val="00394165"/>
    <w:rsid w:val="003A3CB8"/>
    <w:rsid w:val="003A62F7"/>
    <w:rsid w:val="003B7531"/>
    <w:rsid w:val="003C1F25"/>
    <w:rsid w:val="003D4E15"/>
    <w:rsid w:val="003F6995"/>
    <w:rsid w:val="00401758"/>
    <w:rsid w:val="00401F4D"/>
    <w:rsid w:val="00406E7D"/>
    <w:rsid w:val="00411DC8"/>
    <w:rsid w:val="0043592D"/>
    <w:rsid w:val="004565FD"/>
    <w:rsid w:val="00462A09"/>
    <w:rsid w:val="004810D6"/>
    <w:rsid w:val="00484418"/>
    <w:rsid w:val="004A6EAA"/>
    <w:rsid w:val="004C0729"/>
    <w:rsid w:val="004F44B0"/>
    <w:rsid w:val="005300D9"/>
    <w:rsid w:val="00536CA3"/>
    <w:rsid w:val="00546328"/>
    <w:rsid w:val="00551D57"/>
    <w:rsid w:val="00556863"/>
    <w:rsid w:val="005776CF"/>
    <w:rsid w:val="0058100D"/>
    <w:rsid w:val="00584438"/>
    <w:rsid w:val="0058723C"/>
    <w:rsid w:val="005B18B3"/>
    <w:rsid w:val="005B333D"/>
    <w:rsid w:val="005B5B7F"/>
    <w:rsid w:val="005C6FF5"/>
    <w:rsid w:val="005C702F"/>
    <w:rsid w:val="005D1642"/>
    <w:rsid w:val="005D2803"/>
    <w:rsid w:val="005D4CC4"/>
    <w:rsid w:val="005F12ED"/>
    <w:rsid w:val="005F30A3"/>
    <w:rsid w:val="0062085E"/>
    <w:rsid w:val="0062375C"/>
    <w:rsid w:val="00626699"/>
    <w:rsid w:val="00630F83"/>
    <w:rsid w:val="006448EC"/>
    <w:rsid w:val="006477B5"/>
    <w:rsid w:val="006601D0"/>
    <w:rsid w:val="006679F7"/>
    <w:rsid w:val="00674364"/>
    <w:rsid w:val="00675EFB"/>
    <w:rsid w:val="00680FCB"/>
    <w:rsid w:val="00681207"/>
    <w:rsid w:val="00694288"/>
    <w:rsid w:val="006A48A5"/>
    <w:rsid w:val="006A6308"/>
    <w:rsid w:val="006B3AC7"/>
    <w:rsid w:val="006C7199"/>
    <w:rsid w:val="006D1DE9"/>
    <w:rsid w:val="006E2D90"/>
    <w:rsid w:val="006F431C"/>
    <w:rsid w:val="00710ED2"/>
    <w:rsid w:val="00721DCF"/>
    <w:rsid w:val="0073429D"/>
    <w:rsid w:val="00740027"/>
    <w:rsid w:val="00751558"/>
    <w:rsid w:val="007570D3"/>
    <w:rsid w:val="0076559B"/>
    <w:rsid w:val="007707F2"/>
    <w:rsid w:val="0077428E"/>
    <w:rsid w:val="0077451C"/>
    <w:rsid w:val="00796445"/>
    <w:rsid w:val="007A0D0A"/>
    <w:rsid w:val="007A1BA1"/>
    <w:rsid w:val="007A3BC0"/>
    <w:rsid w:val="007A3E25"/>
    <w:rsid w:val="007A5AA4"/>
    <w:rsid w:val="007C4FE4"/>
    <w:rsid w:val="007F120C"/>
    <w:rsid w:val="007F1C0F"/>
    <w:rsid w:val="007F2ECA"/>
    <w:rsid w:val="0080573F"/>
    <w:rsid w:val="00822DF4"/>
    <w:rsid w:val="00823501"/>
    <w:rsid w:val="0082733E"/>
    <w:rsid w:val="00832D09"/>
    <w:rsid w:val="00835740"/>
    <w:rsid w:val="00843BA1"/>
    <w:rsid w:val="00851131"/>
    <w:rsid w:val="008711EC"/>
    <w:rsid w:val="008770D8"/>
    <w:rsid w:val="008833AD"/>
    <w:rsid w:val="00884174"/>
    <w:rsid w:val="008A5724"/>
    <w:rsid w:val="008B173A"/>
    <w:rsid w:val="008B2398"/>
    <w:rsid w:val="008B5F59"/>
    <w:rsid w:val="008C273F"/>
    <w:rsid w:val="008E07DE"/>
    <w:rsid w:val="008E6C9F"/>
    <w:rsid w:val="008F4186"/>
    <w:rsid w:val="008F45AA"/>
    <w:rsid w:val="008F4AB7"/>
    <w:rsid w:val="00901F30"/>
    <w:rsid w:val="00904D4F"/>
    <w:rsid w:val="009065D1"/>
    <w:rsid w:val="00912A0B"/>
    <w:rsid w:val="00915947"/>
    <w:rsid w:val="009162F8"/>
    <w:rsid w:val="0093799D"/>
    <w:rsid w:val="00956176"/>
    <w:rsid w:val="009642D5"/>
    <w:rsid w:val="009745BE"/>
    <w:rsid w:val="00980B35"/>
    <w:rsid w:val="00985EA2"/>
    <w:rsid w:val="009946EF"/>
    <w:rsid w:val="00996A85"/>
    <w:rsid w:val="009A1B1A"/>
    <w:rsid w:val="009A2035"/>
    <w:rsid w:val="009B1334"/>
    <w:rsid w:val="009C4C4A"/>
    <w:rsid w:val="009C73AE"/>
    <w:rsid w:val="009D6C6F"/>
    <w:rsid w:val="009F5894"/>
    <w:rsid w:val="00A129C3"/>
    <w:rsid w:val="00A1675E"/>
    <w:rsid w:val="00A232D7"/>
    <w:rsid w:val="00A2434D"/>
    <w:rsid w:val="00A25BA2"/>
    <w:rsid w:val="00A2760D"/>
    <w:rsid w:val="00A36505"/>
    <w:rsid w:val="00A566C1"/>
    <w:rsid w:val="00A62036"/>
    <w:rsid w:val="00A64882"/>
    <w:rsid w:val="00A75FE6"/>
    <w:rsid w:val="00A76E21"/>
    <w:rsid w:val="00AA207A"/>
    <w:rsid w:val="00AA499C"/>
    <w:rsid w:val="00AA6402"/>
    <w:rsid w:val="00AB0C81"/>
    <w:rsid w:val="00AB231B"/>
    <w:rsid w:val="00AC06BD"/>
    <w:rsid w:val="00AC1047"/>
    <w:rsid w:val="00AD2109"/>
    <w:rsid w:val="00AD7C0E"/>
    <w:rsid w:val="00AE7DFC"/>
    <w:rsid w:val="00B01A31"/>
    <w:rsid w:val="00B073E9"/>
    <w:rsid w:val="00B16858"/>
    <w:rsid w:val="00B25F20"/>
    <w:rsid w:val="00B27C73"/>
    <w:rsid w:val="00B41245"/>
    <w:rsid w:val="00B43BC5"/>
    <w:rsid w:val="00B46897"/>
    <w:rsid w:val="00B4701B"/>
    <w:rsid w:val="00B4719B"/>
    <w:rsid w:val="00B654D5"/>
    <w:rsid w:val="00B81723"/>
    <w:rsid w:val="00B9059C"/>
    <w:rsid w:val="00BA1DB2"/>
    <w:rsid w:val="00BB5D1F"/>
    <w:rsid w:val="00BC3A3D"/>
    <w:rsid w:val="00BD75C0"/>
    <w:rsid w:val="00BD7CEC"/>
    <w:rsid w:val="00C105BA"/>
    <w:rsid w:val="00C47684"/>
    <w:rsid w:val="00C57CD5"/>
    <w:rsid w:val="00C778E5"/>
    <w:rsid w:val="00C825BD"/>
    <w:rsid w:val="00CA3CD9"/>
    <w:rsid w:val="00CB369B"/>
    <w:rsid w:val="00CE0DC5"/>
    <w:rsid w:val="00CE64F8"/>
    <w:rsid w:val="00CF4523"/>
    <w:rsid w:val="00CF4A56"/>
    <w:rsid w:val="00D20C00"/>
    <w:rsid w:val="00D22D43"/>
    <w:rsid w:val="00D261BC"/>
    <w:rsid w:val="00D33B54"/>
    <w:rsid w:val="00D34690"/>
    <w:rsid w:val="00D4700F"/>
    <w:rsid w:val="00D72076"/>
    <w:rsid w:val="00D806D8"/>
    <w:rsid w:val="00D9129E"/>
    <w:rsid w:val="00D9280A"/>
    <w:rsid w:val="00D93E6D"/>
    <w:rsid w:val="00D94387"/>
    <w:rsid w:val="00DA1D70"/>
    <w:rsid w:val="00DA329D"/>
    <w:rsid w:val="00DB6152"/>
    <w:rsid w:val="00DC2950"/>
    <w:rsid w:val="00DC4C29"/>
    <w:rsid w:val="00DE42BA"/>
    <w:rsid w:val="00DF68B9"/>
    <w:rsid w:val="00E1129D"/>
    <w:rsid w:val="00E26041"/>
    <w:rsid w:val="00E27916"/>
    <w:rsid w:val="00E33420"/>
    <w:rsid w:val="00E35510"/>
    <w:rsid w:val="00E36B13"/>
    <w:rsid w:val="00E466FD"/>
    <w:rsid w:val="00E6483C"/>
    <w:rsid w:val="00E67DC5"/>
    <w:rsid w:val="00E70523"/>
    <w:rsid w:val="00E768B7"/>
    <w:rsid w:val="00E94BD0"/>
    <w:rsid w:val="00EA62AF"/>
    <w:rsid w:val="00EA6AC7"/>
    <w:rsid w:val="00EB064F"/>
    <w:rsid w:val="00EB1E8C"/>
    <w:rsid w:val="00ED2C12"/>
    <w:rsid w:val="00EF77E9"/>
    <w:rsid w:val="00F04AED"/>
    <w:rsid w:val="00F052AF"/>
    <w:rsid w:val="00F12523"/>
    <w:rsid w:val="00F14E69"/>
    <w:rsid w:val="00F32CE1"/>
    <w:rsid w:val="00F346EC"/>
    <w:rsid w:val="00F34AC7"/>
    <w:rsid w:val="00F37F4E"/>
    <w:rsid w:val="00F4189C"/>
    <w:rsid w:val="00F5743D"/>
    <w:rsid w:val="00F67477"/>
    <w:rsid w:val="00F84CFD"/>
    <w:rsid w:val="00F87AF7"/>
    <w:rsid w:val="00F91668"/>
    <w:rsid w:val="00FA57E8"/>
    <w:rsid w:val="00FA7EE3"/>
    <w:rsid w:val="00FC6877"/>
    <w:rsid w:val="00FF09EA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D03D-1D66-4F21-8D2B-B404528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4C2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C4C29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C4C29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C4C2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DC4C2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2A6B0B"/>
    <w:pPr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129C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17459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7459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77451C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4189C"/>
    <w:pPr>
      <w:tabs>
        <w:tab w:val="left" w:pos="880"/>
        <w:tab w:val="right" w:leader="dot" w:pos="9345"/>
      </w:tabs>
      <w:spacing w:before="120"/>
      <w:ind w:left="238"/>
      <w:jc w:val="both"/>
    </w:pPr>
    <w:rPr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23025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025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025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025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02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02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0254"/>
    <w:rPr>
      <w:rFonts w:ascii="Tahoma" w:eastAsia="Times New Roman" w:hAnsi="Tahoma" w:cs="Tahoma"/>
      <w:sz w:val="16"/>
      <w:szCs w:val="16"/>
    </w:rPr>
  </w:style>
  <w:style w:type="character" w:customStyle="1" w:styleId="bolighting">
    <w:name w:val="bo_lighting"/>
    <w:basedOn w:val="a0"/>
    <w:rsid w:val="005B333D"/>
  </w:style>
  <w:style w:type="character" w:customStyle="1" w:styleId="4">
    <w:name w:val="Заголовок №4_"/>
    <w:basedOn w:val="a0"/>
    <w:link w:val="40"/>
    <w:rsid w:val="00F5743D"/>
    <w:rPr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F5743D"/>
    <w:pPr>
      <w:widowControl w:val="0"/>
      <w:shd w:val="clear" w:color="auto" w:fill="FFFFFF"/>
      <w:spacing w:before="540" w:after="240" w:line="0" w:lineRule="atLeast"/>
      <w:jc w:val="both"/>
      <w:outlineLvl w:val="3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customStyle="1" w:styleId="Default">
    <w:name w:val="Default"/>
    <w:rsid w:val="00B4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8057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4DF9-9590-4232-BE5B-32E0A08B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Vasya</cp:lastModifiedBy>
  <cp:revision>12</cp:revision>
  <cp:lastPrinted>2017-03-14T07:26:00Z</cp:lastPrinted>
  <dcterms:created xsi:type="dcterms:W3CDTF">2017-02-27T08:52:00Z</dcterms:created>
  <dcterms:modified xsi:type="dcterms:W3CDTF">2018-02-25T05:15:00Z</dcterms:modified>
</cp:coreProperties>
</file>