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21" w:rsidRPr="008E010F" w:rsidRDefault="00EA6045" w:rsidP="00C11473">
      <w:pPr>
        <w:pStyle w:val="ConsPlusNonformat"/>
        <w:widowControl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27725" cy="7756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75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96D21" w:rsidRPr="008E010F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096D21" w:rsidRPr="008E010F" w:rsidRDefault="00096D21" w:rsidP="008E010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0F">
        <w:rPr>
          <w:rFonts w:ascii="Times New Roman" w:eastAsia="Calibri" w:hAnsi="Times New Roman" w:cs="Times New Roman"/>
          <w:sz w:val="24"/>
          <w:szCs w:val="24"/>
        </w:rPr>
        <w:t xml:space="preserve">определять ресурсы предприятия, экономические показатели его деятельности; </w:t>
      </w:r>
    </w:p>
    <w:p w:rsidR="00096D21" w:rsidRPr="008E010F" w:rsidRDefault="00096D21" w:rsidP="008E010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0F">
        <w:rPr>
          <w:rFonts w:ascii="Times New Roman" w:eastAsia="Calibri" w:hAnsi="Times New Roman" w:cs="Times New Roman"/>
          <w:sz w:val="24"/>
          <w:szCs w:val="24"/>
        </w:rPr>
        <w:t xml:space="preserve">применять статистические методы оценки и прогнозирования коммерческой, логистической и рекламной деятельности; </w:t>
      </w:r>
    </w:p>
    <w:p w:rsidR="00096D21" w:rsidRPr="008E010F" w:rsidRDefault="00096D21" w:rsidP="008E010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0F">
        <w:rPr>
          <w:rFonts w:ascii="Times New Roman" w:eastAsia="Calibri" w:hAnsi="Times New Roman" w:cs="Times New Roman"/>
          <w:sz w:val="24"/>
          <w:szCs w:val="24"/>
        </w:rPr>
        <w:t xml:space="preserve">выявлять, формировать и удовлетворять потребности, применять средства и методы маркетинга, анализировать маркетинговую среду организации и конъюнктуру рынка; </w:t>
      </w:r>
    </w:p>
    <w:p w:rsidR="00096D21" w:rsidRPr="008E010F" w:rsidRDefault="00096D21" w:rsidP="008E010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выбирать поставщиков и торговых посредников, заключать договоры и контролировать их соблюдение; </w:t>
      </w:r>
    </w:p>
    <w:p w:rsidR="00096D21" w:rsidRPr="008E010F" w:rsidRDefault="00096D21" w:rsidP="008E010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0F">
        <w:rPr>
          <w:rFonts w:ascii="Times New Roman" w:eastAsia="Calibri" w:hAnsi="Times New Roman" w:cs="Times New Roman"/>
          <w:sz w:val="24"/>
          <w:szCs w:val="24"/>
        </w:rPr>
        <w:t xml:space="preserve">выбирать логистические цепи и схемы; управлять логистическими процессами компании; </w:t>
      </w:r>
    </w:p>
    <w:p w:rsidR="00096D21" w:rsidRPr="008E010F" w:rsidRDefault="00096D21" w:rsidP="008E010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0F">
        <w:rPr>
          <w:rFonts w:ascii="Times New Roman" w:eastAsia="Calibri" w:hAnsi="Times New Roman" w:cs="Times New Roman"/>
          <w:sz w:val="24"/>
          <w:szCs w:val="24"/>
        </w:rPr>
        <w:t>использовать информационные компьютерные технологии в профессиональной деятельности.</w:t>
      </w:r>
    </w:p>
    <w:p w:rsidR="00096D21" w:rsidRPr="008E010F" w:rsidRDefault="00096D21" w:rsidP="008E01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0F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096D21" w:rsidRPr="008E010F" w:rsidRDefault="00096D21" w:rsidP="008E010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0F">
        <w:rPr>
          <w:rFonts w:ascii="Times New Roman" w:eastAsia="Calibri" w:hAnsi="Times New Roman" w:cs="Times New Roman"/>
          <w:sz w:val="24"/>
          <w:szCs w:val="24"/>
        </w:rPr>
        <w:t xml:space="preserve">аналитическими методами для оценки эффективности коммерческой, маркетинговой, логистической и рекламной деятельности на предприятиях; </w:t>
      </w:r>
    </w:p>
    <w:p w:rsidR="00096D21" w:rsidRPr="008E010F" w:rsidRDefault="00096D21" w:rsidP="008E010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0F">
        <w:rPr>
          <w:rFonts w:ascii="Times New Roman" w:eastAsia="Calibri" w:hAnsi="Times New Roman" w:cs="Times New Roman"/>
          <w:sz w:val="24"/>
          <w:szCs w:val="24"/>
        </w:rPr>
        <w:t>-методами и средствами выявления и формирования спроса потребителей; сбора, обработки и анализа маркетинговой информации;</w:t>
      </w:r>
    </w:p>
    <w:p w:rsidR="00096D21" w:rsidRPr="008E010F" w:rsidRDefault="00096D21" w:rsidP="008E010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0F">
        <w:rPr>
          <w:rFonts w:ascii="Times New Roman" w:eastAsia="Calibri" w:hAnsi="Times New Roman" w:cs="Times New Roman"/>
          <w:sz w:val="24"/>
          <w:szCs w:val="24"/>
        </w:rPr>
        <w:t xml:space="preserve">методами и средствами управления логистическими процессами; осуществлять выбор каналов распределения, поставщиков и торговых посредников, заключать договоры и контролировать их исполнение. </w:t>
      </w:r>
    </w:p>
    <w:p w:rsidR="005F06F0" w:rsidRPr="008E010F" w:rsidRDefault="005F06F0" w:rsidP="008E010F">
      <w:pPr>
        <w:pStyle w:val="abzac"/>
      </w:pPr>
    </w:p>
    <w:p w:rsidR="00F96540" w:rsidRPr="008E010F" w:rsidRDefault="00F96540" w:rsidP="008E010F">
      <w:pPr>
        <w:pStyle w:val="zag"/>
        <w:numPr>
          <w:ilvl w:val="0"/>
          <w:numId w:val="10"/>
        </w:numPr>
        <w:ind w:left="0" w:firstLine="0"/>
        <w:rPr>
          <w:sz w:val="24"/>
          <w:szCs w:val="24"/>
        </w:rPr>
      </w:pPr>
      <w:r w:rsidRPr="008E010F">
        <w:rPr>
          <w:sz w:val="24"/>
          <w:szCs w:val="24"/>
        </w:rPr>
        <w:t>Содержание</w:t>
      </w:r>
      <w:r w:rsidR="008E010F">
        <w:rPr>
          <w:sz w:val="24"/>
          <w:szCs w:val="24"/>
        </w:rPr>
        <w:t xml:space="preserve"> и структура</w:t>
      </w:r>
      <w:r w:rsidRPr="008E010F">
        <w:rPr>
          <w:sz w:val="24"/>
          <w:szCs w:val="24"/>
        </w:rPr>
        <w:t xml:space="preserve"> дисциплины</w:t>
      </w:r>
    </w:p>
    <w:p w:rsidR="00D935FD" w:rsidRPr="008E010F" w:rsidRDefault="00D935FD" w:rsidP="008E010F">
      <w:pPr>
        <w:pStyle w:val="zag"/>
        <w:rPr>
          <w:sz w:val="24"/>
          <w:szCs w:val="24"/>
        </w:rPr>
      </w:pPr>
    </w:p>
    <w:p w:rsidR="00F96540" w:rsidRDefault="00F96540" w:rsidP="008E010F">
      <w:pPr>
        <w:pStyle w:val="a4"/>
        <w:jc w:val="center"/>
        <w:rPr>
          <w:lang w:val="en-US"/>
        </w:rPr>
      </w:pPr>
      <w:r w:rsidRPr="008E010F">
        <w:t xml:space="preserve">Семестр № </w:t>
      </w:r>
      <w:r w:rsidR="00BA790F" w:rsidRPr="008E010F">
        <w:t>4</w:t>
      </w:r>
    </w:p>
    <w:p w:rsidR="00CD6D6A" w:rsidRPr="00CD6D6A" w:rsidRDefault="00CD6D6A" w:rsidP="008E010F">
      <w:pPr>
        <w:pStyle w:val="a4"/>
        <w:jc w:val="center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8754"/>
      </w:tblGrid>
      <w:tr w:rsidR="00CD6D6A" w:rsidRPr="00EA6045" w:rsidTr="002A02DF">
        <w:trPr>
          <w:trHeight w:val="20"/>
        </w:trPr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История развития логистики, ее дефиниции.</w:t>
            </w:r>
          </w:p>
        </w:tc>
      </w:tr>
      <w:tr w:rsidR="00CD6D6A" w:rsidRPr="00EA6045" w:rsidTr="002A02DF">
        <w:trPr>
          <w:trHeight w:val="20"/>
        </w:trPr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состояние логистики и перспективы ее развития. Требуемые компетенции к про</w:t>
            </w:r>
            <w:r w:rsidR="005F1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фессионалам в области логистики</w:t>
            </w:r>
          </w:p>
        </w:tc>
      </w:tr>
      <w:tr w:rsidR="00CD6D6A" w:rsidRPr="008E010F" w:rsidTr="002A02DF">
        <w:trPr>
          <w:trHeight w:val="20"/>
        </w:trPr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pct"/>
          </w:tcPr>
          <w:p w:rsidR="00CD6D6A" w:rsidRPr="005F12D3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 w:rsidR="005F12D3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="005F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2D3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 w:rsidR="005F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2D3">
              <w:rPr>
                <w:rFonts w:ascii="Times New Roman" w:hAnsi="Times New Roman" w:cs="Times New Roman"/>
                <w:sz w:val="24"/>
                <w:szCs w:val="24"/>
              </w:rPr>
              <w:t>логистики</w:t>
            </w:r>
            <w:proofErr w:type="spellEnd"/>
          </w:p>
        </w:tc>
      </w:tr>
      <w:tr w:rsidR="00CD6D6A" w:rsidRPr="00CD6D6A" w:rsidTr="002A02DF">
        <w:trPr>
          <w:trHeight w:val="20"/>
        </w:trPr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логистике</w:t>
            </w:r>
            <w:proofErr w:type="spellEnd"/>
          </w:p>
        </w:tc>
      </w:tr>
      <w:tr w:rsidR="00CD6D6A" w:rsidRPr="00CD6D6A" w:rsidTr="002A02DF">
        <w:trPr>
          <w:trHeight w:val="20"/>
        </w:trPr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3" w:type="pct"/>
          </w:tcPr>
          <w:p w:rsidR="00CD6D6A" w:rsidRPr="005F12D3" w:rsidRDefault="005F12D3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Логистика закупок</w:t>
            </w:r>
          </w:p>
        </w:tc>
      </w:tr>
      <w:tr w:rsidR="00CD6D6A" w:rsidRPr="00CD6D6A" w:rsidTr="002A02DF">
        <w:trPr>
          <w:trHeight w:val="20"/>
        </w:trPr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3" w:type="pct"/>
          </w:tcPr>
          <w:p w:rsidR="00CD6D6A" w:rsidRPr="005F12D3" w:rsidRDefault="005F12D3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Логистика производства</w:t>
            </w:r>
          </w:p>
        </w:tc>
      </w:tr>
      <w:tr w:rsidR="00CD6D6A" w:rsidRPr="008E010F" w:rsidTr="002A02DF">
        <w:trPr>
          <w:trHeight w:val="20"/>
        </w:trPr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3" w:type="pct"/>
          </w:tcPr>
          <w:p w:rsidR="00CD6D6A" w:rsidRPr="005F12D3" w:rsidRDefault="005F12D3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Логистика распределения</w:t>
            </w:r>
          </w:p>
        </w:tc>
      </w:tr>
      <w:tr w:rsidR="00CD6D6A" w:rsidRPr="008E010F" w:rsidTr="002A02DF">
        <w:trPr>
          <w:trHeight w:val="20"/>
        </w:trPr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логистики</w:t>
            </w:r>
            <w:proofErr w:type="spellEnd"/>
          </w:p>
        </w:tc>
      </w:tr>
      <w:tr w:rsidR="00CD6D6A" w:rsidRPr="00EA6045" w:rsidTr="002A02DF">
        <w:trPr>
          <w:trHeight w:val="20"/>
        </w:trPr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Нормативно-правовое регулирование работы транспорта. Особенности доставки товаров в международном сообщении</w:t>
            </w:r>
          </w:p>
        </w:tc>
      </w:tr>
    </w:tbl>
    <w:p w:rsidR="00CD6D6A" w:rsidRPr="002A02DF" w:rsidRDefault="00CD6D6A" w:rsidP="008E0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6540" w:rsidRDefault="00F96540" w:rsidP="008E010F">
      <w:pPr>
        <w:pStyle w:val="a4"/>
        <w:jc w:val="center"/>
        <w:rPr>
          <w:lang w:val="en-US"/>
        </w:rPr>
      </w:pPr>
      <w:r w:rsidRPr="008E010F">
        <w:t xml:space="preserve">Семестр № </w:t>
      </w:r>
      <w:r w:rsidR="00BA790F" w:rsidRPr="008E010F">
        <w:t>5</w:t>
      </w:r>
    </w:p>
    <w:p w:rsidR="00CD6D6A" w:rsidRPr="00CD6D6A" w:rsidRDefault="00CD6D6A" w:rsidP="008E010F">
      <w:pPr>
        <w:pStyle w:val="a4"/>
        <w:jc w:val="center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8754"/>
      </w:tblGrid>
      <w:tr w:rsidR="00CD6D6A" w:rsidRPr="008E010F" w:rsidTr="002A02DF"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цепей</w:t>
            </w:r>
            <w:proofErr w:type="spellEnd"/>
          </w:p>
        </w:tc>
      </w:tr>
      <w:tr w:rsidR="00CD6D6A" w:rsidRPr="00CD6D6A" w:rsidTr="002A02DF"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CD6D6A" w:rsidRPr="00EA6045" w:rsidTr="002A02DF"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 основных посредников транспортно-экспедиционной деятельности (ОАО «РЖД» и автотранспортные компании)</w:t>
            </w:r>
          </w:p>
        </w:tc>
      </w:tr>
      <w:tr w:rsidR="00CD6D6A" w:rsidRPr="00EA6045" w:rsidTr="002A02DF"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Терминально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-логистическая инфраструктура в цепях поставок</w:t>
            </w:r>
          </w:p>
        </w:tc>
      </w:tr>
      <w:tr w:rsidR="00CD6D6A" w:rsidRPr="00EA6045" w:rsidTr="002A02DF"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3" w:type="pct"/>
          </w:tcPr>
          <w:p w:rsidR="00CD6D6A" w:rsidRPr="005F12D3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Проектирование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внутрискладского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технологического процесса</w:t>
            </w:r>
            <w:r w:rsidR="005F1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Складская переработка грузов</w:t>
            </w:r>
          </w:p>
        </w:tc>
      </w:tr>
      <w:tr w:rsidR="00CD6D6A" w:rsidRPr="00EA6045" w:rsidTr="002A02DF"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складом. Эфф</w:t>
            </w:r>
            <w:r w:rsidR="005F1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ективность управления запасами.</w:t>
            </w:r>
          </w:p>
        </w:tc>
      </w:tr>
      <w:tr w:rsidR="00CD6D6A" w:rsidRPr="00EA6045" w:rsidTr="002A02DF"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общество. Основные понятия автоматизац</w:t>
            </w:r>
            <w:r w:rsidR="005F1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бизнес-процессов в логистике</w:t>
            </w:r>
          </w:p>
        </w:tc>
      </w:tr>
      <w:tr w:rsidR="00CD6D6A" w:rsidRPr="00EA6045" w:rsidTr="002A02DF"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подходы к имитационному моделированию</w:t>
            </w:r>
          </w:p>
        </w:tc>
      </w:tr>
      <w:tr w:rsidR="00CD6D6A" w:rsidRPr="008E010F" w:rsidTr="002A02DF">
        <w:tc>
          <w:tcPr>
            <w:tcW w:w="427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3" w:type="pct"/>
          </w:tcPr>
          <w:p w:rsidR="00CD6D6A" w:rsidRPr="008E010F" w:rsidRDefault="00CD6D6A" w:rsidP="008E0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Системная</w:t>
            </w:r>
            <w:proofErr w:type="spellEnd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0F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</w:p>
        </w:tc>
      </w:tr>
    </w:tbl>
    <w:p w:rsidR="00CD6D6A" w:rsidRDefault="00CD6D6A" w:rsidP="008E010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010F" w:rsidRPr="008E010F" w:rsidRDefault="008E010F" w:rsidP="008E010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010F">
        <w:rPr>
          <w:rFonts w:ascii="Times New Roman" w:hAnsi="Times New Roman" w:cs="Times New Roman"/>
          <w:b/>
          <w:sz w:val="24"/>
          <w:szCs w:val="24"/>
          <w:lang w:val="ru-RU"/>
        </w:rPr>
        <w:t>5. Объем дисциплины и виды учебной работы</w:t>
      </w:r>
    </w:p>
    <w:p w:rsidR="008E010F" w:rsidRPr="008E010F" w:rsidRDefault="008E010F" w:rsidP="008E010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10F">
        <w:rPr>
          <w:rFonts w:ascii="Times New Roman" w:hAnsi="Times New Roman" w:cs="Times New Roman"/>
          <w:sz w:val="24"/>
          <w:szCs w:val="24"/>
          <w:lang w:val="ru-RU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E010F">
        <w:rPr>
          <w:rFonts w:ascii="Times New Roman" w:hAnsi="Times New Roman" w:cs="Times New Roman"/>
          <w:sz w:val="24"/>
          <w:szCs w:val="24"/>
          <w:lang w:val="ru-RU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E010F">
        <w:rPr>
          <w:rFonts w:ascii="Times New Roman" w:hAnsi="Times New Roman" w:cs="Times New Roman"/>
          <w:sz w:val="24"/>
          <w:szCs w:val="24"/>
          <w:lang w:val="ru-RU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(216</w:t>
      </w:r>
      <w:r w:rsidRPr="008E010F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8E010F" w:rsidRPr="008E010F" w:rsidRDefault="008E010F" w:rsidP="008E010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10F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 w:rsidR="003D507F">
        <w:rPr>
          <w:rFonts w:ascii="Times New Roman" w:hAnsi="Times New Roman" w:cs="Times New Roman"/>
          <w:sz w:val="24"/>
          <w:szCs w:val="24"/>
          <w:lang w:val="ru-RU"/>
        </w:rPr>
        <w:t>34 (8) час</w:t>
      </w:r>
    </w:p>
    <w:p w:rsidR="008E010F" w:rsidRPr="008E010F" w:rsidRDefault="008E010F" w:rsidP="008E010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10F">
        <w:rPr>
          <w:rFonts w:ascii="Times New Roman" w:hAnsi="Times New Roman" w:cs="Times New Roman"/>
          <w:sz w:val="24"/>
          <w:szCs w:val="24"/>
          <w:lang w:val="ru-RU"/>
        </w:rPr>
        <w:t>практические занятия – 36</w:t>
      </w:r>
      <w:r w:rsidR="003D507F">
        <w:rPr>
          <w:rFonts w:ascii="Times New Roman" w:hAnsi="Times New Roman" w:cs="Times New Roman"/>
          <w:sz w:val="24"/>
          <w:szCs w:val="24"/>
          <w:lang w:val="ru-RU"/>
        </w:rPr>
        <w:t xml:space="preserve"> (14)</w:t>
      </w:r>
      <w:r w:rsidRPr="008E010F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8E010F" w:rsidRPr="008E010F" w:rsidRDefault="003D507F" w:rsidP="008E010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– 101 (181)</w:t>
      </w:r>
      <w:r w:rsidR="008E010F" w:rsidRPr="008E010F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8E010F" w:rsidRPr="008E010F" w:rsidRDefault="008E010F" w:rsidP="008E010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10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Форма контроля знаний </w:t>
      </w:r>
      <w:r w:rsidR="003D507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E010F">
        <w:rPr>
          <w:rFonts w:ascii="Times New Roman" w:hAnsi="Times New Roman" w:cs="Times New Roman"/>
          <w:sz w:val="24"/>
          <w:szCs w:val="24"/>
          <w:lang w:val="ru-RU"/>
        </w:rPr>
        <w:t xml:space="preserve"> зачет</w:t>
      </w:r>
      <w:r w:rsidR="003D507F">
        <w:rPr>
          <w:rFonts w:ascii="Times New Roman" w:hAnsi="Times New Roman" w:cs="Times New Roman"/>
          <w:sz w:val="24"/>
          <w:szCs w:val="24"/>
          <w:lang w:val="ru-RU"/>
        </w:rPr>
        <w:t xml:space="preserve">, экзамен </w:t>
      </w:r>
    </w:p>
    <w:p w:rsidR="0018094A" w:rsidRPr="008E010F" w:rsidRDefault="008E010F" w:rsidP="008E010F">
      <w:pPr>
        <w:pStyle w:val="a4"/>
      </w:pPr>
      <w:r>
        <w:t xml:space="preserve">Примечание: </w:t>
      </w:r>
      <w:r w:rsidR="003D507F">
        <w:t xml:space="preserve">количество часов указано для </w:t>
      </w:r>
      <w:r>
        <w:t>очн</w:t>
      </w:r>
      <w:r w:rsidR="003D507F">
        <w:t>ой</w:t>
      </w:r>
      <w:r>
        <w:t xml:space="preserve"> форм</w:t>
      </w:r>
      <w:r w:rsidR="003D507F">
        <w:t>ы</w:t>
      </w:r>
      <w:r>
        <w:t xml:space="preserve"> обучения</w:t>
      </w:r>
      <w:r w:rsidR="003D507F">
        <w:t>, в скобках – для заочной формы обучения.</w:t>
      </w:r>
    </w:p>
    <w:sectPr w:rsidR="0018094A" w:rsidRPr="008E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F82"/>
    <w:multiLevelType w:val="hybridMultilevel"/>
    <w:tmpl w:val="C0AACAE4"/>
    <w:lvl w:ilvl="0" w:tplc="654207D2">
      <w:start w:val="4"/>
      <w:numFmt w:val="bullet"/>
      <w:lvlText w:val="–"/>
      <w:lvlJc w:val="left"/>
      <w:pPr>
        <w:ind w:left="14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26AB3"/>
    <w:multiLevelType w:val="multilevel"/>
    <w:tmpl w:val="2FAE82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E732E"/>
    <w:multiLevelType w:val="hybridMultilevel"/>
    <w:tmpl w:val="CC00CFF0"/>
    <w:lvl w:ilvl="0" w:tplc="B1163DA8">
      <w:start w:val="3"/>
      <w:numFmt w:val="decimal"/>
      <w:suff w:val="space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" w15:restartNumberingAfterBreak="0">
    <w:nsid w:val="4DD05C9D"/>
    <w:multiLevelType w:val="hybridMultilevel"/>
    <w:tmpl w:val="75AE2B26"/>
    <w:lvl w:ilvl="0" w:tplc="3DCC46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D1F5A00"/>
    <w:multiLevelType w:val="hybridMultilevel"/>
    <w:tmpl w:val="0FA81290"/>
    <w:lvl w:ilvl="0" w:tplc="57860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EC"/>
    <w:rsid w:val="00096D21"/>
    <w:rsid w:val="000B1297"/>
    <w:rsid w:val="000F3976"/>
    <w:rsid w:val="00105318"/>
    <w:rsid w:val="0018094A"/>
    <w:rsid w:val="00183184"/>
    <w:rsid w:val="002A02DF"/>
    <w:rsid w:val="003D507F"/>
    <w:rsid w:val="004C1B06"/>
    <w:rsid w:val="004E714E"/>
    <w:rsid w:val="00560335"/>
    <w:rsid w:val="005776EC"/>
    <w:rsid w:val="00597A7D"/>
    <w:rsid w:val="005F06F0"/>
    <w:rsid w:val="005F12D3"/>
    <w:rsid w:val="007C23D0"/>
    <w:rsid w:val="008E010F"/>
    <w:rsid w:val="00AE1E0B"/>
    <w:rsid w:val="00B37413"/>
    <w:rsid w:val="00BA790F"/>
    <w:rsid w:val="00C11473"/>
    <w:rsid w:val="00CD6D6A"/>
    <w:rsid w:val="00CE25AD"/>
    <w:rsid w:val="00D3465B"/>
    <w:rsid w:val="00D935FD"/>
    <w:rsid w:val="00D97CC6"/>
    <w:rsid w:val="00E7409E"/>
    <w:rsid w:val="00EA6045"/>
    <w:rsid w:val="00ED30A3"/>
    <w:rsid w:val="00F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67500-8E61-4E56-94CA-46EE5055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qFormat/>
    <w:rsid w:val="005776EC"/>
    <w:pPr>
      <w:keepNext/>
      <w:numPr>
        <w:numId w:val="1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sait">
    <w:name w:val="zagsait"/>
    <w:basedOn w:val="a"/>
    <w:rsid w:val="00577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10">
    <w:name w:val="Заголовок 1 Знак"/>
    <w:basedOn w:val="a0"/>
    <w:link w:val="1"/>
    <w:rsid w:val="005776EC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abzac">
    <w:name w:val="abzac"/>
    <w:basedOn w:val="a"/>
    <w:rsid w:val="007C23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">
    <w:name w:val="zag"/>
    <w:basedOn w:val="a"/>
    <w:rsid w:val="00B37413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B37413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560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E7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D3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F9654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F9654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F06F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F06F0"/>
    <w:rPr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1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47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Константин</cp:lastModifiedBy>
  <cp:revision>4</cp:revision>
  <cp:lastPrinted>2016-04-14T11:04:00Z</cp:lastPrinted>
  <dcterms:created xsi:type="dcterms:W3CDTF">2016-05-04T05:33:00Z</dcterms:created>
  <dcterms:modified xsi:type="dcterms:W3CDTF">2017-10-05T18:46:00Z</dcterms:modified>
</cp:coreProperties>
</file>