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C2E1C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1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2136" w:rsidRPr="003C2E1C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C2E1C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«</w:t>
      </w:r>
      <w:r w:rsidR="00E85F0C" w:rsidRPr="003C2E1C">
        <w:rPr>
          <w:rFonts w:ascii="Times New Roman" w:hAnsi="Times New Roman" w:cs="Times New Roman"/>
          <w:sz w:val="24"/>
          <w:szCs w:val="24"/>
        </w:rPr>
        <w:t xml:space="preserve">БУХГАЛТЕРСКИЙ </w:t>
      </w:r>
      <w:proofErr w:type="gramStart"/>
      <w:r w:rsidR="00E85F0C" w:rsidRPr="003C2E1C">
        <w:rPr>
          <w:rFonts w:ascii="Times New Roman" w:hAnsi="Times New Roman" w:cs="Times New Roman"/>
          <w:sz w:val="24"/>
          <w:szCs w:val="24"/>
        </w:rPr>
        <w:t>УЧЕТ</w:t>
      </w:r>
      <w:r w:rsidRPr="003C2E1C">
        <w:rPr>
          <w:rFonts w:ascii="Times New Roman" w:hAnsi="Times New Roman" w:cs="Times New Roman"/>
          <w:sz w:val="24"/>
          <w:szCs w:val="24"/>
        </w:rPr>
        <w:t>»</w:t>
      </w:r>
      <w:r w:rsidR="00335B8E">
        <w:rPr>
          <w:rFonts w:ascii="Times New Roman" w:hAnsi="Times New Roman" w:cs="Times New Roman"/>
          <w:sz w:val="24"/>
          <w:szCs w:val="24"/>
        </w:rPr>
        <w:t>Б1.Б.14</w:t>
      </w:r>
      <w:proofErr w:type="gramEnd"/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3C2E1C">
        <w:rPr>
          <w:rFonts w:ascii="Times New Roman" w:hAnsi="Times New Roman" w:cs="Times New Roman"/>
          <w:sz w:val="24"/>
          <w:szCs w:val="24"/>
        </w:rPr>
        <w:t>38.03.0</w:t>
      </w:r>
      <w:r w:rsidR="003C2E1C">
        <w:rPr>
          <w:rFonts w:ascii="Times New Roman" w:hAnsi="Times New Roman" w:cs="Times New Roman"/>
          <w:sz w:val="24"/>
          <w:szCs w:val="24"/>
        </w:rPr>
        <w:t>6</w:t>
      </w:r>
      <w:r w:rsidRPr="003C2E1C">
        <w:rPr>
          <w:rFonts w:ascii="Times New Roman" w:hAnsi="Times New Roman" w:cs="Times New Roman"/>
          <w:sz w:val="24"/>
          <w:szCs w:val="24"/>
        </w:rPr>
        <w:t xml:space="preserve"> «</w:t>
      </w:r>
      <w:r w:rsidR="003C2E1C">
        <w:rPr>
          <w:rFonts w:ascii="Times New Roman" w:hAnsi="Times New Roman" w:cs="Times New Roman"/>
          <w:sz w:val="24"/>
          <w:szCs w:val="24"/>
        </w:rPr>
        <w:t>Торговое дело</w:t>
      </w:r>
      <w:r w:rsidRPr="003C2E1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 w:rsidRPr="003C2E1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Профиль – «</w:t>
      </w:r>
      <w:r w:rsidR="003C2E1C">
        <w:rPr>
          <w:rFonts w:ascii="Times New Roman" w:hAnsi="Times New Roman" w:cs="Times New Roman"/>
          <w:sz w:val="24"/>
          <w:szCs w:val="24"/>
        </w:rPr>
        <w:t>Коммерция</w:t>
      </w:r>
      <w:r w:rsidRPr="003C2E1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1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3C2E1C" w:rsidRDefault="00996732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Дисциплина «</w:t>
      </w:r>
      <w:r w:rsidR="00E85F0C" w:rsidRPr="003C2E1C">
        <w:rPr>
          <w:rFonts w:ascii="Times New Roman" w:hAnsi="Times New Roman" w:cs="Times New Roman"/>
          <w:sz w:val="24"/>
          <w:szCs w:val="24"/>
        </w:rPr>
        <w:t>Бухгалтерский учет</w:t>
      </w:r>
      <w:r w:rsidRPr="003C2E1C">
        <w:rPr>
          <w:rFonts w:ascii="Times New Roman" w:hAnsi="Times New Roman" w:cs="Times New Roman"/>
          <w:sz w:val="24"/>
          <w:szCs w:val="24"/>
        </w:rPr>
        <w:t>» (</w:t>
      </w:r>
      <w:r w:rsidR="00E85F0C" w:rsidRPr="003C2E1C">
        <w:rPr>
          <w:rFonts w:ascii="Times New Roman" w:hAnsi="Times New Roman" w:cs="Times New Roman"/>
          <w:sz w:val="24"/>
          <w:szCs w:val="24"/>
        </w:rPr>
        <w:t>Б1.Б.1</w:t>
      </w:r>
      <w:r w:rsidR="003C2E1C">
        <w:rPr>
          <w:rFonts w:ascii="Times New Roman" w:hAnsi="Times New Roman" w:cs="Times New Roman"/>
          <w:sz w:val="24"/>
          <w:szCs w:val="24"/>
        </w:rPr>
        <w:t>4</w:t>
      </w:r>
      <w:r w:rsidRPr="003C2E1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5F0C" w:rsidRPr="003C2E1C">
        <w:rPr>
          <w:rFonts w:ascii="Times New Roman" w:hAnsi="Times New Roman" w:cs="Times New Roman"/>
          <w:sz w:val="24"/>
          <w:szCs w:val="24"/>
        </w:rPr>
        <w:t>базовой</w:t>
      </w:r>
      <w:r w:rsidRPr="003C2E1C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E85F0C" w:rsidRPr="003C2E1C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3C2E1C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1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1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2B3C" w:rsidRPr="0036499A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36499A" w:rsidRPr="0036499A">
        <w:rPr>
          <w:sz w:val="28"/>
          <w:szCs w:val="28"/>
        </w:rPr>
        <w:t xml:space="preserve"> </w:t>
      </w:r>
      <w:r w:rsidR="0036499A" w:rsidRPr="0036499A">
        <w:rPr>
          <w:rFonts w:ascii="Times New Roman" w:hAnsi="Times New Roman" w:cs="Times New Roman"/>
          <w:sz w:val="24"/>
          <w:szCs w:val="24"/>
        </w:rPr>
        <w:t>ОПК-1</w:t>
      </w:r>
    </w:p>
    <w:p w:rsidR="00996732" w:rsidRPr="003C2E1C" w:rsidRDefault="00996732" w:rsidP="00854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ЗНАТЬ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систему документального оформления и бухгалтерского учета фактов хозяйственной жизни  в торговле;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 организацию и методику бухгалтерского учета в торговле;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организацию внутреннего контроля законности и эффективности использования хозяйственных средств.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УМЕТЬ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понимать цели и задачи бухгалтерского учета в торговле;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отражать в системе бухгалтерского учета факты хозяйственной жизни  при осуществлении торговой деятельности, связанные с ней расходы, доходы и результаты;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обобщать, контролировать и анализировать результаты деятельности торговых организаций.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основными элементами метода бухгалтерского учета при отражении фактов хозяйственной жизни торговых организаций;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навыками работы с Планом счетов бухгалтерского учета;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знаниями методик отражения в учете различных товарных операций;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навыками обобщения учетной информации и составления финансовой отчетности.</w:t>
      </w:r>
    </w:p>
    <w:p w:rsidR="00632136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6499A" w:rsidRDefault="0036499A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Торговая деятельность как объект бухгалтерского учета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Предмет и метод бухгалтерского учета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Бухгалтерский баланс его структура и виды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Отражение информации на счетах бухгалтерского учета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Документальное оформление приемки и отпуска товаров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99A">
        <w:rPr>
          <w:rFonts w:ascii="Times New Roman" w:hAnsi="Times New Roman" w:cs="Times New Roman"/>
          <w:bCs/>
          <w:sz w:val="24"/>
          <w:szCs w:val="24"/>
        </w:rPr>
        <w:t>Оценка товаров и общая система их учета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99A">
        <w:rPr>
          <w:rFonts w:ascii="Times New Roman" w:hAnsi="Times New Roman" w:cs="Times New Roman"/>
          <w:bCs/>
          <w:sz w:val="24"/>
          <w:szCs w:val="24"/>
        </w:rPr>
        <w:t>Учет денежных средств торговой организации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Учет расходов на продажу и финансовых</w:t>
      </w:r>
    </w:p>
    <w:p w:rsid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результатов торговых организаций</w:t>
      </w:r>
    </w:p>
    <w:p w:rsidR="000660CA" w:rsidRPr="00152A7C" w:rsidRDefault="000660CA" w:rsidP="000660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bookmarkStart w:id="0" w:name="_GoBack"/>
      <w:bookmarkEnd w:id="0"/>
      <w:r w:rsidRPr="000660CA">
        <w:rPr>
          <w:rFonts w:ascii="Times New Roman" w:hAnsi="Times New Roman" w:cs="Times New Roman"/>
          <w:sz w:val="24"/>
          <w:szCs w:val="24"/>
        </w:rPr>
        <w:t>зачетные единицы (72 час.), в том числе: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0CA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lastRenderedPageBreak/>
        <w:t>лекции – 18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Форма контроля знаний –зачет.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0CA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самостоятельная работа – 56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0CA">
        <w:rPr>
          <w:rFonts w:ascii="Times New Roman" w:hAnsi="Times New Roman" w:cs="Times New Roman"/>
          <w:sz w:val="24"/>
          <w:szCs w:val="24"/>
        </w:rPr>
        <w:t>зачет, контрольная работа.</w:t>
      </w:r>
    </w:p>
    <w:p w:rsidR="000660CA" w:rsidRPr="000660CA" w:rsidRDefault="000660CA" w:rsidP="000660C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660CA" w:rsidRPr="000660C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FCD"/>
    <w:multiLevelType w:val="hybridMultilevel"/>
    <w:tmpl w:val="515A77F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F18"/>
    <w:multiLevelType w:val="hybridMultilevel"/>
    <w:tmpl w:val="BF688914"/>
    <w:lvl w:ilvl="0" w:tplc="11207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60CA"/>
    <w:rsid w:val="000A36D6"/>
    <w:rsid w:val="000A56C7"/>
    <w:rsid w:val="000B6387"/>
    <w:rsid w:val="000D4718"/>
    <w:rsid w:val="00142E74"/>
    <w:rsid w:val="001C46F4"/>
    <w:rsid w:val="00212806"/>
    <w:rsid w:val="00307026"/>
    <w:rsid w:val="00335B8E"/>
    <w:rsid w:val="003524E3"/>
    <w:rsid w:val="0036499A"/>
    <w:rsid w:val="00377F2C"/>
    <w:rsid w:val="003A2B3C"/>
    <w:rsid w:val="003C2752"/>
    <w:rsid w:val="003C2E1C"/>
    <w:rsid w:val="003D677A"/>
    <w:rsid w:val="005A5B5A"/>
    <w:rsid w:val="00632136"/>
    <w:rsid w:val="00661F78"/>
    <w:rsid w:val="00663C43"/>
    <w:rsid w:val="00774B38"/>
    <w:rsid w:val="007A5B59"/>
    <w:rsid w:val="007C4DD9"/>
    <w:rsid w:val="007E3C95"/>
    <w:rsid w:val="0085431F"/>
    <w:rsid w:val="008809FF"/>
    <w:rsid w:val="00912030"/>
    <w:rsid w:val="00996732"/>
    <w:rsid w:val="009D1C28"/>
    <w:rsid w:val="009F182C"/>
    <w:rsid w:val="00A11B58"/>
    <w:rsid w:val="00A66029"/>
    <w:rsid w:val="00AE2C4D"/>
    <w:rsid w:val="00C70ED0"/>
    <w:rsid w:val="00CA35C1"/>
    <w:rsid w:val="00CB3037"/>
    <w:rsid w:val="00CC3A87"/>
    <w:rsid w:val="00D00239"/>
    <w:rsid w:val="00D06585"/>
    <w:rsid w:val="00D5166C"/>
    <w:rsid w:val="00D5762E"/>
    <w:rsid w:val="00D90E85"/>
    <w:rsid w:val="00E85F0C"/>
    <w:rsid w:val="00F80C5C"/>
    <w:rsid w:val="00FD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83A1A-40AB-47FF-8E9E-857995B4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бычный1"/>
    <w:rsid w:val="00D5762E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5431F"/>
  </w:style>
  <w:style w:type="paragraph" w:styleId="a8">
    <w:name w:val="Body Text Indent"/>
    <w:basedOn w:val="a"/>
    <w:link w:val="a9"/>
    <w:uiPriority w:val="99"/>
    <w:unhideWhenUsed/>
    <w:rsid w:val="0085431F"/>
    <w:pPr>
      <w:widowControl w:val="0"/>
      <w:spacing w:after="120" w:line="300" w:lineRule="auto"/>
      <w:ind w:left="283"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85431F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Vasya</cp:lastModifiedBy>
  <cp:revision>14</cp:revision>
  <cp:lastPrinted>2016-03-31T08:08:00Z</cp:lastPrinted>
  <dcterms:created xsi:type="dcterms:W3CDTF">2017-03-23T23:47:00Z</dcterms:created>
  <dcterms:modified xsi:type="dcterms:W3CDTF">2017-12-05T09:29:00Z</dcterms:modified>
</cp:coreProperties>
</file>