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B2" w:rsidRPr="007E3C95" w:rsidRDefault="00437AB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437AB2" w:rsidRPr="007E3C95" w:rsidRDefault="00437AB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437AB2" w:rsidRPr="00D4420C" w:rsidRDefault="00437AB2" w:rsidP="007E3C9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0C">
        <w:rPr>
          <w:rFonts w:ascii="Times New Roman" w:hAnsi="Times New Roman"/>
          <w:b/>
          <w:sz w:val="24"/>
          <w:szCs w:val="24"/>
        </w:rPr>
        <w:t>«БУХГАЛТЕРСКИЙ УЧЕТ В АВТОНОМНЫХ УЧРЕЖДЕНИЯХ»</w:t>
      </w: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</w:t>
      </w:r>
      <w:r w:rsidRPr="007E3C95">
        <w:rPr>
          <w:rFonts w:ascii="Times New Roman" w:hAnsi="Times New Roman"/>
          <w:sz w:val="24"/>
          <w:szCs w:val="24"/>
        </w:rPr>
        <w:t>03.01 «</w:t>
      </w:r>
      <w:r>
        <w:rPr>
          <w:rFonts w:ascii="Times New Roman" w:hAnsi="Times New Roman"/>
          <w:sz w:val="24"/>
          <w:szCs w:val="24"/>
        </w:rPr>
        <w:t>Экономика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Бухгалтерский учет в автономных учреждениях</w:t>
      </w:r>
      <w:r w:rsidRPr="007E3C95">
        <w:rPr>
          <w:rFonts w:ascii="Times New Roman" w:hAnsi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>ДВ.14.2</w:t>
      </w:r>
      <w:r w:rsidRPr="007E3C95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7E3C95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Целью изучения дисциплины «Бухгалтерский учет в автономных учреждениях» является приобретение теоретических знаний и практических навыков по бухгалтерскому учету в автономных учреждениях, имеющих специфические особенности, обусловленные законодательством о бюджетном устройстве и бюджетном процессе, а также некоммерческих организациях.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изучение состава статей бюджетной классификации;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рассмотрение порядка составления плана доходов и расходов финансово-хозяйственной деятельности учреждений и составление задания, бюджетной росписи в  автономных учреждениях;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изучение организации  бухгалтерского учета в автономных учреждениях, некоммерческих организациях;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изучение состава  квартальной и годовой бухгалтерской отчетности, порядка ее составления.</w:t>
      </w:r>
    </w:p>
    <w:p w:rsidR="00437AB2" w:rsidRPr="007E3C95" w:rsidRDefault="00437AB2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ОПК-2,  ПК-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ПК-17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ЗНАТЬ: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 xml:space="preserve">принципы, цели, задачи бухгалтерского учета и приемы ведения учета в автономных учреждениях, 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 xml:space="preserve">систему законодательных и нормативных актов, регулирующих бухгалтерский учет в автономных учреждениях, 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классическую процедуру бухгалтерского учета, ее учетно-технологические аспекты и контрольные моменты;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 xml:space="preserve">методику формирования учетных записей и формы документирования свершившихся фактов, 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перспективы реформирования и развития бухгалтерского учета в некоммерческих организациях Российской Федерации.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УМЕТЬ: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правильно идентифицировать, оценивать, классифицировать и систематизировать на бухгалтерских счетах отдельные факты хозяйственной деятельности, в соответствии с их экономическим содержанием в автономных учреждениях,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4420C">
        <w:rPr>
          <w:rFonts w:ascii="Times New Roman" w:hAnsi="Times New Roman"/>
          <w:sz w:val="24"/>
          <w:szCs w:val="24"/>
        </w:rPr>
        <w:t>оформлять бухгалтерские записи в первичных документах и бухгалтерских регистрах;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самостоятельно применять теоретические основы и принципы бухгалтерского учета, а также конкретно вести учет нефинансовых активов, финансовых активов, обязательств, доходов и расходов в автономных учреждениях;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составлять бухгалтерскую отчетность.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ВЛАДЕТЬ: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базовыми принципами бухгалтерского учета в автономных учреждениях;</w:t>
      </w:r>
    </w:p>
    <w:p w:rsidR="00437AB2" w:rsidRPr="00D4420C" w:rsidRDefault="00437AB2" w:rsidP="00D442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навыками решения практических задач, ситуаций, отдельных вопросов бухгалтерского  учета в автономных учреждениях;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методикой составления бухгалтерской (финансовой) отчетности автономных учреждений.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Структура автономных учреждений. Основы бюджетной системы РФ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Порядок доведения лимитов бюджетных обязательств и объемов финансирования до получателей средств бюджета.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Организация  бухгалтерского учета.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Порядок открытия лицевых счетов автономным учреждениям. Расчетно-кассовое обслуживание.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Учет финансовых активов.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Учет нефинансовых активов</w:t>
      </w:r>
    </w:p>
    <w:p w:rsidR="00437AB2" w:rsidRPr="00D4420C" w:rsidRDefault="00437AB2" w:rsidP="00D442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 xml:space="preserve">Учет обязательств. 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Учет доходов и расходов. Санкционирование расходов бюджетов.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 xml:space="preserve">Бухгалтерская отчетность в автономных учреждениях.  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1D5B4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</w:t>
      </w:r>
      <w:proofErr w:type="gramStart"/>
      <w:r w:rsidRPr="007E3C9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чное обучение; 4 час. – заочное обучение;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D5B48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7E3C95">
        <w:rPr>
          <w:rFonts w:ascii="Times New Roman" w:hAnsi="Times New Roman"/>
          <w:sz w:val="24"/>
          <w:szCs w:val="24"/>
        </w:rPr>
        <w:t>.</w:t>
      </w:r>
      <w:proofErr w:type="gramEnd"/>
      <w:r w:rsidRPr="00D44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чное обучение; 4 час. – заочное обучение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D5B48"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7E3C95">
        <w:rPr>
          <w:rFonts w:ascii="Times New Roman" w:hAnsi="Times New Roman"/>
          <w:sz w:val="24"/>
          <w:szCs w:val="24"/>
        </w:rPr>
        <w:t>.</w:t>
      </w:r>
      <w:proofErr w:type="gramEnd"/>
      <w:r w:rsidRPr="00D44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чное обучение; 60 час. – заочное обучение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1D5B48">
        <w:rPr>
          <w:rFonts w:ascii="Times New Roman" w:hAnsi="Times New Roman"/>
          <w:sz w:val="24"/>
          <w:szCs w:val="24"/>
        </w:rPr>
        <w:t xml:space="preserve">9 час – очное, </w:t>
      </w:r>
      <w:r>
        <w:rPr>
          <w:rFonts w:ascii="Times New Roman" w:hAnsi="Times New Roman"/>
          <w:sz w:val="24"/>
          <w:szCs w:val="24"/>
        </w:rPr>
        <w:t>4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D5B4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заочное,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 xml:space="preserve"> - очное обучение; зачет, контрольная работа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аочное обучение.</w:t>
      </w:r>
    </w:p>
    <w:sectPr w:rsidR="00437AB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E0CE1"/>
    <w:rsid w:val="00142E74"/>
    <w:rsid w:val="00152A7C"/>
    <w:rsid w:val="001D5B48"/>
    <w:rsid w:val="002177BA"/>
    <w:rsid w:val="00416BC7"/>
    <w:rsid w:val="00437AB2"/>
    <w:rsid w:val="004E6585"/>
    <w:rsid w:val="00555C56"/>
    <w:rsid w:val="005C2137"/>
    <w:rsid w:val="00632136"/>
    <w:rsid w:val="00701D86"/>
    <w:rsid w:val="007E3C95"/>
    <w:rsid w:val="007E72F0"/>
    <w:rsid w:val="00843816"/>
    <w:rsid w:val="0091590D"/>
    <w:rsid w:val="00930315"/>
    <w:rsid w:val="00A00EAE"/>
    <w:rsid w:val="00B51720"/>
    <w:rsid w:val="00B906F8"/>
    <w:rsid w:val="00CA063A"/>
    <w:rsid w:val="00CA35C1"/>
    <w:rsid w:val="00D06585"/>
    <w:rsid w:val="00D4420C"/>
    <w:rsid w:val="00D5166C"/>
    <w:rsid w:val="00D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438</Words>
  <Characters>3367</Characters>
  <Application>Microsoft Office Word</Application>
  <DocSecurity>0</DocSecurity>
  <Lines>28</Lines>
  <Paragraphs>7</Paragraphs>
  <ScaleCrop>false</ScaleCrop>
  <Company>Grizli777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11</cp:revision>
  <cp:lastPrinted>2016-02-10T06:34:00Z</cp:lastPrinted>
  <dcterms:created xsi:type="dcterms:W3CDTF">2016-02-10T06:02:00Z</dcterms:created>
  <dcterms:modified xsi:type="dcterms:W3CDTF">2017-11-03T13:43:00Z</dcterms:modified>
</cp:coreProperties>
</file>