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602883">
        <w:rPr>
          <w:rFonts w:ascii="Times New Roman" w:hAnsi="Times New Roman" w:cs="Times New Roman"/>
          <w:caps/>
          <w:sz w:val="24"/>
          <w:szCs w:val="24"/>
        </w:rPr>
        <w:t>основы измерений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Б1.В.ДВ.</w:t>
      </w:r>
      <w:r w:rsidR="00602883">
        <w:rPr>
          <w:rFonts w:ascii="Times New Roman" w:hAnsi="Times New Roman" w:cs="Times New Roman"/>
          <w:sz w:val="28"/>
          <w:szCs w:val="28"/>
        </w:rPr>
        <w:t>6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350467">
        <w:rPr>
          <w:rFonts w:ascii="Times New Roman" w:hAnsi="Times New Roman" w:cs="Times New Roman"/>
          <w:sz w:val="28"/>
          <w:szCs w:val="28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4A0FA5">
        <w:rPr>
          <w:rFonts w:ascii="Times New Roman" w:hAnsi="Times New Roman" w:cs="Times New Roman"/>
          <w:sz w:val="24"/>
          <w:szCs w:val="28"/>
        </w:rPr>
        <w:t>Основы измерений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9D4DBB">
        <w:rPr>
          <w:rFonts w:ascii="Times New Roman" w:hAnsi="Times New Roman" w:cs="Times New Roman"/>
          <w:sz w:val="24"/>
          <w:szCs w:val="28"/>
        </w:rPr>
        <w:t>6</w:t>
      </w:r>
      <w:r w:rsidR="00813EC8" w:rsidRPr="00813EC8">
        <w:rPr>
          <w:rFonts w:ascii="Times New Roman" w:hAnsi="Times New Roman" w:cs="Times New Roman"/>
          <w:sz w:val="24"/>
          <w:szCs w:val="28"/>
        </w:rPr>
        <w:t>.</w:t>
      </w:r>
      <w:r w:rsidR="004A0FA5">
        <w:rPr>
          <w:rFonts w:ascii="Times New Roman" w:hAnsi="Times New Roman" w:cs="Times New Roman"/>
          <w:sz w:val="24"/>
          <w:szCs w:val="28"/>
        </w:rPr>
        <w:t>2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A0FA5" w:rsidRPr="004A0FA5" w:rsidRDefault="004A0FA5" w:rsidP="004A0FA5">
      <w:pPr>
        <w:pStyle w:val="a3"/>
        <w:tabs>
          <w:tab w:val="left" w:pos="567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Целью изучения дисциплины является подготовка высококвалифицированных бакалавров, обладающих:</w:t>
      </w:r>
    </w:p>
    <w:p w:rsidR="004A0FA5" w:rsidRPr="004A0FA5" w:rsidRDefault="004A0FA5" w:rsidP="004A0FA5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научно-практическими знаниями в области общей теории измерений;</w:t>
      </w:r>
    </w:p>
    <w:p w:rsidR="004A0FA5" w:rsidRPr="004A0FA5" w:rsidRDefault="004A0FA5" w:rsidP="004A0FA5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знаниями по способам обеспечения требуемой точности измерений и их единства;</w:t>
      </w:r>
    </w:p>
    <w:p w:rsidR="004A0FA5" w:rsidRPr="004A0FA5" w:rsidRDefault="004A0FA5" w:rsidP="004A0FA5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умениями по выявлению и устранению грубых погрешностей результатов измерений с использованием различных критериев и т.д.</w:t>
      </w:r>
    </w:p>
    <w:p w:rsidR="004A0FA5" w:rsidRPr="004A0FA5" w:rsidRDefault="004A0FA5" w:rsidP="004A0FA5">
      <w:pPr>
        <w:pStyle w:val="a3"/>
        <w:tabs>
          <w:tab w:val="left" w:pos="567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Для достижения поставленных целей решаются следующие задачи:</w:t>
      </w:r>
    </w:p>
    <w:p w:rsidR="004A0FA5" w:rsidRPr="004A0FA5" w:rsidRDefault="004A0FA5" w:rsidP="004A0FA5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выполнение работ, обеспечивающих единство измерений и требуемой точности;</w:t>
      </w:r>
    </w:p>
    <w:p w:rsidR="004A0FA5" w:rsidRPr="004A0FA5" w:rsidRDefault="004A0FA5" w:rsidP="004A0FA5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изучение отечественного и зарубежного опыта в области метрологии, теории измерений, методах и средствах обеспечения единства и требуемой точности результатов измерений;</w:t>
      </w:r>
    </w:p>
    <w:p w:rsidR="00813EC8" w:rsidRPr="004A0FA5" w:rsidRDefault="004A0FA5" w:rsidP="004A0FA5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sz w:val="22"/>
          <w:szCs w:val="24"/>
        </w:rPr>
      </w:pPr>
      <w:r w:rsidRPr="004A0FA5">
        <w:rPr>
          <w:sz w:val="24"/>
          <w:szCs w:val="28"/>
        </w:rPr>
        <w:t>проведение работ по заданным методикам, обработка и анализ результатов измерений.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9D4DBB">
        <w:rPr>
          <w:rFonts w:ascii="Times New Roman" w:hAnsi="Times New Roman" w:cs="Times New Roman"/>
          <w:sz w:val="24"/>
          <w:szCs w:val="24"/>
        </w:rPr>
        <w:t>1</w:t>
      </w:r>
      <w:r w:rsidR="002E7F64">
        <w:rPr>
          <w:rFonts w:ascii="Times New Roman" w:hAnsi="Times New Roman" w:cs="Times New Roman"/>
          <w:sz w:val="24"/>
          <w:szCs w:val="24"/>
        </w:rPr>
        <w:t>7</w:t>
      </w:r>
      <w:r w:rsidR="00905EAF">
        <w:rPr>
          <w:rFonts w:ascii="Times New Roman" w:hAnsi="Times New Roman" w:cs="Times New Roman"/>
          <w:sz w:val="24"/>
          <w:szCs w:val="24"/>
        </w:rPr>
        <w:t>,</w:t>
      </w:r>
      <w:r w:rsidR="009D4DBB" w:rsidRPr="009D4DBB">
        <w:rPr>
          <w:rFonts w:ascii="Times New Roman" w:hAnsi="Times New Roman" w:cs="Times New Roman"/>
          <w:sz w:val="24"/>
          <w:szCs w:val="24"/>
        </w:rPr>
        <w:t xml:space="preserve"> </w:t>
      </w:r>
      <w:r w:rsidR="009D4DBB">
        <w:rPr>
          <w:rFonts w:ascii="Times New Roman" w:hAnsi="Times New Roman" w:cs="Times New Roman"/>
          <w:sz w:val="24"/>
          <w:szCs w:val="24"/>
        </w:rPr>
        <w:t>ПК-18,</w:t>
      </w:r>
      <w:r w:rsidR="00905EAF">
        <w:rPr>
          <w:rFonts w:ascii="Times New Roman" w:hAnsi="Times New Roman" w:cs="Times New Roman"/>
          <w:sz w:val="24"/>
          <w:szCs w:val="24"/>
        </w:rPr>
        <w:t xml:space="preserve"> ПК-</w:t>
      </w:r>
      <w:r w:rsidR="002E7F64">
        <w:rPr>
          <w:rFonts w:ascii="Times New Roman" w:hAnsi="Times New Roman" w:cs="Times New Roman"/>
          <w:sz w:val="24"/>
          <w:szCs w:val="24"/>
        </w:rPr>
        <w:t>2</w:t>
      </w:r>
      <w:r w:rsidR="00EC6539">
        <w:rPr>
          <w:rFonts w:ascii="Times New Roman" w:hAnsi="Times New Roman" w:cs="Times New Roman"/>
          <w:sz w:val="24"/>
          <w:szCs w:val="24"/>
        </w:rPr>
        <w:t>0.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A0FA5" w:rsidRPr="004A0FA5" w:rsidRDefault="004A0FA5" w:rsidP="004A0F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0FA5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4A0FA5" w:rsidRPr="004A0FA5" w:rsidRDefault="004A0FA5" w:rsidP="004A0FA5">
      <w:pPr>
        <w:pStyle w:val="a3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основные физические величины, методы их определения и единицы измерения;</w:t>
      </w:r>
    </w:p>
    <w:p w:rsidR="004A0FA5" w:rsidRPr="004A0FA5" w:rsidRDefault="004A0FA5" w:rsidP="004A0FA5">
      <w:pPr>
        <w:pStyle w:val="a3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способы обработки результатов однократных и многократных прямых и косвенных измерений;</w:t>
      </w:r>
    </w:p>
    <w:p w:rsidR="004A0FA5" w:rsidRPr="004A0FA5" w:rsidRDefault="004A0FA5" w:rsidP="004A0FA5">
      <w:pPr>
        <w:pStyle w:val="a3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 xml:space="preserve">метолы </w:t>
      </w:r>
      <w:proofErr w:type="gramStart"/>
      <w:r w:rsidRPr="004A0FA5">
        <w:rPr>
          <w:rFonts w:ascii="Times New Roman" w:hAnsi="Times New Roman" w:cs="Times New Roman"/>
          <w:sz w:val="24"/>
          <w:szCs w:val="28"/>
        </w:rPr>
        <w:t>устранения грубых погрешностей измерений многократных результатов наблюдений</w:t>
      </w:r>
      <w:proofErr w:type="gramEnd"/>
      <w:r w:rsidRPr="004A0FA5">
        <w:rPr>
          <w:rFonts w:ascii="Times New Roman" w:hAnsi="Times New Roman" w:cs="Times New Roman"/>
          <w:sz w:val="24"/>
          <w:szCs w:val="28"/>
        </w:rPr>
        <w:t>;</w:t>
      </w:r>
    </w:p>
    <w:p w:rsidR="004A0FA5" w:rsidRPr="004A0FA5" w:rsidRDefault="004A0FA5" w:rsidP="004A0FA5">
      <w:pPr>
        <w:pStyle w:val="a3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основные термины и определения теоретической метрологии, схему получения количественной и измерительной информации;</w:t>
      </w:r>
    </w:p>
    <w:p w:rsidR="004A0FA5" w:rsidRPr="004A0FA5" w:rsidRDefault="004A0FA5" w:rsidP="004A0FA5">
      <w:pPr>
        <w:pStyle w:val="a3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основные постулаты фундаментальных экспериментальных отношений между материальными объектами;</w:t>
      </w:r>
    </w:p>
    <w:p w:rsidR="009D4DBB" w:rsidRPr="004A0FA5" w:rsidRDefault="004A0FA5" w:rsidP="004A0FA5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4A0FA5">
        <w:rPr>
          <w:rFonts w:ascii="Times New Roman" w:hAnsi="Times New Roman" w:cs="Times New Roman"/>
          <w:sz w:val="24"/>
          <w:szCs w:val="28"/>
        </w:rPr>
        <w:t>систему единиц физических величин.</w:t>
      </w:r>
    </w:p>
    <w:p w:rsidR="009D4DBB" w:rsidRPr="009D4DBB" w:rsidRDefault="009D4DBB" w:rsidP="009D4D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4DBB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применять физико-математические методы для решения практических задач в области обеспечения единства измерений;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анализировать факторы, влияющие на результат измерения при проведении экспериментальных исследований;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 xml:space="preserve">проводить проверку </w:t>
      </w:r>
      <w:proofErr w:type="gramStart"/>
      <w:r w:rsidRPr="009D4DBB">
        <w:rPr>
          <w:rFonts w:ascii="Times New Roman" w:hAnsi="Times New Roman" w:cs="Times New Roman"/>
          <w:sz w:val="24"/>
          <w:szCs w:val="28"/>
        </w:rPr>
        <w:t>нормальности закона распределения результатов измерений</w:t>
      </w:r>
      <w:proofErr w:type="gramEnd"/>
      <w:r w:rsidRPr="009D4DBB">
        <w:rPr>
          <w:rFonts w:ascii="Times New Roman" w:hAnsi="Times New Roman" w:cs="Times New Roman"/>
          <w:sz w:val="24"/>
          <w:szCs w:val="28"/>
        </w:rPr>
        <w:t>.</w:t>
      </w:r>
    </w:p>
    <w:p w:rsidR="009D4DBB" w:rsidRPr="009D4DBB" w:rsidRDefault="009D4DBB" w:rsidP="009D4D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4DBB">
        <w:rPr>
          <w:rFonts w:ascii="Times New Roman" w:hAnsi="Times New Roman" w:cs="Times New Roman"/>
          <w:b/>
          <w:sz w:val="24"/>
          <w:szCs w:val="28"/>
        </w:rPr>
        <w:t>ВЛАДЕТЬ: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навыками применения стандартных программных средств в области метрологии;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навыками обработки результатов измерений и оформления отчета о проделанной работе;</w:t>
      </w:r>
    </w:p>
    <w:p w:rsidR="00EC6539" w:rsidRPr="009D4DBB" w:rsidRDefault="009D4DBB" w:rsidP="009D4DBB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9D4DBB">
        <w:rPr>
          <w:rFonts w:ascii="Times New Roman" w:hAnsi="Times New Roman" w:cs="Times New Roman"/>
          <w:sz w:val="24"/>
          <w:szCs w:val="28"/>
        </w:rPr>
        <w:lastRenderedPageBreak/>
        <w:t>сведениями о построении модели измерения и её основных составляющих.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A0FA5" w:rsidRPr="004A0FA5" w:rsidRDefault="004A0FA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 xml:space="preserve">Измерений, как процесс познания </w:t>
      </w:r>
    </w:p>
    <w:p w:rsidR="004A0FA5" w:rsidRPr="004A0FA5" w:rsidRDefault="004A0FA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 xml:space="preserve">Отношения эквивалентности, порядка и аддитивности </w:t>
      </w:r>
    </w:p>
    <w:p w:rsidR="0025796E" w:rsidRPr="004A0FA5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>Физические величины и единицы измерения</w:t>
      </w:r>
      <w:r w:rsidR="00EC6539" w:rsidRPr="004A0FA5">
        <w:rPr>
          <w:rFonts w:ascii="Times New Roman" w:hAnsi="Times New Roman" w:cs="Times New Roman"/>
          <w:sz w:val="24"/>
          <w:szCs w:val="24"/>
        </w:rPr>
        <w:t>.</w:t>
      </w:r>
    </w:p>
    <w:p w:rsidR="00EC6539" w:rsidRPr="004A0FA5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>Измерительные шкалы</w:t>
      </w:r>
      <w:r w:rsidR="00EC6539" w:rsidRPr="004A0FA5">
        <w:rPr>
          <w:rFonts w:ascii="Times New Roman" w:hAnsi="Times New Roman" w:cs="Times New Roman"/>
          <w:sz w:val="24"/>
          <w:szCs w:val="24"/>
        </w:rPr>
        <w:t>.</w:t>
      </w:r>
    </w:p>
    <w:p w:rsidR="00EC6539" w:rsidRPr="004A0FA5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>Основные законы распределения физических величин</w:t>
      </w:r>
      <w:r w:rsidR="00EC6539" w:rsidRPr="004A0FA5">
        <w:rPr>
          <w:rFonts w:ascii="Times New Roman" w:hAnsi="Times New Roman" w:cs="Times New Roman"/>
          <w:sz w:val="24"/>
          <w:szCs w:val="24"/>
        </w:rPr>
        <w:t>.</w:t>
      </w:r>
    </w:p>
    <w:p w:rsidR="002E7F64" w:rsidRPr="004A0FA5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>Введение в теорию погрешностей измерений</w:t>
      </w:r>
      <w:r w:rsidR="002E7F64" w:rsidRPr="004A0FA5">
        <w:rPr>
          <w:rFonts w:ascii="Times New Roman" w:hAnsi="Times New Roman" w:cs="Times New Roman"/>
          <w:sz w:val="24"/>
          <w:szCs w:val="24"/>
        </w:rPr>
        <w:t>.</w:t>
      </w:r>
    </w:p>
    <w:p w:rsidR="009D4DBB" w:rsidRPr="004A0FA5" w:rsidRDefault="004A0FA5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>Математическая обработка результатов измерений</w:t>
      </w:r>
      <w:r w:rsidR="009D4DBB" w:rsidRPr="004A0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DBB" w:rsidRPr="004A0FA5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>Грубые погрешности (промахи).</w:t>
      </w:r>
    </w:p>
    <w:p w:rsidR="009D4DBB" w:rsidRPr="009D4DBB" w:rsidRDefault="004A0FA5" w:rsidP="009D4D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FA5">
        <w:rPr>
          <w:rFonts w:ascii="Times New Roman" w:hAnsi="Times New Roman" w:cs="Times New Roman"/>
          <w:sz w:val="24"/>
          <w:szCs w:val="24"/>
        </w:rPr>
        <w:t>Математические модели измеряемых величин</w:t>
      </w:r>
      <w:r w:rsidR="009D4DB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D4DBB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13EC8">
        <w:rPr>
          <w:rFonts w:ascii="Times New Roman" w:hAnsi="Times New Roman" w:cs="Times New Roman"/>
          <w:sz w:val="24"/>
          <w:szCs w:val="24"/>
        </w:rPr>
        <w:t>1</w:t>
      </w:r>
      <w:r w:rsidR="009D4DBB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2E7F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E7F6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030A9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D4DBB">
        <w:rPr>
          <w:rFonts w:ascii="Times New Roman" w:hAnsi="Times New Roman" w:cs="Times New Roman"/>
          <w:sz w:val="24"/>
          <w:szCs w:val="24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030A9" w:rsidRDefault="00C030A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63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EC6539">
        <w:rPr>
          <w:rFonts w:ascii="Times New Roman" w:hAnsi="Times New Roman" w:cs="Times New Roman"/>
          <w:sz w:val="24"/>
          <w:szCs w:val="24"/>
        </w:rPr>
        <w:t xml:space="preserve"> </w:t>
      </w:r>
      <w:r w:rsidR="009D4DBB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B86A3F"/>
    <w:multiLevelType w:val="hybridMultilevel"/>
    <w:tmpl w:val="92149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24"/>
  </w:num>
  <w:num w:numId="5">
    <w:abstractNumId w:val="12"/>
  </w:num>
  <w:num w:numId="6">
    <w:abstractNumId w:val="14"/>
  </w:num>
  <w:num w:numId="7">
    <w:abstractNumId w:val="22"/>
  </w:num>
  <w:num w:numId="8">
    <w:abstractNumId w:val="1"/>
  </w:num>
  <w:num w:numId="9">
    <w:abstractNumId w:val="19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20"/>
  </w:num>
  <w:num w:numId="19">
    <w:abstractNumId w:val="16"/>
  </w:num>
  <w:num w:numId="20">
    <w:abstractNumId w:val="5"/>
  </w:num>
  <w:num w:numId="21">
    <w:abstractNumId w:val="8"/>
  </w:num>
  <w:num w:numId="22">
    <w:abstractNumId w:val="23"/>
  </w:num>
  <w:num w:numId="23">
    <w:abstractNumId w:val="4"/>
  </w:num>
  <w:num w:numId="24">
    <w:abstractNumId w:val="17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A0FA5"/>
    <w:rsid w:val="004B1BAF"/>
    <w:rsid w:val="004B4DBB"/>
    <w:rsid w:val="005621F8"/>
    <w:rsid w:val="00590917"/>
    <w:rsid w:val="005A358C"/>
    <w:rsid w:val="00602883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9470E4"/>
    <w:rsid w:val="009D4DBB"/>
    <w:rsid w:val="00C030A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footer"/>
    <w:basedOn w:val="a"/>
    <w:link w:val="a8"/>
    <w:uiPriority w:val="99"/>
    <w:rsid w:val="004A0FA5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A0FA5"/>
    <w:rPr>
      <w:rFonts w:ascii="Times New Roman" w:eastAsia="Calibri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footer"/>
    <w:basedOn w:val="a"/>
    <w:link w:val="a8"/>
    <w:uiPriority w:val="99"/>
    <w:rsid w:val="004A0FA5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A0FA5"/>
    <w:rPr>
      <w:rFonts w:ascii="Times New Roman" w:eastAsia="Calibri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5</cp:revision>
  <cp:lastPrinted>2016-02-25T08:02:00Z</cp:lastPrinted>
  <dcterms:created xsi:type="dcterms:W3CDTF">2017-11-13T14:26:00Z</dcterms:created>
  <dcterms:modified xsi:type="dcterms:W3CDTF">2017-11-20T11:34:00Z</dcterms:modified>
</cp:coreProperties>
</file>