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FE6ABC" w:rsidRPr="00FE6ABC">
        <w:rPr>
          <w:rFonts w:ascii="Times New Roman" w:hAnsi="Times New Roman" w:cs="Times New Roman"/>
          <w:caps/>
          <w:sz w:val="24"/>
          <w:szCs w:val="24"/>
        </w:rPr>
        <w:t>Компьютерный инжиниринг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1F1FD9">
        <w:rPr>
          <w:rFonts w:ascii="Times New Roman" w:hAnsi="Times New Roman" w:cs="Times New Roman"/>
          <w:sz w:val="24"/>
          <w:szCs w:val="24"/>
        </w:rPr>
        <w:t>Б1.В.ОД.</w:t>
      </w:r>
      <w:r w:rsidR="0089589A">
        <w:rPr>
          <w:rFonts w:ascii="Times New Roman" w:hAnsi="Times New Roman" w:cs="Times New Roman"/>
          <w:sz w:val="24"/>
          <w:szCs w:val="24"/>
        </w:rPr>
        <w:t>1</w:t>
      </w:r>
      <w:r w:rsidR="00FE6ABC">
        <w:rPr>
          <w:rFonts w:ascii="Times New Roman" w:hAnsi="Times New Roman" w:cs="Times New Roman"/>
          <w:sz w:val="24"/>
          <w:szCs w:val="24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FE6AB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Дисциплина «Компьютерный инжиниринг» (Б1.В.ОД.12)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E6ABC" w:rsidRPr="00FE6ABC" w:rsidRDefault="00FE6ABC" w:rsidP="00FE6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ISO-9001,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</w:t>
      </w:r>
      <w:proofErr w:type="spellStart"/>
      <w:r w:rsidRPr="00FE6ABC">
        <w:rPr>
          <w:rFonts w:ascii="Times New Roman" w:hAnsi="Times New Roman" w:cs="Times New Roman"/>
          <w:sz w:val="24"/>
          <w:szCs w:val="24"/>
        </w:rPr>
        <w:t>Computer-AidedDesign</w:t>
      </w:r>
      <w:proofErr w:type="spellEnd"/>
      <w:r w:rsidRPr="00FE6ABC">
        <w:rPr>
          <w:rFonts w:ascii="Times New Roman" w:hAnsi="Times New Roman" w:cs="Times New Roman"/>
          <w:sz w:val="24"/>
          <w:szCs w:val="24"/>
        </w:rPr>
        <w:t xml:space="preserve">), программных систем инженерного анализа и компьютерного инжиниринга (CAE-систем, </w:t>
      </w:r>
      <w:proofErr w:type="spellStart"/>
      <w:r w:rsidRPr="00FE6ABC">
        <w:rPr>
          <w:rFonts w:ascii="Times New Roman" w:hAnsi="Times New Roman" w:cs="Times New Roman"/>
          <w:sz w:val="24"/>
          <w:szCs w:val="24"/>
        </w:rPr>
        <w:t>Computer-AidedEngineering</w:t>
      </w:r>
      <w:proofErr w:type="spellEnd"/>
      <w:r w:rsidRPr="00FE6ABC">
        <w:rPr>
          <w:rFonts w:ascii="Times New Roman" w:hAnsi="Times New Roman" w:cs="Times New Roman"/>
          <w:sz w:val="24"/>
          <w:szCs w:val="24"/>
        </w:rPr>
        <w:t>).</w:t>
      </w:r>
    </w:p>
    <w:p w:rsidR="00FE6ABC" w:rsidRPr="00FE6ABC" w:rsidRDefault="00FE6ABC" w:rsidP="00FE6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E6ABC" w:rsidRPr="00FE6ABC" w:rsidRDefault="00FE6ABC" w:rsidP="00FE6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освоение принципов работы с CAD-системами для создания рабочей документации на плоскости;</w:t>
      </w:r>
    </w:p>
    <w:p w:rsidR="00FE6ABC" w:rsidRPr="00FE6ABC" w:rsidRDefault="00FE6ABC" w:rsidP="00FE6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освоения твердотельного моделирования элементов различных объектов железных дорог и расчета несущих элементов сооружений строительных систем на базе современных технологий гибридного параметрического моделирования;</w:t>
      </w:r>
    </w:p>
    <w:p w:rsidR="00FE6ABC" w:rsidRPr="00FE6ABC" w:rsidRDefault="00FE6ABC" w:rsidP="00FE6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632136" w:rsidRPr="008E7ED1" w:rsidRDefault="00FE6ABC" w:rsidP="00FE6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в области проектирования, строительства и эксплуатации объектов магистральных железных дорог.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FE6ABC">
        <w:rPr>
          <w:rFonts w:ascii="Times New Roman" w:hAnsi="Times New Roman" w:cs="Times New Roman"/>
          <w:sz w:val="24"/>
          <w:szCs w:val="24"/>
        </w:rPr>
        <w:t>1</w:t>
      </w:r>
      <w:r w:rsidR="0089589A">
        <w:rPr>
          <w:rFonts w:ascii="Times New Roman" w:hAnsi="Times New Roman" w:cs="Times New Roman"/>
          <w:sz w:val="24"/>
          <w:szCs w:val="24"/>
        </w:rPr>
        <w:t>6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1F1FD9">
        <w:rPr>
          <w:rFonts w:ascii="Times New Roman" w:hAnsi="Times New Roman" w:cs="Times New Roman"/>
          <w:sz w:val="24"/>
          <w:szCs w:val="24"/>
        </w:rPr>
        <w:t>1</w:t>
      </w:r>
      <w:r w:rsidR="00FE6ABC">
        <w:rPr>
          <w:rFonts w:ascii="Times New Roman" w:hAnsi="Times New Roman" w:cs="Times New Roman"/>
          <w:sz w:val="24"/>
          <w:szCs w:val="24"/>
        </w:rPr>
        <w:t>7</w:t>
      </w:r>
      <w:r w:rsidR="001F1FD9">
        <w:rPr>
          <w:rFonts w:ascii="Times New Roman" w:hAnsi="Times New Roman" w:cs="Times New Roman"/>
          <w:sz w:val="24"/>
          <w:szCs w:val="24"/>
        </w:rPr>
        <w:t>, ПК-1</w:t>
      </w:r>
      <w:r w:rsidR="00FE6ABC">
        <w:rPr>
          <w:rFonts w:ascii="Times New Roman" w:hAnsi="Times New Roman" w:cs="Times New Roman"/>
          <w:sz w:val="24"/>
          <w:szCs w:val="24"/>
        </w:rPr>
        <w:t>9</w:t>
      </w:r>
      <w:r w:rsidR="0089589A">
        <w:rPr>
          <w:rFonts w:ascii="Times New Roman" w:hAnsi="Times New Roman" w:cs="Times New Roman"/>
          <w:sz w:val="24"/>
          <w:szCs w:val="24"/>
        </w:rPr>
        <w:t>, ПК-</w:t>
      </w:r>
      <w:r w:rsidR="00FE6ABC">
        <w:rPr>
          <w:rFonts w:ascii="Times New Roman" w:hAnsi="Times New Roman" w:cs="Times New Roman"/>
          <w:sz w:val="24"/>
          <w:szCs w:val="24"/>
        </w:rPr>
        <w:t>23</w:t>
      </w:r>
      <w:r w:rsidR="0089589A">
        <w:rPr>
          <w:rFonts w:ascii="Times New Roman" w:hAnsi="Times New Roman" w:cs="Times New Roman"/>
          <w:sz w:val="24"/>
          <w:szCs w:val="24"/>
        </w:rPr>
        <w:t>.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b/>
          <w:sz w:val="24"/>
          <w:szCs w:val="24"/>
        </w:rPr>
        <w:t>ЗНАТЬ</w:t>
      </w:r>
      <w:r w:rsidRPr="00FE6ABC">
        <w:rPr>
          <w:rFonts w:ascii="Times New Roman" w:hAnsi="Times New Roman" w:cs="Times New Roman"/>
          <w:sz w:val="24"/>
          <w:szCs w:val="24"/>
        </w:rPr>
        <w:t>: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нормы проектирования и оформления проектной документации в соответствии с российскими стандартами;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методику проектирования с использованием CAD-CAE систем;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тенденции в развитии PLM – технологий и наиболее распространенные CAD-CAE системы;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b/>
          <w:sz w:val="24"/>
          <w:szCs w:val="24"/>
        </w:rPr>
        <w:t>УМЕТЬ</w:t>
      </w:r>
      <w:r w:rsidRPr="00FE6ABC">
        <w:rPr>
          <w:rFonts w:ascii="Times New Roman" w:hAnsi="Times New Roman" w:cs="Times New Roman"/>
          <w:sz w:val="24"/>
          <w:szCs w:val="24"/>
        </w:rPr>
        <w:t>: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 xml:space="preserve">- осуществлять выполнение чертежей на плоскости в </w:t>
      </w:r>
      <w:proofErr w:type="spellStart"/>
      <w:r w:rsidRPr="00FE6ABC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FE6ABC">
        <w:rPr>
          <w:rFonts w:ascii="Times New Roman" w:hAnsi="Times New Roman" w:cs="Times New Roman"/>
          <w:sz w:val="24"/>
          <w:szCs w:val="24"/>
        </w:rPr>
        <w:t>, а также 3-х мерное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ABC">
        <w:rPr>
          <w:rFonts w:ascii="Times New Roman" w:hAnsi="Times New Roman" w:cs="Times New Roman"/>
          <w:sz w:val="24"/>
          <w:szCs w:val="24"/>
        </w:rPr>
        <w:t>твердотельное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ABC">
        <w:rPr>
          <w:rFonts w:ascii="Times New Roman" w:hAnsi="Times New Roman" w:cs="Times New Roman"/>
          <w:sz w:val="24"/>
          <w:szCs w:val="24"/>
        </w:rPr>
        <w:t>средствами CAD-функционала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ABC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FE6ABC">
        <w:rPr>
          <w:rFonts w:ascii="Times New Roman" w:hAnsi="Times New Roman" w:cs="Times New Roman"/>
          <w:sz w:val="24"/>
          <w:szCs w:val="24"/>
        </w:rPr>
        <w:t>;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создавать сложные сборки с использованием депозитария стандартных элементов;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- применять метод «конечного элемента» для исследования напряженно-деформированного состояния конструкций;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E6ABC">
        <w:rPr>
          <w:rFonts w:ascii="Times New Roman" w:hAnsi="Times New Roman" w:cs="Times New Roman"/>
          <w:sz w:val="24"/>
          <w:szCs w:val="24"/>
        </w:rPr>
        <w:t>: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проведением инженерного анализа конструкций с использованием встроенного CAE функционала – </w:t>
      </w:r>
      <w:proofErr w:type="spellStart"/>
      <w:r w:rsidRPr="00FE6ABC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FE6ABC">
        <w:rPr>
          <w:rFonts w:ascii="Times New Roman" w:hAnsi="Times New Roman" w:cs="Times New Roman"/>
          <w:sz w:val="24"/>
          <w:szCs w:val="24"/>
        </w:rPr>
        <w:t>.</w:t>
      </w:r>
    </w:p>
    <w:p w:rsidR="00EB3EB4" w:rsidRPr="00EB3EB4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 xml:space="preserve">- технологией создания интерактивных электронных технических руководств средствами </w:t>
      </w:r>
      <w:proofErr w:type="spellStart"/>
      <w:r w:rsidRPr="00FE6ABC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FE6ABC">
        <w:rPr>
          <w:rFonts w:ascii="Times New Roman" w:hAnsi="Times New Roman" w:cs="Times New Roman"/>
          <w:sz w:val="24"/>
          <w:szCs w:val="24"/>
        </w:rPr>
        <w:t>, 3ds-Max, WRML (международный стандарт MIL_87268, AECMA 1000D).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История развития САПР, CAD/CAE/CAM/PDM и PLM систем. Основные понятия. Виды обеспечения САПР. Един</w:t>
      </w:r>
      <w:r>
        <w:rPr>
          <w:rFonts w:ascii="Times New Roman" w:hAnsi="Times New Roman" w:cs="Times New Roman"/>
          <w:sz w:val="24"/>
          <w:szCs w:val="24"/>
        </w:rPr>
        <w:t>ое информационное пространство.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 xml:space="preserve">Общие сведения о процессе проектирования и моделировании. Разработка моделей объектов с использованием методов информационного и </w:t>
      </w:r>
      <w:r>
        <w:rPr>
          <w:rFonts w:ascii="Times New Roman" w:hAnsi="Times New Roman" w:cs="Times New Roman"/>
          <w:sz w:val="24"/>
          <w:szCs w:val="24"/>
        </w:rPr>
        <w:t>параметрического моделирования.</w:t>
      </w:r>
    </w:p>
    <w:p w:rsidR="00FE6ABC" w:rsidRPr="00FE6ABC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CAE-системы. Методы ре</w:t>
      </w:r>
      <w:r>
        <w:rPr>
          <w:rFonts w:ascii="Times New Roman" w:hAnsi="Times New Roman" w:cs="Times New Roman"/>
          <w:sz w:val="24"/>
          <w:szCs w:val="24"/>
        </w:rPr>
        <w:t>шения технических задач в САПР.</w:t>
      </w:r>
    </w:p>
    <w:p w:rsidR="00317A61" w:rsidRPr="00317A61" w:rsidRDefault="00FE6ABC" w:rsidP="00FE6A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ABC">
        <w:rPr>
          <w:rFonts w:ascii="Times New Roman" w:hAnsi="Times New Roman" w:cs="Times New Roman"/>
          <w:sz w:val="24"/>
          <w:szCs w:val="24"/>
        </w:rPr>
        <w:t>Методы и средства информационной поддержки жизненного цикла изделий. Информационная модель предприятия. Среда виртуального предприятия. Реинжиниринг прои</w:t>
      </w:r>
      <w:r>
        <w:rPr>
          <w:rFonts w:ascii="Times New Roman" w:hAnsi="Times New Roman" w:cs="Times New Roman"/>
          <w:sz w:val="24"/>
          <w:szCs w:val="24"/>
        </w:rPr>
        <w:t>зводственных процессов.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E6ABC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9589A">
        <w:rPr>
          <w:rFonts w:ascii="Times New Roman" w:hAnsi="Times New Roman" w:cs="Times New Roman"/>
          <w:sz w:val="24"/>
          <w:szCs w:val="24"/>
        </w:rPr>
        <w:t>х единиц</w:t>
      </w:r>
      <w:r w:rsidR="00FE6ABC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FE6ABC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BA5DFA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FE6ABC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FE6ABC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FE6ABC">
        <w:rPr>
          <w:rFonts w:ascii="Times New Roman" w:hAnsi="Times New Roman" w:cs="Times New Roman"/>
          <w:sz w:val="24"/>
          <w:szCs w:val="24"/>
        </w:rPr>
        <w:t>зачет</w:t>
      </w:r>
      <w:bookmarkStart w:id="0" w:name="_GoBack"/>
      <w:bookmarkEnd w:id="0"/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1F1FD9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86275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9589A"/>
    <w:rsid w:val="008C19F3"/>
    <w:rsid w:val="008E24DB"/>
    <w:rsid w:val="008E7ED1"/>
    <w:rsid w:val="00905EAF"/>
    <w:rsid w:val="00921139"/>
    <w:rsid w:val="00BA5DFA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56</cp:revision>
  <cp:lastPrinted>2016-02-25T08:02:00Z</cp:lastPrinted>
  <dcterms:created xsi:type="dcterms:W3CDTF">2016-02-10T06:02:00Z</dcterms:created>
  <dcterms:modified xsi:type="dcterms:W3CDTF">2017-11-25T23:44:00Z</dcterms:modified>
</cp:coreProperties>
</file>