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83AA0">
        <w:rPr>
          <w:rFonts w:ascii="Times New Roman" w:hAnsi="Times New Roman" w:cs="Times New Roman"/>
          <w:caps/>
          <w:sz w:val="24"/>
          <w:szCs w:val="24"/>
        </w:rPr>
        <w:t xml:space="preserve">Неразрушающие методы контроля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B83AA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350467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9470E4" w:rsidRPr="009470E4">
        <w:rPr>
          <w:rFonts w:ascii="Times New Roman" w:hAnsi="Times New Roman" w:cs="Times New Roman"/>
          <w:sz w:val="24"/>
          <w:szCs w:val="28"/>
        </w:rPr>
        <w:t>Неразрушающие методы контроля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2E7F64">
        <w:rPr>
          <w:rFonts w:ascii="Times New Roman" w:hAnsi="Times New Roman" w:cs="Times New Roman"/>
          <w:sz w:val="24"/>
          <w:szCs w:val="28"/>
        </w:rPr>
        <w:t>5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9470E4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470E4" w:rsidRPr="009470E4" w:rsidRDefault="009470E4" w:rsidP="009470E4">
      <w:pPr>
        <w:pStyle w:val="1"/>
        <w:tabs>
          <w:tab w:val="left" w:pos="0"/>
          <w:tab w:val="left" w:pos="567"/>
        </w:tabs>
        <w:spacing w:line="240" w:lineRule="auto"/>
        <w:ind w:left="0" w:firstLine="0"/>
        <w:rPr>
          <w:sz w:val="24"/>
          <w:szCs w:val="28"/>
        </w:rPr>
      </w:pPr>
      <w:r w:rsidRPr="009470E4">
        <w:rPr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9470E4" w:rsidRPr="009470E4" w:rsidRDefault="009470E4" w:rsidP="009470E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знаниями по</w:t>
      </w:r>
      <w:r w:rsidRPr="009470E4">
        <w:rPr>
          <w:rFonts w:ascii="Times New Roman" w:hAnsi="Times New Roman" w:cs="Times New Roman"/>
          <w:sz w:val="20"/>
          <w:szCs w:val="28"/>
        </w:rPr>
        <w:t xml:space="preserve"> </w:t>
      </w:r>
      <w:r w:rsidRPr="009470E4">
        <w:rPr>
          <w:rFonts w:ascii="Times New Roman" w:hAnsi="Times New Roman" w:cs="Times New Roman"/>
          <w:sz w:val="24"/>
          <w:szCs w:val="28"/>
        </w:rPr>
        <w:t xml:space="preserve">теории и осознанному практическому применению приборов 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неразрушающего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 xml:space="preserve"> их тарировки, калибровки  и обслуживанию;</w:t>
      </w:r>
    </w:p>
    <w:p w:rsidR="009470E4" w:rsidRPr="009470E4" w:rsidRDefault="009470E4" w:rsidP="009470E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знаниями по принципам обеспечения взаимозаменяемости, стандартизации и контроля в условиях современного строительства;</w:t>
      </w:r>
    </w:p>
    <w:p w:rsidR="009470E4" w:rsidRPr="009470E4" w:rsidRDefault="009470E4" w:rsidP="009470E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умениями выбрать методику работы и расчета (в том числе автоматизированного) при которых получаются значения прочностных характеристик строительных материалов наиболее близкие к фактическим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>ринципам обеспечения взаимозаменяемости, стандартизации и контроля в условиях современного строительства.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изучение типов приборов и возможности их использования при испытании несущих конструкций;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изучение возможности проведения испытаний несколькими приборами разными  методами;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развитие творческих конструкторских способностей при выборе схемы испытания и приборов;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приобретение навыков в обосновании выбора тех или иных приборов неразрушающего контроля;</w:t>
      </w:r>
    </w:p>
    <w:p w:rsidR="00813EC8" w:rsidRPr="002E7F64" w:rsidRDefault="009470E4" w:rsidP="009470E4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9470E4">
        <w:rPr>
          <w:sz w:val="24"/>
          <w:szCs w:val="28"/>
        </w:rPr>
        <w:t>научиться оформлению графических и текстовых документов в соответствии со стандартами ЕСКД, ЕСТД, ЕСДП</w:t>
      </w:r>
      <w:r w:rsidRPr="00423E6F">
        <w:rPr>
          <w:sz w:val="28"/>
          <w:szCs w:val="28"/>
        </w:rPr>
        <w:t>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2E7F64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EC6539">
        <w:rPr>
          <w:rFonts w:ascii="Times New Roman" w:hAnsi="Times New Roman" w:cs="Times New Roman"/>
          <w:sz w:val="24"/>
          <w:szCs w:val="24"/>
        </w:rPr>
        <w:t>0.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b/>
          <w:sz w:val="24"/>
          <w:szCs w:val="28"/>
        </w:rPr>
        <w:t>ЗНАТЬ</w:t>
      </w:r>
      <w:r w:rsidRPr="009470E4">
        <w:rPr>
          <w:rFonts w:ascii="Times New Roman" w:hAnsi="Times New Roman" w:cs="Times New Roman"/>
          <w:sz w:val="24"/>
          <w:szCs w:val="28"/>
        </w:rPr>
        <w:t>: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 xml:space="preserve">методы и виды испытаний для определения нормативных значений свойств строительных материалов, допуски при производстве 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строительно- монтажных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 xml:space="preserve"> работ;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приборы, методы и виды испытаний для определения нормативных значений свой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ств стр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>оительных материалов;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методику анализа данных для проектирования средств измерения, контроля, испытаний.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b/>
          <w:sz w:val="24"/>
          <w:szCs w:val="28"/>
        </w:rPr>
        <w:t>УМЕТЬ</w:t>
      </w:r>
      <w:r w:rsidRPr="009470E4">
        <w:rPr>
          <w:rFonts w:ascii="Times New Roman" w:hAnsi="Times New Roman" w:cs="Times New Roman"/>
          <w:sz w:val="24"/>
          <w:szCs w:val="28"/>
        </w:rPr>
        <w:t>: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разрабатывать, выполнять, читать чертежи и другую конструкторскую документацию;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проводить замеры, выполнять расчеты  прочности изделий и конструкций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9470E4">
        <w:rPr>
          <w:rFonts w:ascii="Times New Roman" w:hAnsi="Times New Roman" w:cs="Times New Roman"/>
          <w:sz w:val="24"/>
          <w:szCs w:val="28"/>
        </w:rPr>
        <w:t>:</w:t>
      </w:r>
    </w:p>
    <w:p w:rsidR="00EC6539" w:rsidRPr="009470E4" w:rsidRDefault="009470E4" w:rsidP="009470E4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9470E4">
        <w:rPr>
          <w:rFonts w:ascii="Times New Roman" w:hAnsi="Times New Roman" w:cs="Times New Roman"/>
          <w:sz w:val="24"/>
          <w:szCs w:val="28"/>
          <w:lang w:eastAsia="en-US"/>
        </w:rPr>
        <w:lastRenderedPageBreak/>
        <w:t>навыками работы с технической и нормативной документацией.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9470E4" w:rsidRDefault="002E7F64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Классификация методов испытания</w:t>
      </w:r>
      <w:r w:rsidR="00EC6539" w:rsidRPr="0094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39" w:rsidRPr="009470E4" w:rsidRDefault="009470E4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Ультразвуковой контроль</w:t>
      </w:r>
      <w:r w:rsidR="00EC6539" w:rsidRPr="0094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9470E4" w:rsidRDefault="009470E4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Ультразвуковой контроль. Преобразователи с точечным контактом</w:t>
      </w:r>
      <w:r w:rsidR="00EC6539" w:rsidRPr="009470E4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470E4" w:rsidRDefault="009470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Ультразвуковой приемочный  контроль прочности бетона  и изделий из них</w:t>
      </w:r>
      <w:r w:rsidR="00EC6539" w:rsidRPr="009470E4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470E4" w:rsidRDefault="009470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Механические методы контроля</w:t>
      </w:r>
      <w:r w:rsidR="00EC6539" w:rsidRPr="009470E4">
        <w:rPr>
          <w:rFonts w:ascii="Times New Roman" w:hAnsi="Times New Roman" w:cs="Times New Roman"/>
          <w:sz w:val="24"/>
          <w:szCs w:val="24"/>
        </w:rPr>
        <w:t>.</w:t>
      </w:r>
    </w:p>
    <w:p w:rsidR="002E7F64" w:rsidRPr="009470E4" w:rsidRDefault="009470E4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Неразрушающий контроль строительных материалов и изделий из них</w:t>
      </w:r>
      <w:r w:rsidR="002E7F64" w:rsidRPr="009470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6539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EC6539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E7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E7F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7F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B83AA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2017-11-13T08:45:00Z</dcterms:created>
  <dcterms:modified xsi:type="dcterms:W3CDTF">2017-11-14T07:15:00Z</dcterms:modified>
</cp:coreProperties>
</file>