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0691F" w:rsidRPr="0020691F">
        <w:rPr>
          <w:rFonts w:ascii="Times New Roman" w:hAnsi="Times New Roman" w:cs="Times New Roman"/>
          <w:caps/>
          <w:sz w:val="24"/>
          <w:szCs w:val="24"/>
        </w:rPr>
        <w:t>Строительное материаловедение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20691F" w:rsidRPr="0020691F">
        <w:rPr>
          <w:rFonts w:ascii="Times New Roman" w:hAnsi="Times New Roman" w:cs="Times New Roman"/>
          <w:sz w:val="24"/>
          <w:szCs w:val="24"/>
        </w:rPr>
        <w:t>Б1.В.ОД.13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0691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Дисциплина «Строительное материаловедение» (Б1.В.ОД.13)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 xml:space="preserve">- знанием методов испытаний наиболее распространенных строительных материалов с учетом современного уровня сертификации продукции; 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умением правильно выбирать строительные материалы и рациональные области их применения;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знаниями по внедрению энергосберегающих технологий производства;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умением рационального использования материальных ресурсов и снижения материалоемкости.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20691F" w:rsidRPr="0020691F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изучение важнейших свойств прогрессивных строительных материалов и изделий;</w:t>
      </w:r>
    </w:p>
    <w:p w:rsidR="00632136" w:rsidRPr="008E7ED1" w:rsidRDefault="0020691F" w:rsidP="00206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изучение способов получении строительных материалов и эффективной области их применения.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20691F">
        <w:rPr>
          <w:rFonts w:ascii="Times New Roman" w:hAnsi="Times New Roman" w:cs="Times New Roman"/>
          <w:sz w:val="24"/>
          <w:szCs w:val="24"/>
        </w:rPr>
        <w:t>ОПК-2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20691F">
        <w:rPr>
          <w:rFonts w:ascii="Times New Roman" w:hAnsi="Times New Roman" w:cs="Times New Roman"/>
          <w:sz w:val="24"/>
          <w:szCs w:val="24"/>
        </w:rPr>
        <w:t>0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b/>
          <w:sz w:val="24"/>
          <w:szCs w:val="24"/>
        </w:rPr>
        <w:t>ЗНАТЬ</w:t>
      </w:r>
      <w:r w:rsidRPr="0020691F">
        <w:rPr>
          <w:rFonts w:ascii="Times New Roman" w:hAnsi="Times New Roman" w:cs="Times New Roman"/>
          <w:sz w:val="24"/>
          <w:szCs w:val="24"/>
        </w:rPr>
        <w:t>: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виды, свойства и области применения строительных материалов;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современные технологии получения строительных материалов с комплексом заданных свойств;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b/>
          <w:sz w:val="24"/>
          <w:szCs w:val="24"/>
        </w:rPr>
        <w:t>УМЕТЬ</w:t>
      </w:r>
      <w:r w:rsidRPr="0020691F">
        <w:rPr>
          <w:rFonts w:ascii="Times New Roman" w:hAnsi="Times New Roman" w:cs="Times New Roman"/>
          <w:sz w:val="24"/>
          <w:szCs w:val="24"/>
        </w:rPr>
        <w:t>: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определять строительно-технические свойства материалов;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20691F">
        <w:rPr>
          <w:rFonts w:ascii="Times New Roman" w:hAnsi="Times New Roman" w:cs="Times New Roman"/>
          <w:sz w:val="24"/>
          <w:szCs w:val="24"/>
        </w:rPr>
        <w:t>:</w:t>
      </w:r>
    </w:p>
    <w:p w:rsidR="0020691F" w:rsidRPr="0020691F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свойств строительных материалов;</w:t>
      </w:r>
    </w:p>
    <w:p w:rsidR="00EB3EB4" w:rsidRPr="00EB3EB4" w:rsidRDefault="0020691F" w:rsidP="002069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91F">
        <w:rPr>
          <w:rFonts w:ascii="Times New Roman" w:hAnsi="Times New Roman" w:cs="Times New Roman"/>
          <w:sz w:val="24"/>
          <w:szCs w:val="24"/>
        </w:rPr>
        <w:t>- методами подбора и оптимизации составов строительных материалов.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Композиционные строительные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Неорганические вяжущие вещества.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Строительные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Лесные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lastRenderedPageBreak/>
        <w:t>Металлы и металлические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Полимерные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E4D" w:rsidRPr="00876E4D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Керамические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91F" w:rsidRPr="0020691F" w:rsidRDefault="00876E4D" w:rsidP="00876E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E4D">
        <w:rPr>
          <w:rFonts w:ascii="Times New Roman" w:hAnsi="Times New Roman" w:cs="Times New Roman"/>
          <w:sz w:val="24"/>
          <w:szCs w:val="24"/>
        </w:rPr>
        <w:t>Битумные и дегтевые вяжущие вещества и материалы на их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76E4D">
        <w:rPr>
          <w:rFonts w:ascii="Times New Roman" w:hAnsi="Times New Roman" w:cs="Times New Roman"/>
          <w:sz w:val="24"/>
          <w:szCs w:val="24"/>
        </w:rPr>
        <w:t>8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76E4D">
        <w:rPr>
          <w:rFonts w:ascii="Times New Roman" w:hAnsi="Times New Roman" w:cs="Times New Roman"/>
          <w:sz w:val="24"/>
          <w:szCs w:val="24"/>
        </w:rPr>
        <w:t>х единиц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876E4D">
        <w:rPr>
          <w:rFonts w:ascii="Times New Roman" w:hAnsi="Times New Roman" w:cs="Times New Roman"/>
          <w:sz w:val="24"/>
          <w:szCs w:val="24"/>
        </w:rPr>
        <w:t>28</w:t>
      </w:r>
      <w:r w:rsidR="00317A61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76E4D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876E4D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6E4D" w:rsidRPr="00152A7C" w:rsidRDefault="00876E4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– 34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876E4D">
        <w:rPr>
          <w:rFonts w:ascii="Times New Roman" w:hAnsi="Times New Roman" w:cs="Times New Roman"/>
          <w:sz w:val="24"/>
          <w:szCs w:val="24"/>
        </w:rPr>
        <w:t>11</w:t>
      </w:r>
      <w:r w:rsidR="0025796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76E4D" w:rsidRDefault="00876E4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72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876E4D">
        <w:rPr>
          <w:rFonts w:ascii="Times New Roman" w:hAnsi="Times New Roman" w:cs="Times New Roman"/>
          <w:sz w:val="24"/>
          <w:szCs w:val="24"/>
        </w:rPr>
        <w:t>экзамен (2)</w:t>
      </w:r>
      <w:bookmarkStart w:id="0" w:name="_GoBack"/>
      <w:bookmarkEnd w:id="0"/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0691F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76E4D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53</cp:revision>
  <cp:lastPrinted>2016-02-25T08:02:00Z</cp:lastPrinted>
  <dcterms:created xsi:type="dcterms:W3CDTF">2016-02-10T06:02:00Z</dcterms:created>
  <dcterms:modified xsi:type="dcterms:W3CDTF">2017-11-26T23:03:00Z</dcterms:modified>
</cp:coreProperties>
</file>