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16F" w:rsidRPr="0030316F" w:rsidRDefault="0030316F" w:rsidP="0030316F">
      <w:pPr>
        <w:widowControl/>
        <w:spacing w:line="240" w:lineRule="auto"/>
        <w:ind w:firstLine="0"/>
        <w:jc w:val="center"/>
        <w:rPr>
          <w:sz w:val="28"/>
          <w:szCs w:val="28"/>
        </w:rPr>
      </w:pPr>
      <w:r w:rsidRPr="0030316F">
        <w:rPr>
          <w:sz w:val="28"/>
          <w:szCs w:val="28"/>
        </w:rPr>
        <w:t xml:space="preserve">ФЕДЕРАЛЬНОЕ АГЕНТСТВО ЖЕЛЕЗНОДОРОЖНОГО ТРАНСПОРТА </w:t>
      </w:r>
    </w:p>
    <w:p w:rsidR="0030316F" w:rsidRPr="0030316F" w:rsidRDefault="0030316F" w:rsidP="0030316F">
      <w:pPr>
        <w:widowControl/>
        <w:spacing w:line="240" w:lineRule="auto"/>
        <w:ind w:firstLine="0"/>
        <w:jc w:val="center"/>
        <w:rPr>
          <w:sz w:val="28"/>
          <w:szCs w:val="28"/>
        </w:rPr>
      </w:pPr>
      <w:r w:rsidRPr="0030316F">
        <w:rPr>
          <w:sz w:val="28"/>
          <w:szCs w:val="28"/>
        </w:rPr>
        <w:t>Федеральное государственное бюджетное образовательное учреждение высшего образования</w:t>
      </w:r>
    </w:p>
    <w:p w:rsidR="0030316F" w:rsidRPr="0030316F" w:rsidRDefault="0030316F" w:rsidP="0030316F">
      <w:pPr>
        <w:widowControl/>
        <w:spacing w:line="240" w:lineRule="auto"/>
        <w:ind w:firstLine="0"/>
        <w:jc w:val="center"/>
        <w:rPr>
          <w:sz w:val="28"/>
          <w:szCs w:val="28"/>
        </w:rPr>
      </w:pPr>
      <w:r w:rsidRPr="0030316F">
        <w:rPr>
          <w:sz w:val="28"/>
          <w:szCs w:val="28"/>
        </w:rPr>
        <w:t xml:space="preserve">«Петербургский государственный университет путей сообщения </w:t>
      </w:r>
    </w:p>
    <w:p w:rsidR="0030316F" w:rsidRPr="0030316F" w:rsidRDefault="0030316F" w:rsidP="0030316F">
      <w:pPr>
        <w:widowControl/>
        <w:spacing w:line="240" w:lineRule="auto"/>
        <w:ind w:firstLine="0"/>
        <w:jc w:val="center"/>
        <w:rPr>
          <w:sz w:val="28"/>
          <w:szCs w:val="28"/>
        </w:rPr>
      </w:pPr>
      <w:r w:rsidRPr="0030316F">
        <w:rPr>
          <w:sz w:val="28"/>
          <w:szCs w:val="28"/>
        </w:rPr>
        <w:t xml:space="preserve">Императора Александра </w:t>
      </w:r>
      <w:r w:rsidRPr="0030316F">
        <w:rPr>
          <w:sz w:val="28"/>
          <w:szCs w:val="28"/>
          <w:lang w:val="en-US"/>
        </w:rPr>
        <w:t>I</w:t>
      </w:r>
      <w:r w:rsidRPr="0030316F">
        <w:rPr>
          <w:sz w:val="28"/>
          <w:szCs w:val="28"/>
        </w:rPr>
        <w:t>»</w:t>
      </w:r>
    </w:p>
    <w:p w:rsidR="0030316F" w:rsidRPr="0030316F" w:rsidRDefault="0030316F" w:rsidP="0030316F">
      <w:pPr>
        <w:widowControl/>
        <w:spacing w:line="240" w:lineRule="auto"/>
        <w:ind w:firstLine="0"/>
        <w:jc w:val="center"/>
        <w:rPr>
          <w:sz w:val="28"/>
          <w:szCs w:val="28"/>
        </w:rPr>
      </w:pPr>
      <w:r w:rsidRPr="0030316F">
        <w:rPr>
          <w:sz w:val="28"/>
          <w:szCs w:val="28"/>
        </w:rPr>
        <w:t>(ФГБОУ ВО ПГУПС)</w:t>
      </w: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r w:rsidRPr="0030316F">
        <w:rPr>
          <w:sz w:val="28"/>
          <w:szCs w:val="28"/>
        </w:rPr>
        <w:t>Кафедра «</w:t>
      </w:r>
      <w:r w:rsidR="00047C61" w:rsidRPr="00047C61">
        <w:rPr>
          <w:sz w:val="28"/>
          <w:szCs w:val="28"/>
        </w:rPr>
        <w:t>Логистика и коммерческая работа</w:t>
      </w:r>
      <w:r w:rsidRPr="0030316F">
        <w:rPr>
          <w:sz w:val="28"/>
          <w:szCs w:val="28"/>
        </w:rPr>
        <w:t>»</w:t>
      </w: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firstLine="0"/>
        <w:jc w:val="center"/>
        <w:rPr>
          <w:b/>
          <w:bCs/>
          <w:sz w:val="28"/>
          <w:szCs w:val="28"/>
        </w:rPr>
      </w:pPr>
      <w:r w:rsidRPr="0030316F">
        <w:rPr>
          <w:b/>
          <w:bCs/>
          <w:sz w:val="28"/>
          <w:szCs w:val="28"/>
        </w:rPr>
        <w:t>РАБОЧАЯ ПРОГРАММА</w:t>
      </w:r>
    </w:p>
    <w:p w:rsidR="0030316F" w:rsidRPr="0030316F" w:rsidRDefault="0030316F" w:rsidP="0030316F">
      <w:pPr>
        <w:widowControl/>
        <w:spacing w:line="240" w:lineRule="auto"/>
        <w:ind w:firstLine="0"/>
        <w:jc w:val="center"/>
        <w:rPr>
          <w:i/>
          <w:iCs/>
          <w:sz w:val="28"/>
          <w:szCs w:val="28"/>
        </w:rPr>
      </w:pPr>
      <w:r w:rsidRPr="0030316F">
        <w:rPr>
          <w:i/>
          <w:iCs/>
          <w:sz w:val="28"/>
          <w:szCs w:val="28"/>
        </w:rPr>
        <w:t>дисциплины</w:t>
      </w:r>
    </w:p>
    <w:p w:rsidR="0030316F" w:rsidRPr="0030316F" w:rsidRDefault="00047C61" w:rsidP="0030316F">
      <w:pPr>
        <w:widowControl/>
        <w:spacing w:line="240" w:lineRule="auto"/>
        <w:ind w:firstLine="0"/>
        <w:jc w:val="center"/>
        <w:rPr>
          <w:sz w:val="28"/>
          <w:szCs w:val="28"/>
        </w:rPr>
      </w:pPr>
      <w:r w:rsidRPr="00047C61">
        <w:rPr>
          <w:sz w:val="28"/>
          <w:szCs w:val="28"/>
        </w:rPr>
        <w:t>«ОРГАНИЗАЦИЯ ПЕРЕВОЗОЧНЫХ УСЛУГ И БЕЗОПАСНОСТЬ ТРАНСПОРТНОГО ПРОЦЕССА» (Б</w:t>
      </w:r>
      <w:proofErr w:type="gramStart"/>
      <w:r w:rsidRPr="00047C61">
        <w:rPr>
          <w:sz w:val="28"/>
          <w:szCs w:val="28"/>
        </w:rPr>
        <w:t>1</w:t>
      </w:r>
      <w:proofErr w:type="gramEnd"/>
      <w:r w:rsidRPr="00047C61">
        <w:rPr>
          <w:sz w:val="28"/>
          <w:szCs w:val="28"/>
        </w:rPr>
        <w:t>.В.ОД.19)</w:t>
      </w:r>
    </w:p>
    <w:p w:rsidR="0030316F" w:rsidRPr="0030316F" w:rsidRDefault="0030316F" w:rsidP="0030316F">
      <w:pPr>
        <w:widowControl/>
        <w:spacing w:line="240" w:lineRule="auto"/>
        <w:ind w:firstLine="0"/>
        <w:jc w:val="center"/>
        <w:rPr>
          <w:sz w:val="28"/>
          <w:szCs w:val="28"/>
        </w:rPr>
      </w:pPr>
      <w:r w:rsidRPr="0030316F">
        <w:rPr>
          <w:sz w:val="28"/>
          <w:szCs w:val="28"/>
        </w:rPr>
        <w:t>для направления</w:t>
      </w:r>
    </w:p>
    <w:p w:rsidR="0030316F" w:rsidRPr="0030316F" w:rsidRDefault="0030316F" w:rsidP="0030316F">
      <w:pPr>
        <w:widowControl/>
        <w:spacing w:line="240" w:lineRule="auto"/>
        <w:ind w:firstLine="0"/>
        <w:jc w:val="center"/>
        <w:rPr>
          <w:sz w:val="28"/>
          <w:szCs w:val="28"/>
        </w:rPr>
      </w:pPr>
      <w:r w:rsidRPr="0030316F">
        <w:rPr>
          <w:sz w:val="28"/>
          <w:szCs w:val="28"/>
        </w:rPr>
        <w:t xml:space="preserve">23.03.03 «Эксплуатация транспортно-технологических машин и комплексов» </w:t>
      </w:r>
    </w:p>
    <w:p w:rsidR="0030316F" w:rsidRPr="0030316F" w:rsidRDefault="0030316F" w:rsidP="0030316F">
      <w:pPr>
        <w:widowControl/>
        <w:spacing w:line="240" w:lineRule="auto"/>
        <w:ind w:firstLine="0"/>
        <w:jc w:val="center"/>
        <w:rPr>
          <w:sz w:val="28"/>
          <w:szCs w:val="28"/>
        </w:rPr>
      </w:pPr>
      <w:r w:rsidRPr="0030316F">
        <w:rPr>
          <w:sz w:val="28"/>
          <w:szCs w:val="28"/>
        </w:rPr>
        <w:t xml:space="preserve">по профилю </w:t>
      </w:r>
    </w:p>
    <w:p w:rsidR="0030316F" w:rsidRPr="0030316F" w:rsidRDefault="0030316F" w:rsidP="0030316F">
      <w:pPr>
        <w:widowControl/>
        <w:spacing w:line="240" w:lineRule="auto"/>
        <w:ind w:firstLine="0"/>
        <w:jc w:val="center"/>
        <w:rPr>
          <w:sz w:val="28"/>
          <w:szCs w:val="28"/>
        </w:rPr>
      </w:pPr>
      <w:r w:rsidRPr="0030316F">
        <w:rPr>
          <w:sz w:val="28"/>
          <w:szCs w:val="28"/>
        </w:rPr>
        <w:t xml:space="preserve">«Автомобильный сервис» </w:t>
      </w:r>
    </w:p>
    <w:p w:rsidR="0030316F" w:rsidRPr="0030316F" w:rsidRDefault="0030316F" w:rsidP="0030316F">
      <w:pPr>
        <w:widowControl/>
        <w:spacing w:line="240" w:lineRule="auto"/>
        <w:ind w:firstLine="0"/>
        <w:jc w:val="center"/>
        <w:rPr>
          <w:i/>
          <w:sz w:val="28"/>
          <w:szCs w:val="28"/>
        </w:rPr>
      </w:pPr>
    </w:p>
    <w:p w:rsidR="0030316F" w:rsidRPr="0030316F" w:rsidRDefault="0030316F" w:rsidP="0030316F">
      <w:pPr>
        <w:widowControl/>
        <w:spacing w:line="240" w:lineRule="auto"/>
        <w:ind w:firstLine="0"/>
        <w:jc w:val="center"/>
        <w:rPr>
          <w:sz w:val="28"/>
          <w:szCs w:val="28"/>
        </w:rPr>
      </w:pPr>
      <w:r w:rsidRPr="0030316F">
        <w:rPr>
          <w:sz w:val="28"/>
          <w:szCs w:val="28"/>
        </w:rPr>
        <w:t>Форма обучения – очная, заочная</w:t>
      </w: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r w:rsidRPr="0030316F">
        <w:rPr>
          <w:sz w:val="28"/>
          <w:szCs w:val="28"/>
        </w:rPr>
        <w:t>Санкт-Петербург</w:t>
      </w:r>
    </w:p>
    <w:p w:rsidR="0030316F" w:rsidRPr="0030316F" w:rsidRDefault="0030316F" w:rsidP="0030316F">
      <w:pPr>
        <w:widowControl/>
        <w:spacing w:line="240" w:lineRule="auto"/>
        <w:ind w:firstLine="0"/>
        <w:jc w:val="center"/>
        <w:rPr>
          <w:sz w:val="28"/>
          <w:szCs w:val="28"/>
        </w:rPr>
      </w:pPr>
      <w:r w:rsidRPr="0030316F">
        <w:rPr>
          <w:sz w:val="28"/>
          <w:szCs w:val="28"/>
        </w:rPr>
        <w:t>2016</w:t>
      </w:r>
    </w:p>
    <w:p w:rsidR="0030316F" w:rsidRDefault="0030316F" w:rsidP="00842674">
      <w:pPr>
        <w:ind w:firstLine="0"/>
        <w:jc w:val="center"/>
        <w:rPr>
          <w:sz w:val="28"/>
          <w:szCs w:val="28"/>
        </w:rPr>
      </w:pPr>
    </w:p>
    <w:p w:rsidR="000F5A44" w:rsidRDefault="008649D8" w:rsidP="008D3FC4">
      <w:pPr>
        <w:ind w:firstLine="0"/>
        <w:jc w:val="center"/>
        <w:rPr>
          <w:rFonts w:eastAsia="Calibri"/>
          <w:sz w:val="28"/>
          <w:szCs w:val="28"/>
        </w:rPr>
      </w:pPr>
      <w:r w:rsidRPr="00D2714B">
        <w:rPr>
          <w:sz w:val="28"/>
          <w:szCs w:val="28"/>
        </w:rPr>
        <w:br w:type="page"/>
      </w:r>
      <w:r w:rsidR="008D3FC4">
        <w:rPr>
          <w:rFonts w:eastAsia="Calibri"/>
          <w:noProof/>
          <w:sz w:val="28"/>
          <w:szCs w:val="28"/>
        </w:rPr>
        <w:lastRenderedPageBreak/>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актуализаций Слободч.jpg"/>
                    <pic:cNvPicPr/>
                  </pic:nvPicPr>
                  <pic:blipFill>
                    <a:blip r:embed="rId6">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0F5A44" w:rsidRDefault="000F5A44" w:rsidP="000F5A44">
      <w:pPr>
        <w:widowControl/>
        <w:spacing w:line="276" w:lineRule="auto"/>
        <w:ind w:firstLine="0"/>
        <w:jc w:val="center"/>
        <w:rPr>
          <w:rFonts w:eastAsia="Calibri"/>
          <w:i/>
          <w:sz w:val="28"/>
          <w:szCs w:val="28"/>
        </w:rPr>
      </w:pPr>
    </w:p>
    <w:p w:rsidR="000F5A44" w:rsidRDefault="000F5A44" w:rsidP="000F5A44">
      <w:pPr>
        <w:widowControl/>
        <w:spacing w:line="276" w:lineRule="auto"/>
        <w:ind w:firstLine="851"/>
        <w:rPr>
          <w:rFonts w:eastAsia="Calibri"/>
          <w:sz w:val="28"/>
          <w:szCs w:val="28"/>
        </w:rPr>
      </w:pPr>
    </w:p>
    <w:p w:rsidR="000F5A44" w:rsidRDefault="000F5A44" w:rsidP="000F5A44">
      <w:pPr>
        <w:widowControl/>
        <w:spacing w:line="276" w:lineRule="auto"/>
        <w:ind w:firstLine="0"/>
        <w:jc w:val="center"/>
        <w:rPr>
          <w:rFonts w:eastAsia="Calibri"/>
          <w:sz w:val="28"/>
          <w:szCs w:val="28"/>
        </w:rPr>
      </w:pPr>
      <w:r>
        <w:rPr>
          <w:rFonts w:eastAsia="Calibri"/>
          <w:sz w:val="28"/>
          <w:szCs w:val="28"/>
        </w:rPr>
        <w:br w:type="page"/>
      </w:r>
    </w:p>
    <w:p w:rsidR="00CB27BB" w:rsidRDefault="008D3FC4" w:rsidP="008D3FC4">
      <w:pPr>
        <w:widowControl/>
        <w:spacing w:line="240" w:lineRule="auto"/>
        <w:ind w:hanging="851"/>
        <w:jc w:val="center"/>
        <w:rPr>
          <w:rFonts w:eastAsia="Calibri"/>
          <w:sz w:val="28"/>
          <w:szCs w:val="28"/>
        </w:rPr>
      </w:pPr>
      <w:r>
        <w:rPr>
          <w:rFonts w:eastAsia="Calibri"/>
          <w:noProof/>
          <w:sz w:val="28"/>
          <w:szCs w:val="28"/>
        </w:rPr>
        <w:lastRenderedPageBreak/>
        <w:drawing>
          <wp:inline distT="0" distB="0" distL="0" distR="0">
            <wp:extent cx="5940425" cy="84023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гласование Слободч.jpg"/>
                    <pic:cNvPicPr/>
                  </pic:nvPicPr>
                  <pic:blipFill>
                    <a:blip r:embed="rId7">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1D19FA" w:rsidRDefault="001D19FA">
      <w:pPr>
        <w:widowControl/>
        <w:spacing w:line="240" w:lineRule="auto"/>
        <w:ind w:firstLine="0"/>
        <w:jc w:val="left"/>
        <w:rPr>
          <w:rFonts w:eastAsia="Calibri"/>
          <w:sz w:val="28"/>
          <w:szCs w:val="28"/>
        </w:rPr>
      </w:pPr>
      <w:r>
        <w:rPr>
          <w:rFonts w:eastAsia="Calibri"/>
          <w:sz w:val="28"/>
          <w:szCs w:val="28"/>
        </w:rPr>
        <w:br w:type="page"/>
      </w:r>
    </w:p>
    <w:p w:rsidR="008649D8" w:rsidRPr="00D2714B" w:rsidRDefault="008649D8" w:rsidP="000F5A44">
      <w:pPr>
        <w:widowControl/>
        <w:spacing w:line="240" w:lineRule="auto"/>
        <w:ind w:firstLine="0"/>
        <w:jc w:val="center"/>
        <w:rPr>
          <w:b/>
          <w:bCs/>
          <w:sz w:val="28"/>
          <w:szCs w:val="28"/>
        </w:rPr>
      </w:pPr>
      <w:r w:rsidRPr="00D2714B">
        <w:rPr>
          <w:b/>
          <w:bCs/>
          <w:sz w:val="28"/>
          <w:szCs w:val="28"/>
        </w:rPr>
        <w:lastRenderedPageBreak/>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0F5A44" w:rsidRPr="00D2714B" w:rsidRDefault="008649D8" w:rsidP="001D19FA">
      <w:pPr>
        <w:widowControl/>
        <w:spacing w:line="240" w:lineRule="auto"/>
        <w:ind w:firstLine="567"/>
        <w:rPr>
          <w:sz w:val="28"/>
          <w:szCs w:val="28"/>
        </w:rPr>
      </w:pPr>
      <w:r w:rsidRPr="00D2714B">
        <w:rPr>
          <w:sz w:val="28"/>
          <w:szCs w:val="28"/>
        </w:rPr>
        <w:t>Рабочая программа составлена в соответствии с ФГОС ВО, утвержденным «</w:t>
      </w:r>
      <w:r w:rsidR="000F5A44">
        <w:rPr>
          <w:sz w:val="28"/>
          <w:szCs w:val="28"/>
        </w:rPr>
        <w:t>14</w:t>
      </w:r>
      <w:r w:rsidRPr="00D2714B">
        <w:rPr>
          <w:sz w:val="28"/>
          <w:szCs w:val="28"/>
        </w:rPr>
        <w:t xml:space="preserve">» </w:t>
      </w:r>
      <w:r w:rsidR="000F5A44">
        <w:rPr>
          <w:sz w:val="28"/>
          <w:szCs w:val="28"/>
        </w:rPr>
        <w:t xml:space="preserve">декабря </w:t>
      </w:r>
      <w:r w:rsidRPr="00D2714B">
        <w:rPr>
          <w:sz w:val="28"/>
          <w:szCs w:val="28"/>
        </w:rPr>
        <w:t>20</w:t>
      </w:r>
      <w:r w:rsidR="000F5A44">
        <w:rPr>
          <w:sz w:val="28"/>
          <w:szCs w:val="28"/>
        </w:rPr>
        <w:t>15</w:t>
      </w:r>
      <w:r w:rsidRPr="00D2714B">
        <w:rPr>
          <w:sz w:val="28"/>
          <w:szCs w:val="28"/>
        </w:rPr>
        <w:t xml:space="preserve">г., приказ № </w:t>
      </w:r>
      <w:r w:rsidR="000F5A44">
        <w:rPr>
          <w:sz w:val="28"/>
          <w:szCs w:val="28"/>
        </w:rPr>
        <w:t>1470</w:t>
      </w:r>
      <w:r w:rsidRPr="00D2714B">
        <w:rPr>
          <w:sz w:val="28"/>
          <w:szCs w:val="28"/>
        </w:rPr>
        <w:t xml:space="preserve"> по направлению </w:t>
      </w:r>
      <w:r w:rsidR="000F5A44" w:rsidRPr="00D2714B">
        <w:rPr>
          <w:sz w:val="28"/>
          <w:szCs w:val="28"/>
        </w:rPr>
        <w:t>для направления</w:t>
      </w:r>
      <w:r w:rsidR="000F5A44">
        <w:rPr>
          <w:sz w:val="28"/>
          <w:szCs w:val="28"/>
        </w:rPr>
        <w:t xml:space="preserve"> </w:t>
      </w:r>
      <w:r w:rsidR="000F5A44" w:rsidRPr="00A64664">
        <w:rPr>
          <w:sz w:val="28"/>
          <w:szCs w:val="28"/>
        </w:rPr>
        <w:t xml:space="preserve">23.03.03 </w:t>
      </w:r>
      <w:r w:rsidR="000F5A44">
        <w:rPr>
          <w:sz w:val="28"/>
          <w:szCs w:val="28"/>
        </w:rPr>
        <w:t>«</w:t>
      </w:r>
      <w:r w:rsidR="000F5A44" w:rsidRPr="000F5A44">
        <w:rPr>
          <w:sz w:val="28"/>
          <w:szCs w:val="28"/>
        </w:rPr>
        <w:t>Эксплуатация транспортно-технологических машин и</w:t>
      </w:r>
      <w:r w:rsidR="000F5A44" w:rsidRPr="000F5A44">
        <w:rPr>
          <w:b/>
          <w:sz w:val="28"/>
          <w:szCs w:val="28"/>
        </w:rPr>
        <w:t xml:space="preserve"> </w:t>
      </w:r>
      <w:r w:rsidR="000F5A44" w:rsidRPr="000F5A44">
        <w:rPr>
          <w:sz w:val="28"/>
          <w:szCs w:val="28"/>
        </w:rPr>
        <w:t>комплексов</w:t>
      </w:r>
      <w:r w:rsidR="000F5A44">
        <w:rPr>
          <w:sz w:val="28"/>
          <w:szCs w:val="28"/>
        </w:rPr>
        <w:t>»</w:t>
      </w:r>
      <w:r w:rsidR="000F5A44" w:rsidRPr="000F5A44">
        <w:rPr>
          <w:sz w:val="28"/>
          <w:szCs w:val="28"/>
        </w:rPr>
        <w:t xml:space="preserve"> </w:t>
      </w:r>
      <w:r w:rsidR="000F5A44">
        <w:rPr>
          <w:sz w:val="28"/>
          <w:szCs w:val="28"/>
        </w:rPr>
        <w:t>по профилю</w:t>
      </w:r>
      <w:r w:rsidR="000F5A44" w:rsidRPr="000F5A44">
        <w:rPr>
          <w:sz w:val="28"/>
          <w:szCs w:val="28"/>
        </w:rPr>
        <w:t xml:space="preserve"> "Автомобильный сервис"</w:t>
      </w:r>
      <w:r w:rsidR="000F5A44" w:rsidRPr="00D2714B">
        <w:rPr>
          <w:sz w:val="28"/>
          <w:szCs w:val="28"/>
        </w:rPr>
        <w:t xml:space="preserve">» </w:t>
      </w:r>
      <w:r w:rsidRPr="00D2714B">
        <w:rPr>
          <w:sz w:val="28"/>
          <w:szCs w:val="28"/>
        </w:rPr>
        <w:t xml:space="preserve">по дисциплине </w:t>
      </w:r>
      <w:r w:rsidR="000F5A44">
        <w:rPr>
          <w:sz w:val="28"/>
          <w:szCs w:val="28"/>
        </w:rPr>
        <w:t>«О</w:t>
      </w:r>
      <w:r w:rsidR="000F5A44" w:rsidRPr="000F5A44">
        <w:rPr>
          <w:sz w:val="28"/>
          <w:szCs w:val="28"/>
        </w:rPr>
        <w:t xml:space="preserve">рганизация перевозочных услуг и безопасность транспортного процесса» </w:t>
      </w:r>
      <w:r w:rsidR="000F5A44" w:rsidRPr="00D2714B">
        <w:rPr>
          <w:sz w:val="28"/>
          <w:szCs w:val="28"/>
        </w:rPr>
        <w:t>(</w:t>
      </w:r>
      <w:r w:rsidR="000F5A44" w:rsidRPr="000F5A44">
        <w:rPr>
          <w:sz w:val="28"/>
          <w:szCs w:val="28"/>
        </w:rPr>
        <w:t>Б1.В.ОД.19</w:t>
      </w:r>
      <w:r w:rsidR="000F5A44" w:rsidRPr="00D2714B">
        <w:rPr>
          <w:sz w:val="28"/>
          <w:szCs w:val="28"/>
        </w:rPr>
        <w:t>)</w:t>
      </w:r>
    </w:p>
    <w:p w:rsidR="000F5A44" w:rsidRDefault="000F5A44" w:rsidP="0095427B">
      <w:pPr>
        <w:widowControl/>
        <w:spacing w:line="240" w:lineRule="auto"/>
        <w:ind w:firstLine="851"/>
        <w:rPr>
          <w:rStyle w:val="FontStyle48"/>
          <w:sz w:val="28"/>
          <w:szCs w:val="28"/>
        </w:rPr>
      </w:pPr>
      <w:r w:rsidRPr="000F5A44">
        <w:rPr>
          <w:sz w:val="28"/>
          <w:szCs w:val="28"/>
        </w:rPr>
        <w:t>Целью изучения дисциплины «Организация перевозочных услуг и безопасность транспортного процесса» является ф</w:t>
      </w:r>
      <w:r w:rsidRPr="000F5A44">
        <w:rPr>
          <w:rStyle w:val="FontStyle48"/>
          <w:sz w:val="28"/>
          <w:szCs w:val="28"/>
        </w:rPr>
        <w:t>ормирование у студентов системы научных и профессиональных знаний в области рациональной организации транспортного процесса и управления им при перевозке различных видов грузов.</w:t>
      </w:r>
    </w:p>
    <w:p w:rsidR="008649D8" w:rsidRPr="000F5A44" w:rsidRDefault="008649D8" w:rsidP="0095427B">
      <w:pPr>
        <w:widowControl/>
        <w:spacing w:line="240" w:lineRule="auto"/>
        <w:ind w:firstLine="851"/>
        <w:rPr>
          <w:sz w:val="28"/>
          <w:szCs w:val="28"/>
        </w:rPr>
      </w:pPr>
      <w:r w:rsidRPr="000F5A44">
        <w:rPr>
          <w:sz w:val="28"/>
          <w:szCs w:val="28"/>
        </w:rPr>
        <w:t>Для достижения поставленной цели решаются следующие задачи:</w:t>
      </w:r>
    </w:p>
    <w:p w:rsidR="000F5A44" w:rsidRDefault="000F5A44" w:rsidP="000F5A44">
      <w:pPr>
        <w:widowControl/>
        <w:numPr>
          <w:ilvl w:val="0"/>
          <w:numId w:val="2"/>
        </w:numPr>
        <w:tabs>
          <w:tab w:val="left" w:pos="1418"/>
        </w:tabs>
        <w:snapToGrid w:val="0"/>
        <w:spacing w:line="240" w:lineRule="auto"/>
        <w:ind w:left="0" w:firstLine="851"/>
        <w:jc w:val="left"/>
        <w:rPr>
          <w:rFonts w:eastAsia="Calibri"/>
          <w:sz w:val="28"/>
          <w:szCs w:val="28"/>
        </w:rPr>
      </w:pPr>
      <w:r>
        <w:rPr>
          <w:rFonts w:eastAsia="Calibri"/>
          <w:sz w:val="28"/>
          <w:szCs w:val="28"/>
        </w:rPr>
        <w:t xml:space="preserve">изучить систему оказания перевозочных услуг; </w:t>
      </w:r>
    </w:p>
    <w:p w:rsidR="000F5A44" w:rsidRDefault="000F5A44" w:rsidP="000F5A44">
      <w:pPr>
        <w:widowControl/>
        <w:numPr>
          <w:ilvl w:val="0"/>
          <w:numId w:val="2"/>
        </w:numPr>
        <w:tabs>
          <w:tab w:val="left" w:pos="1418"/>
        </w:tabs>
        <w:snapToGrid w:val="0"/>
        <w:spacing w:line="240" w:lineRule="auto"/>
        <w:ind w:left="0" w:firstLine="851"/>
        <w:jc w:val="left"/>
        <w:rPr>
          <w:rFonts w:eastAsia="Calibri"/>
          <w:sz w:val="28"/>
          <w:szCs w:val="28"/>
        </w:rPr>
      </w:pPr>
      <w:r>
        <w:rPr>
          <w:rFonts w:eastAsia="Calibri"/>
          <w:sz w:val="28"/>
          <w:szCs w:val="28"/>
        </w:rPr>
        <w:t>изучить систему организации перегрузочного процесса;</w:t>
      </w:r>
    </w:p>
    <w:p w:rsidR="000F5A44" w:rsidRDefault="000F5A44" w:rsidP="000F5A44">
      <w:pPr>
        <w:widowControl/>
        <w:numPr>
          <w:ilvl w:val="0"/>
          <w:numId w:val="2"/>
        </w:numPr>
        <w:tabs>
          <w:tab w:val="left" w:pos="1418"/>
        </w:tabs>
        <w:snapToGrid w:val="0"/>
        <w:spacing w:line="240" w:lineRule="auto"/>
        <w:ind w:left="0" w:firstLine="851"/>
        <w:jc w:val="left"/>
        <w:rPr>
          <w:rFonts w:eastAsia="Calibri"/>
          <w:sz w:val="28"/>
          <w:szCs w:val="28"/>
        </w:rPr>
      </w:pPr>
      <w:r>
        <w:rPr>
          <w:rFonts w:eastAsia="Calibri"/>
          <w:sz w:val="28"/>
          <w:szCs w:val="28"/>
        </w:rPr>
        <w:t>изучить систему обеспечения безопасности транспортного процесса.</w:t>
      </w:r>
    </w:p>
    <w:p w:rsidR="008649D8" w:rsidRPr="00D2714B" w:rsidRDefault="008649D8" w:rsidP="0095427B">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Default="008649D8" w:rsidP="0095427B">
      <w:pPr>
        <w:widowControl/>
        <w:spacing w:line="240" w:lineRule="auto"/>
        <w:ind w:firstLine="851"/>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8649D8" w:rsidRDefault="008649D8" w:rsidP="0095427B">
      <w:pPr>
        <w:widowControl/>
        <w:spacing w:line="240" w:lineRule="auto"/>
        <w:ind w:firstLine="851"/>
        <w:rPr>
          <w:sz w:val="28"/>
          <w:szCs w:val="28"/>
        </w:rPr>
      </w:pPr>
      <w:r>
        <w:rPr>
          <w:sz w:val="28"/>
          <w:szCs w:val="28"/>
        </w:rPr>
        <w:t>В результате освоения дисциплины обучающийся должен:</w:t>
      </w:r>
    </w:p>
    <w:p w:rsidR="008649D8" w:rsidRDefault="008649D8" w:rsidP="0095427B">
      <w:pPr>
        <w:widowControl/>
        <w:spacing w:line="240" w:lineRule="auto"/>
        <w:ind w:firstLine="851"/>
        <w:rPr>
          <w:sz w:val="28"/>
          <w:szCs w:val="28"/>
        </w:rPr>
      </w:pPr>
      <w:r w:rsidRPr="00485395">
        <w:rPr>
          <w:b/>
          <w:sz w:val="28"/>
          <w:szCs w:val="28"/>
        </w:rPr>
        <w:t>ЗНАТЬ</w:t>
      </w:r>
      <w:r>
        <w:rPr>
          <w:sz w:val="28"/>
          <w:szCs w:val="28"/>
        </w:rPr>
        <w:t>:</w:t>
      </w:r>
    </w:p>
    <w:p w:rsidR="000F5A44" w:rsidRPr="00A364AF" w:rsidRDefault="000F5A44" w:rsidP="000F5A44">
      <w:pPr>
        <w:pStyle w:val="Style16"/>
        <w:widowControl/>
        <w:numPr>
          <w:ilvl w:val="0"/>
          <w:numId w:val="21"/>
        </w:numPr>
        <w:tabs>
          <w:tab w:val="left" w:pos="130"/>
        </w:tabs>
        <w:spacing w:line="240" w:lineRule="auto"/>
        <w:rPr>
          <w:rStyle w:val="FontStyle39"/>
          <w:sz w:val="28"/>
          <w:szCs w:val="28"/>
        </w:rPr>
      </w:pPr>
      <w:r w:rsidRPr="00A364AF">
        <w:rPr>
          <w:rStyle w:val="FontStyle49"/>
          <w:sz w:val="28"/>
          <w:szCs w:val="28"/>
        </w:rPr>
        <w:t>элементы транспортного процесса принципы его формирования и протекания;</w:t>
      </w:r>
    </w:p>
    <w:p w:rsidR="000F5A44" w:rsidRPr="00A364AF" w:rsidRDefault="000F5A44" w:rsidP="000F5A44">
      <w:pPr>
        <w:pStyle w:val="Style16"/>
        <w:widowControl/>
        <w:tabs>
          <w:tab w:val="left" w:pos="379"/>
        </w:tabs>
        <w:spacing w:line="240" w:lineRule="auto"/>
        <w:rPr>
          <w:rStyle w:val="FontStyle49"/>
          <w:sz w:val="28"/>
          <w:szCs w:val="28"/>
        </w:rPr>
      </w:pPr>
      <w:r w:rsidRPr="00A364AF">
        <w:rPr>
          <w:rStyle w:val="FontStyle39"/>
          <w:sz w:val="28"/>
          <w:szCs w:val="28"/>
        </w:rPr>
        <w:t>-</w:t>
      </w:r>
      <w:r w:rsidRPr="00A364AF">
        <w:rPr>
          <w:rStyle w:val="FontStyle39"/>
          <w:sz w:val="28"/>
          <w:szCs w:val="28"/>
        </w:rPr>
        <w:tab/>
      </w:r>
      <w:r w:rsidRPr="00A364AF">
        <w:rPr>
          <w:rStyle w:val="FontStyle49"/>
          <w:sz w:val="28"/>
          <w:szCs w:val="28"/>
        </w:rPr>
        <w:t>современные методы планирования, анализа, и управления перевозок грузов;</w:t>
      </w:r>
    </w:p>
    <w:p w:rsidR="000F5A44" w:rsidRPr="00A364AF" w:rsidRDefault="000F5A44" w:rsidP="000F5A44">
      <w:pPr>
        <w:pStyle w:val="Style16"/>
        <w:widowControl/>
        <w:tabs>
          <w:tab w:val="left" w:pos="379"/>
        </w:tabs>
        <w:spacing w:line="240" w:lineRule="auto"/>
        <w:rPr>
          <w:rStyle w:val="FontStyle49"/>
          <w:sz w:val="28"/>
          <w:szCs w:val="28"/>
        </w:rPr>
      </w:pPr>
      <w:r w:rsidRPr="00A364AF">
        <w:rPr>
          <w:rStyle w:val="FontStyle49"/>
          <w:sz w:val="28"/>
          <w:szCs w:val="28"/>
        </w:rPr>
        <w:t>-элементы транспортно</w:t>
      </w:r>
      <w:r>
        <w:rPr>
          <w:rStyle w:val="FontStyle49"/>
          <w:sz w:val="28"/>
          <w:szCs w:val="28"/>
        </w:rPr>
        <w:t>-</w:t>
      </w:r>
      <w:r w:rsidRPr="00A364AF">
        <w:rPr>
          <w:rStyle w:val="FontStyle49"/>
          <w:sz w:val="28"/>
          <w:szCs w:val="28"/>
        </w:rPr>
        <w:t>перегрузочных комплексов на видах транспорта;</w:t>
      </w:r>
    </w:p>
    <w:p w:rsidR="000F5A44" w:rsidRPr="00A364AF" w:rsidRDefault="000F5A44" w:rsidP="000F5A44">
      <w:pPr>
        <w:pStyle w:val="Style16"/>
        <w:widowControl/>
        <w:tabs>
          <w:tab w:val="left" w:pos="134"/>
        </w:tabs>
        <w:spacing w:line="240" w:lineRule="auto"/>
        <w:rPr>
          <w:rStyle w:val="FontStyle49"/>
          <w:sz w:val="28"/>
          <w:szCs w:val="28"/>
        </w:rPr>
      </w:pPr>
      <w:r w:rsidRPr="00A364AF">
        <w:rPr>
          <w:rStyle w:val="FontStyle39"/>
          <w:sz w:val="28"/>
          <w:szCs w:val="28"/>
        </w:rPr>
        <w:t>-</w:t>
      </w:r>
      <w:r w:rsidRPr="00A364AF">
        <w:rPr>
          <w:rStyle w:val="FontStyle39"/>
          <w:sz w:val="28"/>
          <w:szCs w:val="28"/>
        </w:rPr>
        <w:tab/>
      </w:r>
      <w:r w:rsidRPr="00A364AF">
        <w:rPr>
          <w:rStyle w:val="FontStyle49"/>
          <w:sz w:val="28"/>
          <w:szCs w:val="28"/>
        </w:rPr>
        <w:t>основные направления работ по предупреждению аварийности на транспорте.</w:t>
      </w:r>
    </w:p>
    <w:p w:rsidR="008649D8" w:rsidRDefault="008649D8" w:rsidP="0095427B">
      <w:pPr>
        <w:widowControl/>
        <w:spacing w:line="240" w:lineRule="auto"/>
        <w:ind w:firstLine="851"/>
        <w:rPr>
          <w:sz w:val="28"/>
          <w:szCs w:val="28"/>
        </w:rPr>
      </w:pPr>
      <w:r w:rsidRPr="00485395">
        <w:rPr>
          <w:b/>
          <w:sz w:val="28"/>
          <w:szCs w:val="28"/>
        </w:rPr>
        <w:t>УМЕТЬ</w:t>
      </w:r>
      <w:r>
        <w:rPr>
          <w:sz w:val="28"/>
          <w:szCs w:val="28"/>
        </w:rPr>
        <w:t>:</w:t>
      </w:r>
    </w:p>
    <w:p w:rsidR="000F5A44" w:rsidRPr="00A364AF" w:rsidRDefault="000F5A44" w:rsidP="000F5A44">
      <w:pPr>
        <w:pStyle w:val="Style16"/>
        <w:widowControl/>
        <w:numPr>
          <w:ilvl w:val="0"/>
          <w:numId w:val="22"/>
        </w:numPr>
        <w:tabs>
          <w:tab w:val="left" w:pos="134"/>
        </w:tabs>
        <w:spacing w:line="240" w:lineRule="auto"/>
        <w:rPr>
          <w:rStyle w:val="FontStyle49"/>
          <w:sz w:val="28"/>
          <w:szCs w:val="28"/>
        </w:rPr>
      </w:pPr>
      <w:r w:rsidRPr="00A364AF">
        <w:rPr>
          <w:rStyle w:val="FontStyle49"/>
          <w:sz w:val="28"/>
          <w:szCs w:val="28"/>
        </w:rPr>
        <w:t>применять полученные знания при расчетах технико-эксплуатационных показателей работы подвижного состава;</w:t>
      </w:r>
    </w:p>
    <w:p w:rsidR="000F5A44" w:rsidRPr="00A364AF" w:rsidRDefault="000F5A44" w:rsidP="000F5A44">
      <w:pPr>
        <w:pStyle w:val="Style16"/>
        <w:widowControl/>
        <w:numPr>
          <w:ilvl w:val="0"/>
          <w:numId w:val="22"/>
        </w:numPr>
        <w:tabs>
          <w:tab w:val="left" w:pos="134"/>
        </w:tabs>
        <w:spacing w:line="240" w:lineRule="auto"/>
        <w:rPr>
          <w:rStyle w:val="FontStyle39"/>
          <w:sz w:val="28"/>
          <w:szCs w:val="28"/>
        </w:rPr>
      </w:pPr>
      <w:r w:rsidRPr="00A364AF">
        <w:rPr>
          <w:rStyle w:val="FontStyle49"/>
          <w:sz w:val="28"/>
          <w:szCs w:val="28"/>
        </w:rPr>
        <w:t xml:space="preserve">- применять полученные знания при выборе средств механизации ПВР, складов для хранения грузов, </w:t>
      </w:r>
    </w:p>
    <w:p w:rsidR="000F5A44" w:rsidRPr="00A364AF" w:rsidRDefault="000F5A44" w:rsidP="000F5A44">
      <w:pPr>
        <w:pStyle w:val="Style16"/>
        <w:widowControl/>
        <w:numPr>
          <w:ilvl w:val="0"/>
          <w:numId w:val="22"/>
        </w:numPr>
        <w:tabs>
          <w:tab w:val="left" w:pos="134"/>
        </w:tabs>
        <w:spacing w:line="240" w:lineRule="auto"/>
        <w:rPr>
          <w:rStyle w:val="FontStyle39"/>
          <w:sz w:val="28"/>
          <w:szCs w:val="28"/>
        </w:rPr>
      </w:pPr>
      <w:r w:rsidRPr="00A364AF">
        <w:rPr>
          <w:rStyle w:val="FontStyle49"/>
          <w:sz w:val="28"/>
          <w:szCs w:val="28"/>
        </w:rPr>
        <w:t>выявлять влияние каждого из элементов системы транспорта на безопасность движения;</w:t>
      </w:r>
    </w:p>
    <w:p w:rsidR="008649D8" w:rsidRDefault="008649D8" w:rsidP="0095427B">
      <w:pPr>
        <w:widowControl/>
        <w:spacing w:line="240" w:lineRule="auto"/>
        <w:ind w:firstLine="851"/>
        <w:rPr>
          <w:sz w:val="28"/>
          <w:szCs w:val="28"/>
        </w:rPr>
      </w:pPr>
      <w:r w:rsidRPr="00485395">
        <w:rPr>
          <w:b/>
          <w:sz w:val="28"/>
          <w:szCs w:val="28"/>
        </w:rPr>
        <w:t>ВЛАДЕТЬ</w:t>
      </w:r>
      <w:r>
        <w:rPr>
          <w:sz w:val="28"/>
          <w:szCs w:val="28"/>
        </w:rPr>
        <w:t>:</w:t>
      </w:r>
    </w:p>
    <w:p w:rsidR="000F5A44" w:rsidRPr="00A364AF" w:rsidRDefault="000F5A44" w:rsidP="000F5A44">
      <w:pPr>
        <w:pStyle w:val="Style16"/>
        <w:widowControl/>
        <w:tabs>
          <w:tab w:val="left" w:pos="134"/>
        </w:tabs>
        <w:spacing w:line="240" w:lineRule="auto"/>
        <w:rPr>
          <w:rStyle w:val="FontStyle49"/>
          <w:sz w:val="28"/>
          <w:szCs w:val="28"/>
        </w:rPr>
      </w:pPr>
      <w:r w:rsidRPr="00A364AF">
        <w:rPr>
          <w:rStyle w:val="FontStyle39"/>
          <w:sz w:val="28"/>
          <w:szCs w:val="28"/>
        </w:rPr>
        <w:t>-</w:t>
      </w:r>
      <w:r w:rsidRPr="00A364AF">
        <w:rPr>
          <w:rStyle w:val="FontStyle39"/>
          <w:sz w:val="28"/>
          <w:szCs w:val="28"/>
        </w:rPr>
        <w:tab/>
      </w:r>
      <w:r w:rsidRPr="00A364AF">
        <w:rPr>
          <w:rStyle w:val="FontStyle49"/>
          <w:sz w:val="28"/>
          <w:szCs w:val="28"/>
        </w:rPr>
        <w:t>способами повышения производительности подвижного состава, снижения себестоимости перевозок, рационального использования топливных и других ресурсов, снизить негативные последствия перевозочного процесса;</w:t>
      </w:r>
    </w:p>
    <w:p w:rsidR="000F5A44" w:rsidRPr="00A364AF" w:rsidRDefault="000F5A44" w:rsidP="000F5A44">
      <w:pPr>
        <w:pStyle w:val="Style16"/>
        <w:widowControl/>
        <w:tabs>
          <w:tab w:val="left" w:pos="264"/>
        </w:tabs>
        <w:spacing w:line="240" w:lineRule="auto"/>
        <w:rPr>
          <w:rStyle w:val="FontStyle49"/>
          <w:sz w:val="28"/>
          <w:szCs w:val="28"/>
        </w:rPr>
      </w:pPr>
      <w:r w:rsidRPr="00A364AF">
        <w:rPr>
          <w:rStyle w:val="FontStyle49"/>
          <w:sz w:val="28"/>
          <w:szCs w:val="28"/>
        </w:rPr>
        <w:lastRenderedPageBreak/>
        <w:t>-</w:t>
      </w:r>
      <w:r w:rsidRPr="00A364AF">
        <w:rPr>
          <w:rStyle w:val="FontStyle49"/>
          <w:sz w:val="28"/>
          <w:szCs w:val="28"/>
        </w:rPr>
        <w:tab/>
        <w:t>методами организации перегрузочных и складских складов;</w:t>
      </w:r>
    </w:p>
    <w:p w:rsidR="000F5A44" w:rsidRDefault="000F5A44" w:rsidP="000F5A44">
      <w:pPr>
        <w:widowControl/>
        <w:tabs>
          <w:tab w:val="left" w:pos="851"/>
        </w:tabs>
        <w:spacing w:line="240" w:lineRule="auto"/>
        <w:ind w:firstLine="851"/>
        <w:rPr>
          <w:rStyle w:val="FontStyle49"/>
          <w:sz w:val="28"/>
          <w:szCs w:val="28"/>
        </w:rPr>
      </w:pPr>
      <w:r w:rsidRPr="00A364AF">
        <w:rPr>
          <w:rStyle w:val="FontStyle49"/>
          <w:sz w:val="28"/>
          <w:szCs w:val="28"/>
        </w:rPr>
        <w:t>- методами доставки грузов и организации движения транспорта при междугородних перевозках</w:t>
      </w:r>
      <w:r>
        <w:rPr>
          <w:rStyle w:val="FontStyle49"/>
          <w:sz w:val="28"/>
          <w:szCs w:val="28"/>
        </w:rPr>
        <w:t xml:space="preserve"> </w:t>
      </w:r>
    </w:p>
    <w:p w:rsidR="008649D8" w:rsidRDefault="008649D8" w:rsidP="0095427B">
      <w:pPr>
        <w:widowControl/>
        <w:spacing w:line="240" w:lineRule="auto"/>
        <w:ind w:firstLine="851"/>
        <w:rPr>
          <w:sz w:val="28"/>
          <w:szCs w:val="28"/>
        </w:rPr>
      </w:pPr>
    </w:p>
    <w:p w:rsidR="008649D8" w:rsidRDefault="008649D8" w:rsidP="00A52159">
      <w:pPr>
        <w:widowControl/>
        <w:spacing w:line="240" w:lineRule="auto"/>
        <w:ind w:firstLine="851"/>
        <w:rPr>
          <w:sz w:val="28"/>
          <w:szCs w:val="28"/>
        </w:rPr>
      </w:pPr>
      <w:r>
        <w:rPr>
          <w:sz w:val="28"/>
          <w:szCs w:val="28"/>
        </w:rPr>
        <w:t xml:space="preserve">Приобретенные знания, умения, навыки и/или опыт деятельности,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 xml:space="preserve">(ОПОП). </w:t>
      </w:r>
    </w:p>
    <w:p w:rsidR="008649D8" w:rsidRPr="00A52159" w:rsidRDefault="008649D8" w:rsidP="00A52159">
      <w:pPr>
        <w:widowControl/>
        <w:spacing w:line="240" w:lineRule="auto"/>
        <w:ind w:firstLine="851"/>
        <w:rPr>
          <w:sz w:val="28"/>
          <w:szCs w:val="28"/>
        </w:rPr>
      </w:pPr>
      <w:r w:rsidRPr="001E6889">
        <w:rPr>
          <w:sz w:val="28"/>
          <w:szCs w:val="28"/>
        </w:rPr>
        <w:t>Изучение дисциплины направлено на формирование следующих</w:t>
      </w:r>
      <w:r>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Pr>
          <w:sz w:val="28"/>
          <w:szCs w:val="28"/>
        </w:rPr>
        <w:t xml:space="preserve"> </w:t>
      </w:r>
      <w:r w:rsidRPr="00A52159">
        <w:rPr>
          <w:bCs/>
          <w:sz w:val="28"/>
          <w:szCs w:val="28"/>
        </w:rPr>
        <w:t>соответствующи</w:t>
      </w:r>
      <w:r>
        <w:rPr>
          <w:bCs/>
          <w:sz w:val="28"/>
          <w:szCs w:val="28"/>
        </w:rPr>
        <w:t>х</w:t>
      </w:r>
      <w:r w:rsidRPr="00A52159">
        <w:rPr>
          <w:bCs/>
          <w:sz w:val="28"/>
          <w:szCs w:val="28"/>
        </w:rPr>
        <w:t xml:space="preserve"> </w:t>
      </w:r>
      <w:r w:rsidRPr="004C0991">
        <w:rPr>
          <w:bCs/>
          <w:sz w:val="28"/>
          <w:szCs w:val="28"/>
        </w:rPr>
        <w:t>виду</w:t>
      </w:r>
      <w:r w:rsidR="004C0991">
        <w:rPr>
          <w:bCs/>
          <w:sz w:val="28"/>
          <w:szCs w:val="28"/>
        </w:rPr>
        <w:t xml:space="preserve"> </w:t>
      </w:r>
      <w:r w:rsidRPr="00A52159">
        <w:rPr>
          <w:bCs/>
          <w:sz w:val="28"/>
          <w:szCs w:val="28"/>
        </w:rPr>
        <w:t xml:space="preserve">профессиональной деятельности, на </w:t>
      </w:r>
      <w:r w:rsidRPr="004C0991">
        <w:rPr>
          <w:bCs/>
          <w:sz w:val="28"/>
          <w:szCs w:val="28"/>
        </w:rPr>
        <w:t xml:space="preserve">который </w:t>
      </w:r>
      <w:r w:rsidRPr="00A52159">
        <w:rPr>
          <w:bCs/>
          <w:sz w:val="28"/>
          <w:szCs w:val="28"/>
        </w:rPr>
        <w:t xml:space="preserve">ориентирована программа </w:t>
      </w:r>
      <w:proofErr w:type="spellStart"/>
      <w:r w:rsidRPr="004C0991">
        <w:rPr>
          <w:bCs/>
          <w:sz w:val="28"/>
          <w:szCs w:val="28"/>
        </w:rPr>
        <w:t>бакалавриата</w:t>
      </w:r>
      <w:proofErr w:type="spellEnd"/>
      <w:r w:rsidR="004C0991">
        <w:rPr>
          <w:bCs/>
          <w:sz w:val="28"/>
          <w:szCs w:val="28"/>
        </w:rPr>
        <w:t>:</w:t>
      </w:r>
    </w:p>
    <w:p w:rsidR="00AD3A08" w:rsidRDefault="004C0991" w:rsidP="006328FF">
      <w:pPr>
        <w:widowControl/>
        <w:numPr>
          <w:ilvl w:val="0"/>
          <w:numId w:val="1"/>
        </w:numPr>
        <w:tabs>
          <w:tab w:val="left" w:pos="1418"/>
        </w:tabs>
        <w:spacing w:line="240" w:lineRule="auto"/>
        <w:ind w:left="0" w:firstLine="851"/>
        <w:rPr>
          <w:sz w:val="28"/>
          <w:szCs w:val="28"/>
        </w:rPr>
      </w:pPr>
      <w:r>
        <w:rPr>
          <w:sz w:val="28"/>
          <w:szCs w:val="28"/>
        </w:rPr>
        <w:t xml:space="preserve">владением основными методики разработки проектов и программ для отрасли, проведения необходимых мероприятий, связанных с </w:t>
      </w:r>
      <w:r w:rsidR="006328FF">
        <w:rPr>
          <w:sz w:val="28"/>
          <w:szCs w:val="28"/>
        </w:rPr>
        <w:t xml:space="preserve">безопасной и эффективной эксплуатацией транспортных и транспортно-технологических машин и оборудования различного назначения, их агрегатов, систем, процессов оборудования и материалов, по рассмотрению и анализу различной технической документации </w:t>
      </w:r>
      <w:r w:rsidR="008649D8" w:rsidRPr="004C0991">
        <w:rPr>
          <w:sz w:val="28"/>
          <w:szCs w:val="28"/>
        </w:rPr>
        <w:t>(ПК-</w:t>
      </w:r>
      <w:r w:rsidRPr="004C0991">
        <w:rPr>
          <w:sz w:val="28"/>
          <w:szCs w:val="28"/>
        </w:rPr>
        <w:t>5</w:t>
      </w:r>
      <w:r w:rsidR="008649D8" w:rsidRPr="004C0991">
        <w:rPr>
          <w:sz w:val="28"/>
          <w:szCs w:val="28"/>
        </w:rPr>
        <w:t>);</w:t>
      </w:r>
    </w:p>
    <w:p w:rsidR="008649D8" w:rsidRDefault="006328FF" w:rsidP="00A52159">
      <w:pPr>
        <w:widowControl/>
        <w:numPr>
          <w:ilvl w:val="0"/>
          <w:numId w:val="1"/>
        </w:numPr>
        <w:tabs>
          <w:tab w:val="left" w:pos="1418"/>
        </w:tabs>
        <w:spacing w:line="240" w:lineRule="auto"/>
        <w:ind w:left="0" w:firstLine="851"/>
        <w:rPr>
          <w:sz w:val="28"/>
          <w:szCs w:val="28"/>
        </w:rPr>
      </w:pPr>
      <w:r w:rsidRPr="006328FF">
        <w:rPr>
          <w:sz w:val="28"/>
          <w:szCs w:val="28"/>
        </w:rPr>
        <w:t xml:space="preserve">владением </w:t>
      </w:r>
      <w:r>
        <w:rPr>
          <w:sz w:val="28"/>
          <w:szCs w:val="28"/>
        </w:rPr>
        <w:t xml:space="preserve">знаниями о порядке согласования проектной </w:t>
      </w:r>
      <w:r w:rsidR="00AD3A08">
        <w:rPr>
          <w:sz w:val="28"/>
          <w:szCs w:val="28"/>
        </w:rPr>
        <w:t>документации</w:t>
      </w:r>
      <w:r>
        <w:rPr>
          <w:sz w:val="28"/>
          <w:szCs w:val="28"/>
        </w:rPr>
        <w:t xml:space="preserve"> предприятий</w:t>
      </w:r>
      <w:r w:rsidR="00AD3A08">
        <w:rPr>
          <w:sz w:val="28"/>
          <w:szCs w:val="28"/>
        </w:rPr>
        <w:t xml:space="preserve"> по</w:t>
      </w:r>
      <w:r>
        <w:rPr>
          <w:sz w:val="28"/>
          <w:szCs w:val="28"/>
        </w:rPr>
        <w:t xml:space="preserve"> </w:t>
      </w:r>
      <w:r w:rsidR="00AD3A08">
        <w:rPr>
          <w:sz w:val="28"/>
          <w:szCs w:val="28"/>
        </w:rPr>
        <w:t xml:space="preserve">эксплуатации транспортных и транспортно-технологических машин и оборудования, включая предприятия сервиса, технической эксплуатации и фирменного ремонта, получении расширительной документации на их деятельность </w:t>
      </w:r>
      <w:r w:rsidR="008649D8" w:rsidRPr="004C0991">
        <w:rPr>
          <w:sz w:val="28"/>
          <w:szCs w:val="28"/>
        </w:rPr>
        <w:t>(ПК-</w:t>
      </w:r>
      <w:r w:rsidR="004C0991" w:rsidRPr="004C0991">
        <w:rPr>
          <w:sz w:val="28"/>
          <w:szCs w:val="28"/>
        </w:rPr>
        <w:t>6</w:t>
      </w:r>
      <w:r w:rsidR="008649D8" w:rsidRPr="004C0991">
        <w:rPr>
          <w:sz w:val="28"/>
          <w:szCs w:val="28"/>
        </w:rPr>
        <w:t>)</w:t>
      </w:r>
      <w:r w:rsidR="00AD3A08">
        <w:rPr>
          <w:sz w:val="28"/>
          <w:szCs w:val="28"/>
        </w:rPr>
        <w:t>;</w:t>
      </w:r>
    </w:p>
    <w:p w:rsidR="00AD3A08" w:rsidRPr="00862359" w:rsidRDefault="00AD3A08" w:rsidP="00AD3A08">
      <w:pPr>
        <w:widowControl/>
        <w:tabs>
          <w:tab w:val="left" w:pos="1418"/>
        </w:tabs>
        <w:spacing w:line="240" w:lineRule="auto"/>
        <w:ind w:left="709" w:firstLine="0"/>
        <w:rPr>
          <w:b/>
          <w:sz w:val="28"/>
          <w:szCs w:val="28"/>
        </w:rPr>
      </w:pPr>
      <w:r w:rsidRPr="00862359">
        <w:rPr>
          <w:b/>
          <w:sz w:val="28"/>
          <w:szCs w:val="28"/>
        </w:rPr>
        <w:t>в производственно-технологической деятельности:</w:t>
      </w:r>
    </w:p>
    <w:p w:rsidR="008649D8" w:rsidRPr="00AD3A08" w:rsidRDefault="00AD3A08" w:rsidP="006D13B1">
      <w:pPr>
        <w:widowControl/>
        <w:numPr>
          <w:ilvl w:val="0"/>
          <w:numId w:val="11"/>
        </w:numPr>
        <w:tabs>
          <w:tab w:val="left" w:pos="1418"/>
        </w:tabs>
        <w:spacing w:line="240" w:lineRule="auto"/>
        <w:ind w:left="0" w:firstLine="851"/>
        <w:rPr>
          <w:sz w:val="28"/>
          <w:szCs w:val="28"/>
        </w:rPr>
      </w:pPr>
      <w:r w:rsidRPr="00AD3A08">
        <w:rPr>
          <w:sz w:val="28"/>
          <w:szCs w:val="28"/>
        </w:rPr>
        <w:t xml:space="preserve">готовностью к участию в составе коллектива исполнителей к разработке транспортных и транспортно-технологических процессов, их элементов и технологической документации </w:t>
      </w:r>
      <w:r w:rsidR="008649D8" w:rsidRPr="00AD3A08">
        <w:rPr>
          <w:sz w:val="28"/>
          <w:szCs w:val="28"/>
        </w:rPr>
        <w:t>(ПК-</w:t>
      </w:r>
      <w:r w:rsidR="004C0991" w:rsidRPr="00AD3A08">
        <w:rPr>
          <w:sz w:val="28"/>
          <w:szCs w:val="28"/>
        </w:rPr>
        <w:t>7</w:t>
      </w:r>
      <w:r w:rsidR="008649D8" w:rsidRPr="00AD3A08">
        <w:rPr>
          <w:sz w:val="28"/>
          <w:szCs w:val="28"/>
        </w:rPr>
        <w:t>);</w:t>
      </w:r>
    </w:p>
    <w:p w:rsidR="004C0991" w:rsidRDefault="00AD3A08" w:rsidP="006D13B1">
      <w:pPr>
        <w:widowControl/>
        <w:numPr>
          <w:ilvl w:val="0"/>
          <w:numId w:val="11"/>
        </w:numPr>
        <w:tabs>
          <w:tab w:val="left" w:pos="1418"/>
        </w:tabs>
        <w:spacing w:line="240" w:lineRule="auto"/>
        <w:ind w:left="0" w:firstLine="851"/>
        <w:rPr>
          <w:sz w:val="28"/>
          <w:szCs w:val="28"/>
        </w:rPr>
      </w:pPr>
      <w:r w:rsidRPr="0068049C">
        <w:rPr>
          <w:sz w:val="28"/>
          <w:szCs w:val="28"/>
        </w:rPr>
        <w:t xml:space="preserve">способностью к участию </w:t>
      </w:r>
      <w:r w:rsidR="0068049C" w:rsidRPr="0068049C">
        <w:rPr>
          <w:sz w:val="28"/>
          <w:szCs w:val="28"/>
        </w:rPr>
        <w:t xml:space="preserve">в составе коллектива исполнителей в проведении исследования и моделирования транспортных и транспортно-технологических процессов и их элементов </w:t>
      </w:r>
      <w:r w:rsidR="008649D8" w:rsidRPr="0068049C">
        <w:rPr>
          <w:sz w:val="28"/>
          <w:szCs w:val="28"/>
        </w:rPr>
        <w:t>(ПК-</w:t>
      </w:r>
      <w:r w:rsidR="004C0991" w:rsidRPr="0068049C">
        <w:rPr>
          <w:sz w:val="28"/>
          <w:szCs w:val="28"/>
        </w:rPr>
        <w:t>9</w:t>
      </w:r>
      <w:r w:rsidR="008649D8" w:rsidRPr="0068049C">
        <w:rPr>
          <w:sz w:val="28"/>
          <w:szCs w:val="28"/>
        </w:rPr>
        <w:t>)</w:t>
      </w:r>
      <w:r w:rsidR="0068049C">
        <w:rPr>
          <w:sz w:val="28"/>
          <w:szCs w:val="28"/>
        </w:rPr>
        <w:t>;</w:t>
      </w:r>
      <w:r w:rsidR="008649D8" w:rsidRPr="0068049C">
        <w:rPr>
          <w:sz w:val="28"/>
          <w:szCs w:val="28"/>
        </w:rPr>
        <w:t xml:space="preserve"> </w:t>
      </w:r>
    </w:p>
    <w:p w:rsidR="008649D8" w:rsidRPr="0068049C" w:rsidRDefault="0068049C" w:rsidP="006D13B1">
      <w:pPr>
        <w:widowControl/>
        <w:numPr>
          <w:ilvl w:val="0"/>
          <w:numId w:val="11"/>
        </w:numPr>
        <w:tabs>
          <w:tab w:val="left" w:pos="1418"/>
        </w:tabs>
        <w:spacing w:line="240" w:lineRule="auto"/>
        <w:ind w:left="0" w:firstLine="851"/>
        <w:rPr>
          <w:sz w:val="28"/>
          <w:szCs w:val="28"/>
        </w:rPr>
      </w:pPr>
      <w:r w:rsidRPr="0068049C">
        <w:rPr>
          <w:sz w:val="28"/>
          <w:szCs w:val="28"/>
        </w:rPr>
        <w:t xml:space="preserve">владением знаниями технических условий и правил рациональной эксплуатации транспортных и транспортно-технологических машин и оборудования, причин и последствий прекращения их работоспособности </w:t>
      </w:r>
      <w:r w:rsidR="004C0991" w:rsidRPr="0068049C">
        <w:rPr>
          <w:sz w:val="28"/>
          <w:szCs w:val="28"/>
        </w:rPr>
        <w:t>(ПК-15)</w:t>
      </w:r>
      <w:r w:rsidR="008649D8" w:rsidRPr="0068049C">
        <w:rPr>
          <w:sz w:val="28"/>
          <w:szCs w:val="28"/>
        </w:rPr>
        <w:t>.</w:t>
      </w:r>
    </w:p>
    <w:p w:rsidR="008649D8" w:rsidRPr="00D2714B" w:rsidRDefault="008649D8" w:rsidP="0095427B">
      <w:pPr>
        <w:widowControl/>
        <w:spacing w:line="240" w:lineRule="auto"/>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8649D8" w:rsidRPr="00D2714B" w:rsidRDefault="008649D8"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8649D8" w:rsidRDefault="008649D8" w:rsidP="00542E1B">
      <w:pPr>
        <w:widowControl/>
        <w:tabs>
          <w:tab w:val="left" w:pos="1418"/>
        </w:tabs>
        <w:spacing w:line="240" w:lineRule="auto"/>
        <w:ind w:firstLine="0"/>
        <w:contextualSpacing/>
        <w:rPr>
          <w:i/>
          <w:sz w:val="28"/>
          <w:szCs w:val="28"/>
        </w:rPr>
      </w:pPr>
    </w:p>
    <w:p w:rsidR="007C10BE" w:rsidRDefault="007C10BE" w:rsidP="00542E1B">
      <w:pPr>
        <w:widowControl/>
        <w:tabs>
          <w:tab w:val="left" w:pos="1418"/>
        </w:tabs>
        <w:spacing w:line="240" w:lineRule="auto"/>
        <w:ind w:firstLine="0"/>
        <w:contextualSpacing/>
        <w:rPr>
          <w:i/>
          <w:sz w:val="28"/>
          <w:szCs w:val="28"/>
        </w:rPr>
      </w:pPr>
    </w:p>
    <w:p w:rsidR="007C10BE" w:rsidRDefault="007C10BE" w:rsidP="00542E1B">
      <w:pPr>
        <w:widowControl/>
        <w:tabs>
          <w:tab w:val="left" w:pos="1418"/>
        </w:tabs>
        <w:spacing w:line="240" w:lineRule="auto"/>
        <w:ind w:firstLine="0"/>
        <w:contextualSpacing/>
        <w:rPr>
          <w:i/>
          <w:sz w:val="28"/>
          <w:szCs w:val="28"/>
        </w:rPr>
      </w:pPr>
    </w:p>
    <w:p w:rsidR="007C10BE" w:rsidRPr="007C10BE" w:rsidRDefault="007C10BE" w:rsidP="00542E1B">
      <w:pPr>
        <w:widowControl/>
        <w:tabs>
          <w:tab w:val="left" w:pos="1418"/>
        </w:tabs>
        <w:spacing w:line="240" w:lineRule="auto"/>
        <w:ind w:firstLine="0"/>
        <w:contextualSpacing/>
        <w:rPr>
          <w:sz w:val="28"/>
          <w:szCs w:val="28"/>
        </w:rPr>
      </w:pP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rPr>
          <w:sz w:val="28"/>
          <w:szCs w:val="28"/>
        </w:rPr>
      </w:pPr>
      <w:r w:rsidRPr="00D2714B">
        <w:rPr>
          <w:sz w:val="28"/>
          <w:szCs w:val="28"/>
        </w:rPr>
        <w:t xml:space="preserve">Дисциплина </w:t>
      </w:r>
      <w:r w:rsidR="00862359">
        <w:rPr>
          <w:sz w:val="28"/>
          <w:szCs w:val="28"/>
        </w:rPr>
        <w:t>«О</w:t>
      </w:r>
      <w:r w:rsidR="00862359" w:rsidRPr="000F5A44">
        <w:rPr>
          <w:sz w:val="28"/>
          <w:szCs w:val="28"/>
        </w:rPr>
        <w:t xml:space="preserve">рганизация перевозочных услуг и безопасность транспортного процесса» </w:t>
      </w:r>
      <w:r w:rsidR="00862359" w:rsidRPr="00D2714B">
        <w:rPr>
          <w:sz w:val="28"/>
          <w:szCs w:val="28"/>
        </w:rPr>
        <w:t>(</w:t>
      </w:r>
      <w:r w:rsidR="00862359" w:rsidRPr="000F5A44">
        <w:rPr>
          <w:sz w:val="28"/>
          <w:szCs w:val="28"/>
        </w:rPr>
        <w:t>Б1.В.ОД.19</w:t>
      </w:r>
      <w:r w:rsidR="00862359" w:rsidRPr="00D2714B">
        <w:rPr>
          <w:sz w:val="28"/>
          <w:szCs w:val="28"/>
        </w:rPr>
        <w:t>)</w:t>
      </w:r>
      <w:r w:rsidR="00862359">
        <w:rPr>
          <w:sz w:val="28"/>
          <w:szCs w:val="28"/>
        </w:rPr>
        <w:t xml:space="preserve"> </w:t>
      </w:r>
      <w:r w:rsidRPr="00D2714B">
        <w:rPr>
          <w:sz w:val="28"/>
          <w:szCs w:val="28"/>
        </w:rPr>
        <w:t xml:space="preserve">относится к </w:t>
      </w:r>
      <w:r w:rsidRPr="006D13B1">
        <w:rPr>
          <w:sz w:val="28"/>
          <w:szCs w:val="28"/>
        </w:rPr>
        <w:t>вариативной</w:t>
      </w:r>
      <w:r w:rsidRPr="00D2714B">
        <w:rPr>
          <w:sz w:val="28"/>
          <w:szCs w:val="28"/>
        </w:rPr>
        <w:t xml:space="preserve"> части и является </w:t>
      </w:r>
      <w:r w:rsidRPr="006D13B1">
        <w:rPr>
          <w:sz w:val="28"/>
          <w:szCs w:val="28"/>
        </w:rPr>
        <w:t>обязательной</w:t>
      </w:r>
      <w:r w:rsidR="006D13B1" w:rsidRPr="006D13B1">
        <w:rPr>
          <w:sz w:val="28"/>
          <w:szCs w:val="28"/>
        </w:rPr>
        <w:t xml:space="preserve"> </w:t>
      </w:r>
      <w:r w:rsidRPr="006D13B1">
        <w:rPr>
          <w:sz w:val="28"/>
          <w:szCs w:val="28"/>
        </w:rPr>
        <w:t xml:space="preserve">дисциплиной </w:t>
      </w:r>
      <w:r w:rsidRPr="00D2714B">
        <w:rPr>
          <w:sz w:val="28"/>
          <w:szCs w:val="28"/>
        </w:rPr>
        <w:t>обучающегося.</w:t>
      </w:r>
    </w:p>
    <w:p w:rsidR="008649D8" w:rsidRPr="00D2714B" w:rsidRDefault="008649D8" w:rsidP="0095427B">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8649D8" w:rsidRPr="00D2714B" w:rsidRDefault="008649D8" w:rsidP="0095427B">
      <w:pPr>
        <w:widowControl/>
        <w:tabs>
          <w:tab w:val="left" w:pos="851"/>
        </w:tabs>
        <w:spacing w:line="240" w:lineRule="auto"/>
        <w:ind w:firstLine="851"/>
        <w:jc w:val="center"/>
        <w:rPr>
          <w:sz w:val="24"/>
          <w:szCs w:val="28"/>
        </w:rPr>
      </w:pPr>
    </w:p>
    <w:p w:rsidR="008649D8" w:rsidRPr="00D2714B" w:rsidRDefault="008649D8" w:rsidP="0095427B">
      <w:pPr>
        <w:widowControl/>
        <w:spacing w:line="240" w:lineRule="auto"/>
        <w:ind w:firstLine="851"/>
        <w:rPr>
          <w:sz w:val="28"/>
          <w:szCs w:val="28"/>
        </w:rPr>
      </w:pPr>
      <w:r>
        <w:rPr>
          <w:sz w:val="28"/>
          <w:szCs w:val="28"/>
        </w:rPr>
        <w:t>Для очной формы обучения</w:t>
      </w:r>
      <w:r w:rsidR="006D13B1">
        <w:rPr>
          <w:sz w:val="28"/>
          <w:szCs w:val="28"/>
        </w:rPr>
        <w:t>:</w:t>
      </w:r>
    </w:p>
    <w:p w:rsidR="008649D8" w:rsidRPr="00D2714B" w:rsidRDefault="008649D8" w:rsidP="0095427B">
      <w:pPr>
        <w:widowControl/>
        <w:tabs>
          <w:tab w:val="left" w:pos="851"/>
        </w:tabs>
        <w:spacing w:line="240" w:lineRule="auto"/>
        <w:ind w:firstLine="0"/>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sidRPr="00D2714B">
              <w:rPr>
                <w:b/>
                <w:sz w:val="28"/>
                <w:szCs w:val="28"/>
              </w:rPr>
              <w:t>Семестр</w:t>
            </w:r>
          </w:p>
        </w:tc>
      </w:tr>
      <w:tr w:rsidR="006D13B1" w:rsidRPr="00D2714B" w:rsidTr="006D13B1">
        <w:trPr>
          <w:jc w:val="center"/>
        </w:trPr>
        <w:tc>
          <w:tcPr>
            <w:tcW w:w="5353" w:type="dxa"/>
            <w:vMerge/>
            <w:vAlign w:val="center"/>
          </w:tcPr>
          <w:p w:rsidR="006D13B1" w:rsidRPr="00D2714B" w:rsidRDefault="006D13B1" w:rsidP="00A15FA9">
            <w:pPr>
              <w:widowControl/>
              <w:tabs>
                <w:tab w:val="left" w:pos="851"/>
              </w:tabs>
              <w:spacing w:line="240" w:lineRule="auto"/>
              <w:ind w:firstLine="0"/>
              <w:jc w:val="center"/>
              <w:rPr>
                <w:sz w:val="28"/>
                <w:szCs w:val="28"/>
              </w:rPr>
            </w:pPr>
          </w:p>
        </w:tc>
        <w:tc>
          <w:tcPr>
            <w:tcW w:w="2126" w:type="dxa"/>
            <w:vMerge/>
            <w:vAlign w:val="center"/>
          </w:tcPr>
          <w:p w:rsidR="006D13B1" w:rsidRPr="00D2714B" w:rsidRDefault="006D13B1" w:rsidP="00A15FA9">
            <w:pPr>
              <w:widowControl/>
              <w:tabs>
                <w:tab w:val="left" w:pos="851"/>
              </w:tabs>
              <w:spacing w:line="240" w:lineRule="auto"/>
              <w:ind w:firstLine="0"/>
              <w:jc w:val="center"/>
              <w:rPr>
                <w:sz w:val="28"/>
                <w:szCs w:val="28"/>
              </w:rPr>
            </w:pPr>
          </w:p>
        </w:tc>
        <w:tc>
          <w:tcPr>
            <w:tcW w:w="2092" w:type="dxa"/>
            <w:vAlign w:val="center"/>
          </w:tcPr>
          <w:p w:rsidR="006D13B1" w:rsidRPr="00D2714B" w:rsidRDefault="006D13B1" w:rsidP="006D13B1">
            <w:pPr>
              <w:widowControl/>
              <w:tabs>
                <w:tab w:val="left" w:pos="851"/>
              </w:tabs>
              <w:spacing w:line="240" w:lineRule="auto"/>
              <w:ind w:firstLine="0"/>
              <w:jc w:val="center"/>
              <w:rPr>
                <w:b/>
                <w:sz w:val="28"/>
                <w:szCs w:val="28"/>
              </w:rPr>
            </w:pPr>
            <w:r>
              <w:rPr>
                <w:b/>
                <w:sz w:val="28"/>
                <w:szCs w:val="28"/>
              </w:rPr>
              <w:t>7</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В том числе:</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6D13B1" w:rsidRDefault="006D13B1" w:rsidP="006D13B1">
            <w:pPr>
              <w:widowControl/>
              <w:tabs>
                <w:tab w:val="left" w:pos="851"/>
              </w:tabs>
              <w:spacing w:line="240" w:lineRule="auto"/>
              <w:ind w:firstLine="0"/>
              <w:jc w:val="center"/>
              <w:rPr>
                <w:sz w:val="28"/>
                <w:szCs w:val="28"/>
              </w:rPr>
            </w:pPr>
            <w:r>
              <w:rPr>
                <w:sz w:val="28"/>
                <w:szCs w:val="28"/>
              </w:rPr>
              <w:t>54</w:t>
            </w: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r>
              <w:rPr>
                <w:sz w:val="28"/>
                <w:szCs w:val="28"/>
              </w:rPr>
              <w:t>18</w:t>
            </w:r>
          </w:p>
          <w:p w:rsidR="006D13B1" w:rsidRDefault="006D13B1" w:rsidP="00A15FA9">
            <w:pPr>
              <w:widowControl/>
              <w:tabs>
                <w:tab w:val="left" w:pos="851"/>
              </w:tabs>
              <w:spacing w:line="240" w:lineRule="auto"/>
              <w:ind w:firstLine="0"/>
              <w:jc w:val="center"/>
              <w:rPr>
                <w:sz w:val="28"/>
                <w:szCs w:val="28"/>
              </w:rPr>
            </w:pPr>
            <w:r>
              <w:rPr>
                <w:sz w:val="28"/>
                <w:szCs w:val="28"/>
              </w:rPr>
              <w:t>36</w:t>
            </w:r>
          </w:p>
          <w:p w:rsidR="006D13B1" w:rsidRPr="00D2714B" w:rsidRDefault="006D13B1" w:rsidP="009022BA">
            <w:pPr>
              <w:widowControl/>
              <w:tabs>
                <w:tab w:val="left" w:pos="851"/>
              </w:tabs>
              <w:spacing w:line="240" w:lineRule="auto"/>
              <w:ind w:firstLine="0"/>
              <w:jc w:val="center"/>
              <w:rPr>
                <w:sz w:val="28"/>
                <w:szCs w:val="28"/>
              </w:rPr>
            </w:pPr>
          </w:p>
        </w:tc>
        <w:tc>
          <w:tcPr>
            <w:tcW w:w="2092" w:type="dxa"/>
            <w:vAlign w:val="center"/>
          </w:tcPr>
          <w:p w:rsidR="006D13B1" w:rsidRDefault="006D13B1" w:rsidP="006D13B1">
            <w:pPr>
              <w:widowControl/>
              <w:tabs>
                <w:tab w:val="left" w:pos="851"/>
              </w:tabs>
              <w:spacing w:line="240" w:lineRule="auto"/>
              <w:ind w:firstLine="0"/>
              <w:jc w:val="center"/>
              <w:rPr>
                <w:sz w:val="28"/>
                <w:szCs w:val="28"/>
              </w:rPr>
            </w:pPr>
            <w:r>
              <w:rPr>
                <w:sz w:val="28"/>
                <w:szCs w:val="28"/>
              </w:rPr>
              <w:t>54</w:t>
            </w:r>
          </w:p>
          <w:p w:rsidR="006D13B1" w:rsidRDefault="006D13B1" w:rsidP="006D13B1">
            <w:pPr>
              <w:widowControl/>
              <w:tabs>
                <w:tab w:val="left" w:pos="851"/>
              </w:tabs>
              <w:spacing w:line="240" w:lineRule="auto"/>
              <w:ind w:firstLine="0"/>
              <w:jc w:val="center"/>
              <w:rPr>
                <w:sz w:val="28"/>
                <w:szCs w:val="28"/>
              </w:rPr>
            </w:pPr>
          </w:p>
          <w:p w:rsidR="006D13B1" w:rsidRDefault="006D13B1" w:rsidP="006D13B1">
            <w:pPr>
              <w:widowControl/>
              <w:tabs>
                <w:tab w:val="left" w:pos="851"/>
              </w:tabs>
              <w:spacing w:line="240" w:lineRule="auto"/>
              <w:ind w:firstLine="0"/>
              <w:jc w:val="center"/>
              <w:rPr>
                <w:sz w:val="28"/>
                <w:szCs w:val="28"/>
              </w:rPr>
            </w:pPr>
          </w:p>
          <w:p w:rsidR="006D13B1" w:rsidRDefault="006D13B1" w:rsidP="006D13B1">
            <w:pPr>
              <w:widowControl/>
              <w:tabs>
                <w:tab w:val="left" w:pos="851"/>
              </w:tabs>
              <w:spacing w:line="240" w:lineRule="auto"/>
              <w:ind w:firstLine="0"/>
              <w:jc w:val="center"/>
              <w:rPr>
                <w:sz w:val="28"/>
                <w:szCs w:val="28"/>
              </w:rPr>
            </w:pPr>
            <w:r>
              <w:rPr>
                <w:sz w:val="28"/>
                <w:szCs w:val="28"/>
              </w:rPr>
              <w:t>18</w:t>
            </w:r>
          </w:p>
          <w:p w:rsidR="006D13B1" w:rsidRDefault="006D13B1" w:rsidP="006D13B1">
            <w:pPr>
              <w:widowControl/>
              <w:tabs>
                <w:tab w:val="left" w:pos="851"/>
              </w:tabs>
              <w:spacing w:line="240" w:lineRule="auto"/>
              <w:ind w:firstLine="0"/>
              <w:jc w:val="center"/>
              <w:rPr>
                <w:sz w:val="28"/>
                <w:szCs w:val="28"/>
              </w:rPr>
            </w:pPr>
            <w:r>
              <w:rPr>
                <w:sz w:val="28"/>
                <w:szCs w:val="28"/>
              </w:rPr>
              <w:t>36</w:t>
            </w:r>
          </w:p>
          <w:p w:rsidR="006D13B1" w:rsidRPr="00D2714B" w:rsidRDefault="006D13B1" w:rsidP="006D13B1">
            <w:pPr>
              <w:widowControl/>
              <w:tabs>
                <w:tab w:val="left" w:pos="851"/>
              </w:tabs>
              <w:spacing w:line="240" w:lineRule="auto"/>
              <w:ind w:firstLine="0"/>
              <w:jc w:val="center"/>
              <w:rPr>
                <w:sz w:val="28"/>
                <w:szCs w:val="28"/>
              </w:rPr>
            </w:pP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54</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54</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36</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36</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6D13B1" w:rsidRPr="00D2714B" w:rsidRDefault="00F25A02" w:rsidP="000A3395">
            <w:pPr>
              <w:widowControl/>
              <w:tabs>
                <w:tab w:val="left" w:pos="851"/>
              </w:tabs>
              <w:spacing w:line="240" w:lineRule="auto"/>
              <w:ind w:firstLine="0"/>
              <w:jc w:val="center"/>
              <w:rPr>
                <w:sz w:val="28"/>
                <w:szCs w:val="28"/>
              </w:rPr>
            </w:pPr>
            <w:r>
              <w:rPr>
                <w:sz w:val="28"/>
                <w:szCs w:val="28"/>
              </w:rPr>
              <w:t>Э</w:t>
            </w:r>
            <w:r w:rsidR="006D13B1">
              <w:rPr>
                <w:sz w:val="28"/>
                <w:szCs w:val="28"/>
              </w:rPr>
              <w:t>кзамен</w:t>
            </w:r>
            <w:r>
              <w:rPr>
                <w:sz w:val="28"/>
                <w:szCs w:val="28"/>
              </w:rPr>
              <w:t xml:space="preserve">, </w:t>
            </w:r>
            <w:r w:rsidR="000A3395">
              <w:rPr>
                <w:sz w:val="28"/>
                <w:szCs w:val="28"/>
                <w:lang w:val="en-US"/>
              </w:rPr>
              <w:t>КР</w:t>
            </w:r>
            <w:r>
              <w:rPr>
                <w:sz w:val="28"/>
                <w:szCs w:val="28"/>
              </w:rPr>
              <w:t>.</w:t>
            </w:r>
          </w:p>
        </w:tc>
        <w:tc>
          <w:tcPr>
            <w:tcW w:w="2092" w:type="dxa"/>
            <w:vAlign w:val="center"/>
          </w:tcPr>
          <w:p w:rsidR="006D13B1" w:rsidRPr="00D2714B" w:rsidRDefault="00F25A02" w:rsidP="000A3395">
            <w:pPr>
              <w:widowControl/>
              <w:tabs>
                <w:tab w:val="left" w:pos="851"/>
              </w:tabs>
              <w:spacing w:line="240" w:lineRule="auto"/>
              <w:ind w:firstLine="0"/>
              <w:jc w:val="center"/>
              <w:rPr>
                <w:sz w:val="28"/>
                <w:szCs w:val="28"/>
              </w:rPr>
            </w:pPr>
            <w:r>
              <w:rPr>
                <w:sz w:val="28"/>
                <w:szCs w:val="28"/>
              </w:rPr>
              <w:t>Э</w:t>
            </w:r>
            <w:r w:rsidR="006D13B1">
              <w:rPr>
                <w:sz w:val="28"/>
                <w:szCs w:val="28"/>
              </w:rPr>
              <w:t>кзамен</w:t>
            </w:r>
            <w:r>
              <w:rPr>
                <w:sz w:val="28"/>
                <w:szCs w:val="28"/>
              </w:rPr>
              <w:t xml:space="preserve">, </w:t>
            </w:r>
            <w:r w:rsidR="000A3395">
              <w:rPr>
                <w:sz w:val="28"/>
                <w:szCs w:val="28"/>
              </w:rPr>
              <w:t>КР.</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144/4</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144/4</w:t>
            </w:r>
          </w:p>
        </w:tc>
      </w:tr>
    </w:tbl>
    <w:p w:rsidR="008649D8" w:rsidRPr="00D2714B" w:rsidRDefault="008649D8" w:rsidP="00B74479">
      <w:pPr>
        <w:widowControl/>
        <w:tabs>
          <w:tab w:val="left" w:pos="851"/>
        </w:tabs>
        <w:spacing w:line="240" w:lineRule="auto"/>
        <w:ind w:firstLine="851"/>
        <w:jc w:val="center"/>
        <w:rPr>
          <w:sz w:val="28"/>
          <w:szCs w:val="28"/>
        </w:rPr>
      </w:pPr>
    </w:p>
    <w:p w:rsidR="008649D8" w:rsidRPr="00D2714B" w:rsidRDefault="008649D8" w:rsidP="00E76DB1">
      <w:pPr>
        <w:widowControl/>
        <w:spacing w:line="240" w:lineRule="auto"/>
        <w:ind w:firstLine="851"/>
        <w:jc w:val="center"/>
        <w:rPr>
          <w:sz w:val="28"/>
          <w:szCs w:val="28"/>
        </w:rPr>
      </w:pPr>
    </w:p>
    <w:p w:rsidR="008649D8" w:rsidRPr="00D2714B" w:rsidRDefault="008649D8" w:rsidP="0095427B">
      <w:pPr>
        <w:widowControl/>
        <w:tabs>
          <w:tab w:val="left" w:pos="851"/>
        </w:tabs>
        <w:spacing w:line="240" w:lineRule="auto"/>
        <w:ind w:firstLine="851"/>
        <w:rPr>
          <w:sz w:val="28"/>
          <w:szCs w:val="28"/>
        </w:rPr>
      </w:pPr>
      <w:r w:rsidRPr="00D2714B">
        <w:rPr>
          <w:sz w:val="28"/>
          <w:szCs w:val="28"/>
        </w:rPr>
        <w:t xml:space="preserve">Для заочной формы обучения: </w:t>
      </w:r>
    </w:p>
    <w:p w:rsidR="008649D8" w:rsidRPr="00D2714B" w:rsidRDefault="008649D8" w:rsidP="00E76DB1">
      <w:pPr>
        <w:widowControl/>
        <w:spacing w:line="240" w:lineRule="auto"/>
        <w:ind w:firstLine="851"/>
        <w:jc w:val="center"/>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Pr>
                <w:b/>
                <w:sz w:val="28"/>
                <w:szCs w:val="28"/>
              </w:rPr>
              <w:t>Курс</w:t>
            </w:r>
          </w:p>
        </w:tc>
      </w:tr>
      <w:tr w:rsidR="006D13B1" w:rsidRPr="00D2714B" w:rsidTr="006D13B1">
        <w:trPr>
          <w:jc w:val="center"/>
        </w:trPr>
        <w:tc>
          <w:tcPr>
            <w:tcW w:w="5353" w:type="dxa"/>
            <w:vMerge/>
            <w:vAlign w:val="center"/>
          </w:tcPr>
          <w:p w:rsidR="006D13B1" w:rsidRPr="00D2714B" w:rsidRDefault="006D13B1" w:rsidP="00A15FA9">
            <w:pPr>
              <w:widowControl/>
              <w:tabs>
                <w:tab w:val="left" w:pos="851"/>
              </w:tabs>
              <w:spacing w:line="240" w:lineRule="auto"/>
              <w:ind w:firstLine="0"/>
              <w:jc w:val="center"/>
              <w:rPr>
                <w:sz w:val="28"/>
                <w:szCs w:val="28"/>
              </w:rPr>
            </w:pPr>
          </w:p>
        </w:tc>
        <w:tc>
          <w:tcPr>
            <w:tcW w:w="2126" w:type="dxa"/>
            <w:vMerge/>
            <w:vAlign w:val="center"/>
          </w:tcPr>
          <w:p w:rsidR="006D13B1" w:rsidRPr="00D2714B" w:rsidRDefault="006D13B1" w:rsidP="00A15FA9">
            <w:pPr>
              <w:widowControl/>
              <w:tabs>
                <w:tab w:val="left" w:pos="851"/>
              </w:tabs>
              <w:spacing w:line="240" w:lineRule="auto"/>
              <w:ind w:firstLine="0"/>
              <w:jc w:val="center"/>
              <w:rPr>
                <w:sz w:val="28"/>
                <w:szCs w:val="28"/>
              </w:rPr>
            </w:pPr>
          </w:p>
        </w:tc>
        <w:tc>
          <w:tcPr>
            <w:tcW w:w="2092" w:type="dxa"/>
            <w:vAlign w:val="center"/>
          </w:tcPr>
          <w:p w:rsidR="006D13B1" w:rsidRPr="00D2714B" w:rsidRDefault="006D13B1" w:rsidP="006D13B1">
            <w:pPr>
              <w:widowControl/>
              <w:tabs>
                <w:tab w:val="left" w:pos="851"/>
              </w:tabs>
              <w:spacing w:line="240" w:lineRule="auto"/>
              <w:ind w:firstLine="0"/>
              <w:jc w:val="center"/>
              <w:rPr>
                <w:b/>
                <w:sz w:val="28"/>
                <w:szCs w:val="28"/>
              </w:rPr>
            </w:pPr>
            <w:r>
              <w:rPr>
                <w:b/>
                <w:sz w:val="28"/>
                <w:szCs w:val="28"/>
              </w:rPr>
              <w:t>5</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В том числе:</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6D13B1" w:rsidRDefault="006D13B1" w:rsidP="00A15FA9">
            <w:pPr>
              <w:widowControl/>
              <w:tabs>
                <w:tab w:val="left" w:pos="851"/>
              </w:tabs>
              <w:spacing w:line="240" w:lineRule="auto"/>
              <w:ind w:firstLine="0"/>
              <w:jc w:val="center"/>
              <w:rPr>
                <w:sz w:val="28"/>
                <w:szCs w:val="28"/>
              </w:rPr>
            </w:pPr>
            <w:r>
              <w:rPr>
                <w:sz w:val="28"/>
                <w:szCs w:val="28"/>
              </w:rPr>
              <w:t>12</w:t>
            </w: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r>
              <w:rPr>
                <w:sz w:val="28"/>
                <w:szCs w:val="28"/>
              </w:rPr>
              <w:t>4</w:t>
            </w:r>
          </w:p>
          <w:p w:rsidR="006D13B1" w:rsidRDefault="006D13B1" w:rsidP="00A15FA9">
            <w:pPr>
              <w:widowControl/>
              <w:tabs>
                <w:tab w:val="left" w:pos="851"/>
              </w:tabs>
              <w:spacing w:line="240" w:lineRule="auto"/>
              <w:ind w:firstLine="0"/>
              <w:jc w:val="center"/>
              <w:rPr>
                <w:sz w:val="28"/>
                <w:szCs w:val="28"/>
              </w:rPr>
            </w:pPr>
            <w:r>
              <w:rPr>
                <w:sz w:val="28"/>
                <w:szCs w:val="28"/>
              </w:rPr>
              <w:t>8</w:t>
            </w:r>
          </w:p>
          <w:p w:rsidR="006D13B1" w:rsidRPr="00D2714B" w:rsidRDefault="006D13B1" w:rsidP="00A15FA9">
            <w:pPr>
              <w:widowControl/>
              <w:tabs>
                <w:tab w:val="left" w:pos="851"/>
              </w:tabs>
              <w:spacing w:line="240" w:lineRule="auto"/>
              <w:ind w:firstLine="0"/>
              <w:jc w:val="center"/>
              <w:rPr>
                <w:sz w:val="28"/>
                <w:szCs w:val="28"/>
              </w:rPr>
            </w:pPr>
          </w:p>
        </w:tc>
        <w:tc>
          <w:tcPr>
            <w:tcW w:w="2092" w:type="dxa"/>
            <w:vAlign w:val="center"/>
          </w:tcPr>
          <w:p w:rsidR="006D13B1" w:rsidRDefault="006D13B1" w:rsidP="00A15FA9">
            <w:pPr>
              <w:widowControl/>
              <w:tabs>
                <w:tab w:val="left" w:pos="851"/>
              </w:tabs>
              <w:spacing w:line="240" w:lineRule="auto"/>
              <w:ind w:firstLine="0"/>
              <w:jc w:val="center"/>
              <w:rPr>
                <w:sz w:val="28"/>
                <w:szCs w:val="28"/>
              </w:rPr>
            </w:pPr>
            <w:r>
              <w:rPr>
                <w:sz w:val="28"/>
                <w:szCs w:val="28"/>
              </w:rPr>
              <w:t>12</w:t>
            </w: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r>
              <w:rPr>
                <w:sz w:val="28"/>
                <w:szCs w:val="28"/>
              </w:rPr>
              <w:t>4</w:t>
            </w:r>
          </w:p>
          <w:p w:rsidR="006D13B1" w:rsidRDefault="006D13B1" w:rsidP="00A15FA9">
            <w:pPr>
              <w:widowControl/>
              <w:tabs>
                <w:tab w:val="left" w:pos="851"/>
              </w:tabs>
              <w:spacing w:line="240" w:lineRule="auto"/>
              <w:ind w:firstLine="0"/>
              <w:jc w:val="center"/>
              <w:rPr>
                <w:sz w:val="28"/>
                <w:szCs w:val="28"/>
              </w:rPr>
            </w:pPr>
            <w:r>
              <w:rPr>
                <w:sz w:val="28"/>
                <w:szCs w:val="28"/>
              </w:rPr>
              <w:t>8</w:t>
            </w:r>
          </w:p>
          <w:p w:rsidR="006D13B1" w:rsidRPr="00D2714B" w:rsidRDefault="006D13B1" w:rsidP="00A15FA9">
            <w:pPr>
              <w:widowControl/>
              <w:tabs>
                <w:tab w:val="left" w:pos="851"/>
              </w:tabs>
              <w:spacing w:line="240" w:lineRule="auto"/>
              <w:ind w:firstLine="0"/>
              <w:jc w:val="center"/>
              <w:rPr>
                <w:sz w:val="28"/>
                <w:szCs w:val="28"/>
              </w:rPr>
            </w:pP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6D13B1" w:rsidRPr="00D2714B" w:rsidRDefault="006D13B1" w:rsidP="006D13B1">
            <w:pPr>
              <w:widowControl/>
              <w:tabs>
                <w:tab w:val="left" w:pos="851"/>
              </w:tabs>
              <w:spacing w:line="240" w:lineRule="auto"/>
              <w:ind w:firstLine="0"/>
              <w:jc w:val="center"/>
              <w:rPr>
                <w:sz w:val="28"/>
                <w:szCs w:val="28"/>
              </w:rPr>
            </w:pPr>
            <w:r>
              <w:rPr>
                <w:sz w:val="28"/>
                <w:szCs w:val="28"/>
              </w:rPr>
              <w:t>123</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123</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9</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9</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6D13B1" w:rsidRPr="00D2714B" w:rsidRDefault="00EB27AE" w:rsidP="00A15FA9">
            <w:pPr>
              <w:widowControl/>
              <w:tabs>
                <w:tab w:val="left" w:pos="851"/>
              </w:tabs>
              <w:spacing w:line="240" w:lineRule="auto"/>
              <w:ind w:firstLine="0"/>
              <w:jc w:val="center"/>
              <w:rPr>
                <w:sz w:val="28"/>
                <w:szCs w:val="28"/>
              </w:rPr>
            </w:pPr>
            <w:r>
              <w:rPr>
                <w:sz w:val="28"/>
                <w:szCs w:val="28"/>
              </w:rPr>
              <w:t>Э</w:t>
            </w:r>
            <w:r w:rsidR="006D13B1">
              <w:rPr>
                <w:sz w:val="28"/>
                <w:szCs w:val="28"/>
              </w:rPr>
              <w:t>кзамен</w:t>
            </w:r>
            <w:r>
              <w:rPr>
                <w:sz w:val="28"/>
                <w:szCs w:val="28"/>
              </w:rPr>
              <w:t xml:space="preserve">, </w:t>
            </w:r>
            <w:r w:rsidR="000A3395">
              <w:rPr>
                <w:sz w:val="28"/>
                <w:szCs w:val="28"/>
                <w:lang w:val="en-US"/>
              </w:rPr>
              <w:t>КР</w:t>
            </w:r>
            <w:r w:rsidR="000A3395">
              <w:rPr>
                <w:sz w:val="28"/>
                <w:szCs w:val="28"/>
              </w:rPr>
              <w:t>.</w:t>
            </w:r>
          </w:p>
        </w:tc>
        <w:tc>
          <w:tcPr>
            <w:tcW w:w="2092" w:type="dxa"/>
            <w:vAlign w:val="center"/>
          </w:tcPr>
          <w:p w:rsidR="006D13B1" w:rsidRPr="00D2714B" w:rsidRDefault="00EB27AE" w:rsidP="000A3395">
            <w:pPr>
              <w:widowControl/>
              <w:tabs>
                <w:tab w:val="left" w:pos="851"/>
              </w:tabs>
              <w:spacing w:line="240" w:lineRule="auto"/>
              <w:ind w:firstLine="0"/>
              <w:jc w:val="center"/>
              <w:rPr>
                <w:sz w:val="28"/>
                <w:szCs w:val="28"/>
              </w:rPr>
            </w:pPr>
            <w:r>
              <w:rPr>
                <w:sz w:val="28"/>
                <w:szCs w:val="28"/>
              </w:rPr>
              <w:t>Э</w:t>
            </w:r>
            <w:r w:rsidR="006D13B1">
              <w:rPr>
                <w:sz w:val="28"/>
                <w:szCs w:val="28"/>
              </w:rPr>
              <w:t>кзамен</w:t>
            </w:r>
            <w:r>
              <w:rPr>
                <w:sz w:val="28"/>
                <w:szCs w:val="28"/>
              </w:rPr>
              <w:t xml:space="preserve">, </w:t>
            </w:r>
            <w:r w:rsidR="000A3395">
              <w:rPr>
                <w:sz w:val="28"/>
                <w:szCs w:val="28"/>
                <w:lang w:val="en-US"/>
              </w:rPr>
              <w:t>КР</w:t>
            </w:r>
            <w:r w:rsidR="000A3395">
              <w:rPr>
                <w:sz w:val="28"/>
                <w:szCs w:val="28"/>
              </w:rPr>
              <w:t>.</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144/4</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144/4</w:t>
            </w:r>
          </w:p>
        </w:tc>
      </w:tr>
    </w:tbl>
    <w:p w:rsidR="008649D8" w:rsidRDefault="008649D8"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5. Содержание и структура дисциплины</w:t>
      </w:r>
    </w:p>
    <w:p w:rsidR="008649D8" w:rsidRPr="00D2714B" w:rsidRDefault="008649D8" w:rsidP="002007E7">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5.1 Содержание дисциплины</w:t>
      </w:r>
    </w:p>
    <w:p w:rsidR="008649D8" w:rsidRDefault="008649D8" w:rsidP="00876F1E">
      <w:pPr>
        <w:widowControl/>
        <w:spacing w:line="240" w:lineRule="auto"/>
        <w:ind w:firstLine="851"/>
        <w:jc w:val="center"/>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6237"/>
      </w:tblGrid>
      <w:tr w:rsidR="00EB27AE" w:rsidRPr="009F761D" w:rsidTr="007C10BE">
        <w:trPr>
          <w:jc w:val="center"/>
        </w:trPr>
        <w:tc>
          <w:tcPr>
            <w:tcW w:w="704" w:type="dxa"/>
            <w:shd w:val="clear" w:color="auto" w:fill="auto"/>
            <w:vAlign w:val="center"/>
          </w:tcPr>
          <w:p w:rsidR="00EB27AE" w:rsidRPr="009F761D" w:rsidRDefault="00EB27AE" w:rsidP="007C10BE">
            <w:pPr>
              <w:tabs>
                <w:tab w:val="left" w:pos="0"/>
              </w:tabs>
              <w:ind w:firstLine="0"/>
              <w:jc w:val="center"/>
              <w:rPr>
                <w:b/>
                <w:bCs/>
                <w:sz w:val="24"/>
                <w:szCs w:val="28"/>
              </w:rPr>
            </w:pPr>
            <w:r w:rsidRPr="009F761D">
              <w:rPr>
                <w:b/>
                <w:bCs/>
                <w:sz w:val="24"/>
                <w:szCs w:val="28"/>
              </w:rPr>
              <w:t>№ п/п</w:t>
            </w:r>
          </w:p>
        </w:tc>
        <w:tc>
          <w:tcPr>
            <w:tcW w:w="2410" w:type="dxa"/>
            <w:shd w:val="clear" w:color="auto" w:fill="auto"/>
            <w:vAlign w:val="center"/>
          </w:tcPr>
          <w:p w:rsidR="00EB27AE" w:rsidRPr="009F761D" w:rsidRDefault="00EB27AE" w:rsidP="007C10BE">
            <w:pPr>
              <w:tabs>
                <w:tab w:val="left" w:pos="0"/>
              </w:tabs>
              <w:jc w:val="center"/>
              <w:rPr>
                <w:b/>
                <w:bCs/>
                <w:sz w:val="24"/>
                <w:szCs w:val="28"/>
              </w:rPr>
            </w:pPr>
            <w:r w:rsidRPr="009F761D">
              <w:rPr>
                <w:b/>
                <w:bCs/>
                <w:sz w:val="24"/>
                <w:szCs w:val="28"/>
              </w:rPr>
              <w:t>Наименование раздела дисциплины</w:t>
            </w:r>
          </w:p>
        </w:tc>
        <w:tc>
          <w:tcPr>
            <w:tcW w:w="6237" w:type="dxa"/>
            <w:shd w:val="clear" w:color="auto" w:fill="auto"/>
            <w:vAlign w:val="center"/>
          </w:tcPr>
          <w:p w:rsidR="00EB27AE" w:rsidRPr="009F761D" w:rsidRDefault="00EB27AE" w:rsidP="007C10BE">
            <w:pPr>
              <w:jc w:val="center"/>
              <w:rPr>
                <w:b/>
                <w:sz w:val="24"/>
                <w:szCs w:val="28"/>
              </w:rPr>
            </w:pPr>
            <w:r w:rsidRPr="009F761D">
              <w:rPr>
                <w:b/>
                <w:sz w:val="24"/>
                <w:szCs w:val="28"/>
              </w:rPr>
              <w:t>Содержание раздела</w:t>
            </w:r>
          </w:p>
        </w:tc>
      </w:tr>
      <w:tr w:rsidR="00EB27AE" w:rsidRPr="009F761D" w:rsidTr="007C10BE">
        <w:trPr>
          <w:jc w:val="center"/>
        </w:trPr>
        <w:tc>
          <w:tcPr>
            <w:tcW w:w="704" w:type="dxa"/>
            <w:shd w:val="clear" w:color="auto" w:fill="auto"/>
            <w:vAlign w:val="center"/>
          </w:tcPr>
          <w:p w:rsidR="00EB27AE" w:rsidRPr="00E04A8B" w:rsidRDefault="00EB27AE" w:rsidP="007C10BE">
            <w:pPr>
              <w:spacing w:line="240" w:lineRule="auto"/>
              <w:ind w:firstLine="29"/>
              <w:jc w:val="center"/>
              <w:rPr>
                <w:sz w:val="28"/>
                <w:szCs w:val="28"/>
              </w:rPr>
            </w:pPr>
            <w:r w:rsidRPr="00E04A8B">
              <w:rPr>
                <w:bCs/>
                <w:sz w:val="28"/>
                <w:szCs w:val="28"/>
              </w:rPr>
              <w:t>1</w:t>
            </w:r>
          </w:p>
        </w:tc>
        <w:tc>
          <w:tcPr>
            <w:tcW w:w="2410" w:type="dxa"/>
            <w:shd w:val="clear" w:color="auto" w:fill="auto"/>
            <w:vAlign w:val="center"/>
          </w:tcPr>
          <w:p w:rsidR="00EB27AE" w:rsidRPr="00ED15CC" w:rsidRDefault="00EB27AE" w:rsidP="007C10BE">
            <w:pPr>
              <w:tabs>
                <w:tab w:val="left" w:pos="285"/>
              </w:tabs>
              <w:spacing w:line="240" w:lineRule="auto"/>
              <w:ind w:firstLine="0"/>
              <w:rPr>
                <w:sz w:val="28"/>
                <w:szCs w:val="28"/>
              </w:rPr>
            </w:pPr>
            <w:r w:rsidRPr="00ED15CC">
              <w:rPr>
                <w:bCs/>
                <w:sz w:val="28"/>
                <w:szCs w:val="28"/>
              </w:rPr>
              <w:t>«Введение. Основные понятия»</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r w:rsidRPr="00ED15CC">
              <w:rPr>
                <w:sz w:val="28"/>
                <w:szCs w:val="28"/>
              </w:rPr>
              <w:t>Задача курса и его значение в подготовке студента</w:t>
            </w:r>
          </w:p>
        </w:tc>
      </w:tr>
      <w:tr w:rsidR="00EB27AE" w:rsidRPr="009F761D" w:rsidTr="007C10BE">
        <w:trPr>
          <w:jc w:val="center"/>
        </w:trPr>
        <w:tc>
          <w:tcPr>
            <w:tcW w:w="704" w:type="dxa"/>
            <w:shd w:val="clear" w:color="auto" w:fill="auto"/>
            <w:vAlign w:val="center"/>
          </w:tcPr>
          <w:p w:rsidR="00EB27AE" w:rsidRPr="00E04A8B" w:rsidRDefault="00EB27AE" w:rsidP="007C10BE">
            <w:pPr>
              <w:spacing w:line="240" w:lineRule="auto"/>
              <w:ind w:firstLine="29"/>
              <w:jc w:val="center"/>
              <w:rPr>
                <w:sz w:val="28"/>
                <w:szCs w:val="28"/>
              </w:rPr>
            </w:pPr>
            <w:r w:rsidRPr="00E04A8B">
              <w:rPr>
                <w:sz w:val="28"/>
                <w:szCs w:val="28"/>
              </w:rPr>
              <w:t>2</w:t>
            </w:r>
          </w:p>
        </w:tc>
        <w:tc>
          <w:tcPr>
            <w:tcW w:w="2410" w:type="dxa"/>
            <w:shd w:val="clear" w:color="auto" w:fill="auto"/>
            <w:vAlign w:val="center"/>
          </w:tcPr>
          <w:p w:rsidR="00EB27AE" w:rsidRPr="00ED15CC" w:rsidRDefault="00EB27AE" w:rsidP="007C10BE">
            <w:pPr>
              <w:spacing w:line="240" w:lineRule="auto"/>
              <w:ind w:firstLine="0"/>
              <w:rPr>
                <w:sz w:val="28"/>
                <w:szCs w:val="28"/>
              </w:rPr>
            </w:pPr>
            <w:r w:rsidRPr="00ED15CC">
              <w:rPr>
                <w:bCs/>
                <w:sz w:val="28"/>
                <w:szCs w:val="28"/>
              </w:rPr>
              <w:t xml:space="preserve">«Технологическая характеристика перегрузочных машин».  </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r w:rsidRPr="00ED15CC">
              <w:rPr>
                <w:bCs/>
                <w:sz w:val="28"/>
                <w:szCs w:val="28"/>
              </w:rPr>
              <w:t>Классификация погрузочно-разгрузочных машин.</w:t>
            </w:r>
            <w:r w:rsidRPr="00ED15CC">
              <w:rPr>
                <w:b/>
                <w:bCs/>
                <w:sz w:val="28"/>
                <w:szCs w:val="28"/>
              </w:rPr>
              <w:t xml:space="preserve"> </w:t>
            </w:r>
            <w:r w:rsidRPr="00ED15CC">
              <w:rPr>
                <w:sz w:val="28"/>
                <w:szCs w:val="28"/>
              </w:rPr>
              <w:t>Роль и место грузоподъемных машин и транспортных терминалов в перегрузочных технологиях; общее устройство, классификация; условия и особенности эксплуатации грузоподъемных машин.</w:t>
            </w:r>
          </w:p>
        </w:tc>
      </w:tr>
      <w:tr w:rsidR="00EB27AE" w:rsidRPr="009F761D" w:rsidTr="007C10BE">
        <w:trPr>
          <w:jc w:val="center"/>
        </w:trPr>
        <w:tc>
          <w:tcPr>
            <w:tcW w:w="704" w:type="dxa"/>
            <w:shd w:val="clear" w:color="auto" w:fill="auto"/>
            <w:vAlign w:val="center"/>
          </w:tcPr>
          <w:p w:rsidR="00EB27AE" w:rsidRPr="009F761D" w:rsidRDefault="00EB27AE" w:rsidP="007C10BE">
            <w:pPr>
              <w:spacing w:line="240" w:lineRule="auto"/>
              <w:ind w:firstLine="0"/>
              <w:jc w:val="center"/>
              <w:rPr>
                <w:sz w:val="28"/>
                <w:szCs w:val="28"/>
              </w:rPr>
            </w:pPr>
            <w:r>
              <w:rPr>
                <w:sz w:val="28"/>
                <w:szCs w:val="28"/>
              </w:rPr>
              <w:t>3</w:t>
            </w:r>
          </w:p>
        </w:tc>
        <w:tc>
          <w:tcPr>
            <w:tcW w:w="2410" w:type="dxa"/>
            <w:shd w:val="clear" w:color="auto" w:fill="auto"/>
            <w:vAlign w:val="center"/>
          </w:tcPr>
          <w:p w:rsidR="00EB27AE" w:rsidRPr="00ED15CC" w:rsidRDefault="00EB27AE" w:rsidP="007C10BE">
            <w:pPr>
              <w:spacing w:line="240" w:lineRule="auto"/>
              <w:ind w:left="-108" w:right="-108" w:firstLine="0"/>
              <w:jc w:val="center"/>
              <w:rPr>
                <w:sz w:val="28"/>
                <w:szCs w:val="28"/>
              </w:rPr>
            </w:pPr>
            <w:r w:rsidRPr="00ED15CC">
              <w:rPr>
                <w:bCs/>
                <w:sz w:val="28"/>
                <w:szCs w:val="28"/>
              </w:rPr>
              <w:t xml:space="preserve">«Значение и виды механизации и автоматизации </w:t>
            </w:r>
            <w:proofErr w:type="spellStart"/>
            <w:r w:rsidRPr="00ED15CC">
              <w:rPr>
                <w:bCs/>
                <w:sz w:val="28"/>
                <w:szCs w:val="28"/>
              </w:rPr>
              <w:t>погрузочно</w:t>
            </w:r>
            <w:proofErr w:type="spellEnd"/>
            <w:r w:rsidRPr="00ED15CC">
              <w:rPr>
                <w:bCs/>
                <w:sz w:val="28"/>
                <w:szCs w:val="28"/>
              </w:rPr>
              <w:t>–разгрузочных работ»</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proofErr w:type="spellStart"/>
            <w:r w:rsidRPr="00ED15CC">
              <w:rPr>
                <w:sz w:val="28"/>
                <w:szCs w:val="28"/>
              </w:rPr>
              <w:t>Погрузочно</w:t>
            </w:r>
            <w:proofErr w:type="spellEnd"/>
            <w:r w:rsidRPr="00ED15CC">
              <w:rPr>
                <w:sz w:val="28"/>
                <w:szCs w:val="28"/>
              </w:rPr>
              <w:t xml:space="preserve">–разгрузочные процессы и его элементы. Основные и дополнительные операции. </w:t>
            </w:r>
            <w:proofErr w:type="spellStart"/>
            <w:r w:rsidRPr="00ED15CC">
              <w:rPr>
                <w:sz w:val="28"/>
                <w:szCs w:val="28"/>
              </w:rPr>
              <w:t>Погрузочно</w:t>
            </w:r>
            <w:proofErr w:type="spellEnd"/>
            <w:r w:rsidRPr="00ED15CC">
              <w:rPr>
                <w:sz w:val="28"/>
                <w:szCs w:val="28"/>
              </w:rPr>
              <w:t>–разгрузочные пункты склада, их назначение, классификация, характеристика. Перегрузочное оборудование и его технологические возможности.</w:t>
            </w:r>
          </w:p>
        </w:tc>
      </w:tr>
      <w:tr w:rsidR="00EB27AE" w:rsidRPr="009F761D" w:rsidTr="007C10BE">
        <w:trPr>
          <w:jc w:val="center"/>
        </w:trPr>
        <w:tc>
          <w:tcPr>
            <w:tcW w:w="704" w:type="dxa"/>
            <w:shd w:val="clear" w:color="auto" w:fill="auto"/>
            <w:vAlign w:val="center"/>
          </w:tcPr>
          <w:p w:rsidR="00EB27AE" w:rsidRPr="009F761D" w:rsidRDefault="00EB27AE" w:rsidP="007C10BE">
            <w:pPr>
              <w:spacing w:line="240" w:lineRule="auto"/>
              <w:ind w:firstLine="0"/>
              <w:jc w:val="center"/>
              <w:rPr>
                <w:sz w:val="28"/>
                <w:szCs w:val="28"/>
              </w:rPr>
            </w:pPr>
            <w:r>
              <w:rPr>
                <w:sz w:val="28"/>
                <w:szCs w:val="28"/>
              </w:rPr>
              <w:t>4</w:t>
            </w:r>
          </w:p>
        </w:tc>
        <w:tc>
          <w:tcPr>
            <w:tcW w:w="2410" w:type="dxa"/>
            <w:shd w:val="clear" w:color="auto" w:fill="auto"/>
            <w:vAlign w:val="center"/>
          </w:tcPr>
          <w:p w:rsidR="00EB27AE" w:rsidRPr="00ED15CC" w:rsidRDefault="00EB27AE" w:rsidP="007C10BE">
            <w:pPr>
              <w:spacing w:line="240" w:lineRule="auto"/>
              <w:ind w:firstLine="0"/>
              <w:jc w:val="center"/>
              <w:rPr>
                <w:sz w:val="28"/>
                <w:szCs w:val="28"/>
              </w:rPr>
            </w:pPr>
            <w:r w:rsidRPr="00ED15CC">
              <w:rPr>
                <w:bCs/>
                <w:sz w:val="28"/>
                <w:szCs w:val="28"/>
              </w:rPr>
              <w:t>«Технологическая оснастка перегрузочных работ»</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r w:rsidRPr="00ED15CC">
              <w:rPr>
                <w:sz w:val="28"/>
                <w:szCs w:val="28"/>
              </w:rPr>
              <w:t>Грузозахватные приспособления; общее устройство, теория и расчет специфичных элементов грузоподъемных машин: грузовых подвесок, строп, траверс, гибких грузовых и тяговых органов, полиспастов, барабанов, блоков, звездочек, тормозных устройств</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5</w:t>
            </w:r>
          </w:p>
        </w:tc>
        <w:tc>
          <w:tcPr>
            <w:tcW w:w="2410" w:type="dxa"/>
            <w:shd w:val="clear" w:color="auto" w:fill="auto"/>
            <w:vAlign w:val="center"/>
          </w:tcPr>
          <w:p w:rsidR="00EB27AE" w:rsidRPr="00ED15CC" w:rsidRDefault="00EB27AE" w:rsidP="000A3395">
            <w:pPr>
              <w:spacing w:line="240" w:lineRule="auto"/>
              <w:ind w:right="-108" w:firstLine="0"/>
              <w:rPr>
                <w:bCs/>
                <w:sz w:val="28"/>
                <w:szCs w:val="28"/>
              </w:rPr>
            </w:pPr>
            <w:r w:rsidRPr="00ED15CC">
              <w:rPr>
                <w:bCs/>
                <w:sz w:val="28"/>
                <w:szCs w:val="28"/>
              </w:rPr>
              <w:t>«Вспомогательные приспособления»</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r w:rsidRPr="00ED15CC">
              <w:rPr>
                <w:bCs/>
                <w:sz w:val="28"/>
                <w:szCs w:val="28"/>
              </w:rPr>
              <w:t xml:space="preserve">Переходные мостки, рампы, столы рамы, перегрузочные мостки, </w:t>
            </w:r>
            <w:proofErr w:type="spellStart"/>
            <w:r w:rsidRPr="00ED15CC">
              <w:rPr>
                <w:bCs/>
                <w:sz w:val="28"/>
                <w:szCs w:val="28"/>
              </w:rPr>
              <w:t>герметизаторы</w:t>
            </w:r>
            <w:proofErr w:type="spellEnd"/>
            <w:r w:rsidRPr="00ED15CC">
              <w:rPr>
                <w:bCs/>
                <w:sz w:val="28"/>
                <w:szCs w:val="28"/>
              </w:rPr>
              <w:t xml:space="preserve"> автоматических ворот - составная часть системы перегрузочного оборудования, комплексные системы перегрузочного оборудования.</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6</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«Способы перегрузки основных видов грузов»</w:t>
            </w:r>
          </w:p>
          <w:p w:rsidR="00EB27AE" w:rsidRPr="00ED15CC" w:rsidRDefault="00EB27AE" w:rsidP="007C10BE">
            <w:pPr>
              <w:spacing w:line="240" w:lineRule="auto"/>
              <w:ind w:firstLine="0"/>
              <w:rPr>
                <w:bCs/>
                <w:sz w:val="28"/>
                <w:szCs w:val="28"/>
              </w:rPr>
            </w:pPr>
          </w:p>
        </w:tc>
        <w:tc>
          <w:tcPr>
            <w:tcW w:w="6237" w:type="dxa"/>
            <w:shd w:val="clear" w:color="auto" w:fill="auto"/>
            <w:vAlign w:val="center"/>
          </w:tcPr>
          <w:p w:rsidR="00EB27AE" w:rsidRPr="00ED15CC" w:rsidRDefault="00EB27AE" w:rsidP="007C10BE">
            <w:pPr>
              <w:tabs>
                <w:tab w:val="left" w:pos="319"/>
              </w:tabs>
              <w:autoSpaceDE w:val="0"/>
              <w:autoSpaceDN w:val="0"/>
              <w:adjustRightInd w:val="0"/>
              <w:spacing w:line="240" w:lineRule="auto"/>
              <w:ind w:firstLine="0"/>
              <w:rPr>
                <w:sz w:val="28"/>
                <w:szCs w:val="28"/>
              </w:rPr>
            </w:pPr>
            <w:proofErr w:type="spellStart"/>
            <w:r w:rsidRPr="00ED15CC">
              <w:rPr>
                <w:sz w:val="28"/>
                <w:szCs w:val="28"/>
              </w:rPr>
              <w:t>Погрузочно</w:t>
            </w:r>
            <w:proofErr w:type="spellEnd"/>
            <w:r w:rsidRPr="00ED15CC">
              <w:rPr>
                <w:sz w:val="28"/>
                <w:szCs w:val="28"/>
              </w:rPr>
              <w:t>–разгрузочные процессы и его элементы. Основные и дополнительные операции перегрузки основных видов грузов.</w:t>
            </w:r>
          </w:p>
          <w:p w:rsidR="00EB27AE" w:rsidRPr="00ED15CC" w:rsidRDefault="00EB27AE" w:rsidP="007C10BE">
            <w:pPr>
              <w:suppressAutoHyphens/>
              <w:spacing w:line="240" w:lineRule="auto"/>
              <w:ind w:firstLine="0"/>
              <w:rPr>
                <w:bCs/>
                <w:sz w:val="28"/>
                <w:szCs w:val="28"/>
              </w:rPr>
            </w:pPr>
            <w:r w:rsidRPr="00ED15CC">
              <w:rPr>
                <w:sz w:val="28"/>
                <w:szCs w:val="28"/>
              </w:rPr>
              <w:t>Грузовая обработка транспортных средств и ее содержание; универсальные схемы механизации и их классификация с оценкой основных показателей.</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7</w:t>
            </w:r>
          </w:p>
        </w:tc>
        <w:tc>
          <w:tcPr>
            <w:tcW w:w="2410" w:type="dxa"/>
            <w:shd w:val="clear" w:color="auto" w:fill="auto"/>
            <w:vAlign w:val="center"/>
          </w:tcPr>
          <w:p w:rsidR="000A3395" w:rsidRDefault="00EB27AE" w:rsidP="000A3395">
            <w:pPr>
              <w:spacing w:line="240" w:lineRule="auto"/>
              <w:ind w:right="-108" w:firstLine="0"/>
              <w:rPr>
                <w:bCs/>
                <w:sz w:val="28"/>
                <w:szCs w:val="28"/>
              </w:rPr>
            </w:pPr>
            <w:r w:rsidRPr="00ED15CC">
              <w:rPr>
                <w:bCs/>
                <w:sz w:val="28"/>
                <w:szCs w:val="28"/>
              </w:rPr>
              <w:t xml:space="preserve">«Технологические показатели работы перегрузочного </w:t>
            </w:r>
          </w:p>
          <w:p w:rsidR="000A3395" w:rsidRDefault="000A3395" w:rsidP="000A3395">
            <w:pPr>
              <w:spacing w:line="240" w:lineRule="auto"/>
              <w:ind w:right="-108" w:firstLine="0"/>
              <w:rPr>
                <w:bCs/>
                <w:sz w:val="28"/>
                <w:szCs w:val="28"/>
              </w:rPr>
            </w:pPr>
          </w:p>
          <w:p w:rsidR="00EB27AE" w:rsidRPr="00ED15CC" w:rsidRDefault="00EB27AE" w:rsidP="000A3395">
            <w:pPr>
              <w:spacing w:line="240" w:lineRule="auto"/>
              <w:ind w:right="-108" w:firstLine="0"/>
              <w:rPr>
                <w:bCs/>
                <w:sz w:val="28"/>
                <w:szCs w:val="28"/>
              </w:rPr>
            </w:pPr>
            <w:r w:rsidRPr="00ED15CC">
              <w:rPr>
                <w:bCs/>
                <w:sz w:val="28"/>
                <w:szCs w:val="28"/>
              </w:rPr>
              <w:lastRenderedPageBreak/>
              <w:t>комплекса и их взаимосвязь с техническими параметрами оборудования и используемой технологией грузовой обработки транспортных средств»</w:t>
            </w:r>
          </w:p>
        </w:tc>
        <w:tc>
          <w:tcPr>
            <w:tcW w:w="6237" w:type="dxa"/>
            <w:shd w:val="clear" w:color="auto" w:fill="auto"/>
            <w:vAlign w:val="center"/>
          </w:tcPr>
          <w:p w:rsidR="00EB27AE" w:rsidRPr="00ED15CC" w:rsidRDefault="00EB27AE" w:rsidP="007C10BE">
            <w:pPr>
              <w:tabs>
                <w:tab w:val="left" w:pos="2835"/>
              </w:tabs>
              <w:suppressAutoHyphens/>
              <w:autoSpaceDE w:val="0"/>
              <w:autoSpaceDN w:val="0"/>
              <w:spacing w:line="240" w:lineRule="auto"/>
              <w:ind w:firstLine="0"/>
              <w:rPr>
                <w:sz w:val="28"/>
                <w:szCs w:val="28"/>
              </w:rPr>
            </w:pPr>
            <w:r w:rsidRPr="00ED15CC">
              <w:rPr>
                <w:sz w:val="28"/>
                <w:szCs w:val="28"/>
              </w:rPr>
              <w:lastRenderedPageBreak/>
              <w:t xml:space="preserve">Основы технологического проектирования схем механизации перегрузочных работ; обоснование параметров оборудования грузовых фронтов и склада; разработка технологического процесса; </w:t>
            </w:r>
            <w:r w:rsidRPr="00ED15CC">
              <w:rPr>
                <w:sz w:val="28"/>
                <w:szCs w:val="28"/>
              </w:rPr>
              <w:lastRenderedPageBreak/>
              <w:t>технико-экономическая оценка его эффективности.</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0"/>
              <w:jc w:val="center"/>
              <w:rPr>
                <w:sz w:val="28"/>
                <w:szCs w:val="28"/>
              </w:rPr>
            </w:pPr>
            <w:r>
              <w:rPr>
                <w:sz w:val="28"/>
                <w:szCs w:val="28"/>
              </w:rPr>
              <w:lastRenderedPageBreak/>
              <w:t>8</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«Транспортно-грузовые комплексы для тарно-штучных грузов» </w:t>
            </w:r>
          </w:p>
        </w:tc>
        <w:tc>
          <w:tcPr>
            <w:tcW w:w="6237" w:type="dxa"/>
            <w:shd w:val="clear" w:color="auto" w:fill="auto"/>
            <w:vAlign w:val="center"/>
          </w:tcPr>
          <w:p w:rsidR="00EB27AE" w:rsidRPr="00ED15CC" w:rsidRDefault="00EB27AE" w:rsidP="007C10BE">
            <w:pPr>
              <w:tabs>
                <w:tab w:val="left" w:pos="2835"/>
              </w:tabs>
              <w:suppressAutoHyphens/>
              <w:autoSpaceDE w:val="0"/>
              <w:autoSpaceDN w:val="0"/>
              <w:spacing w:line="240" w:lineRule="auto"/>
              <w:ind w:firstLine="0"/>
              <w:rPr>
                <w:sz w:val="28"/>
                <w:szCs w:val="28"/>
              </w:rPr>
            </w:pPr>
            <w:r w:rsidRPr="00ED15CC">
              <w:rPr>
                <w:bCs/>
                <w:sz w:val="28"/>
                <w:szCs w:val="28"/>
              </w:rPr>
              <w:t xml:space="preserve">Транспортная характеристика тарно-штучных грузов, штучных, основные параметры штучных грузов, классификация тары,  основные </w:t>
            </w:r>
            <w:proofErr w:type="gramStart"/>
            <w:r w:rsidRPr="00ED15CC">
              <w:rPr>
                <w:bCs/>
                <w:sz w:val="28"/>
                <w:szCs w:val="28"/>
              </w:rPr>
              <w:t>требования</w:t>
            </w:r>
            <w:proofErr w:type="gramEnd"/>
            <w:r w:rsidRPr="00ED15CC">
              <w:rPr>
                <w:bCs/>
                <w:sz w:val="28"/>
                <w:szCs w:val="28"/>
              </w:rPr>
              <w:t xml:space="preserve"> предъявляемые к таре, функции тары, с</w:t>
            </w:r>
            <w:r w:rsidRPr="00ED15CC">
              <w:rPr>
                <w:bCs/>
                <w:iCs/>
                <w:sz w:val="28"/>
                <w:szCs w:val="28"/>
              </w:rPr>
              <w:t>пособы складирования</w:t>
            </w:r>
            <w:r w:rsidRPr="00ED15CC">
              <w:rPr>
                <w:bCs/>
                <w:sz w:val="28"/>
                <w:szCs w:val="28"/>
              </w:rPr>
              <w:t xml:space="preserve"> тарно-штучных грузов, преимущества и недостатки штабельного и стеллажного хранения тарно-штучных грузов.</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0"/>
              <w:jc w:val="center"/>
              <w:rPr>
                <w:sz w:val="28"/>
                <w:szCs w:val="28"/>
              </w:rPr>
            </w:pPr>
            <w:r>
              <w:rPr>
                <w:sz w:val="28"/>
                <w:szCs w:val="28"/>
              </w:rPr>
              <w:t>9</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мешков, бочек, кип»</w:t>
            </w:r>
          </w:p>
        </w:tc>
        <w:tc>
          <w:tcPr>
            <w:tcW w:w="6237" w:type="dxa"/>
            <w:shd w:val="clear" w:color="auto" w:fill="auto"/>
            <w:vAlign w:val="center"/>
          </w:tcPr>
          <w:p w:rsidR="00EB27AE" w:rsidRPr="00ED15CC" w:rsidRDefault="00EB27AE" w:rsidP="007C10BE">
            <w:pPr>
              <w:suppressAutoHyphens/>
              <w:spacing w:line="240" w:lineRule="auto"/>
              <w:ind w:firstLine="0"/>
              <w:rPr>
                <w:bCs/>
                <w:sz w:val="28"/>
                <w:szCs w:val="28"/>
              </w:rPr>
            </w:pPr>
            <w:r w:rsidRPr="00ED15CC">
              <w:rPr>
                <w:bCs/>
                <w:sz w:val="28"/>
                <w:szCs w:val="28"/>
              </w:rPr>
              <w:t>Виды мешков, грузы, перевозимые в мешках, способы формирования пакетов из мешков,</w:t>
            </w:r>
            <w:r w:rsidRPr="00ED15CC">
              <w:rPr>
                <w:rFonts w:eastAsia="+mj-ea"/>
                <w:b/>
                <w:bCs/>
                <w:color w:val="000000"/>
                <w:kern w:val="24"/>
                <w:sz w:val="28"/>
                <w:szCs w:val="28"/>
              </w:rPr>
              <w:t xml:space="preserve"> </w:t>
            </w:r>
            <w:r w:rsidRPr="00ED15CC">
              <w:rPr>
                <w:bCs/>
                <w:sz w:val="28"/>
                <w:szCs w:val="28"/>
              </w:rPr>
              <w:t>механизированный погрузочно-выгрузочный комплекс мешочных грузов. Ящичные грузы, классификация ящиков с точки зрения технологии перегрузочных работ, схемы укладки генеральных грузов в транспортных модулях.</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0"/>
              <w:jc w:val="center"/>
              <w:rPr>
                <w:sz w:val="28"/>
                <w:szCs w:val="28"/>
              </w:rPr>
            </w:pPr>
            <w:r>
              <w:rPr>
                <w:sz w:val="28"/>
                <w:szCs w:val="28"/>
              </w:rPr>
              <w:t>10</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контейнеров»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Классификация контейнеров, конструктивное устройство контейнеров, особенности его организации погрузки и выгрузки, особенности устройства изотермических контейнеров, специальные контейнеры, устройства для перегрузки контейнеров, спредеры. Схемы установки контейнеров на подвижной состав, схемы складирования контейнеров на терминалах.</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11</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скоропортящихся грузов»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Классификация скоропортящихся грузов, непрерывная холодильная цепь, виды складов для скоропортящихся грузов, особенности пакетирования скоропортящихся грузов, в транспортных модулях, планировка складов, виды грузовых фронтов. </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12</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лесных грузов»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Классификация транспортно-грузовых комплексов для лесных грузов, технологии работы с хлыстами и сортиментами, машины и механизмы для обработки сортиментов, схемы организации транспортно-грузовых комплексов в </w:t>
            </w:r>
            <w:r w:rsidRPr="00ED15CC">
              <w:rPr>
                <w:bCs/>
                <w:sz w:val="28"/>
                <w:szCs w:val="28"/>
              </w:rPr>
              <w:lastRenderedPageBreak/>
              <w:t xml:space="preserve">зависимости от вида транспорта, используемого для транспортировки лесных грузов. Валочно-пакетирующие машины, </w:t>
            </w:r>
            <w:r w:rsidRPr="00ED15CC">
              <w:rPr>
                <w:bCs/>
                <w:iCs/>
                <w:sz w:val="28"/>
                <w:szCs w:val="28"/>
              </w:rPr>
              <w:t>валочно-трелевочные машины</w:t>
            </w:r>
            <w:r w:rsidRPr="00ED15CC">
              <w:rPr>
                <w:bCs/>
                <w:sz w:val="28"/>
                <w:szCs w:val="28"/>
              </w:rPr>
              <w:t xml:space="preserve">, </w:t>
            </w:r>
            <w:r w:rsidRPr="00ED15CC">
              <w:rPr>
                <w:bCs/>
                <w:iCs/>
                <w:sz w:val="28"/>
                <w:szCs w:val="28"/>
              </w:rPr>
              <w:t>трелевочные машины.</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lastRenderedPageBreak/>
              <w:t>13</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наливных грузов»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Классификация наливных грузов, транспортная классификация наливных грузов, виды подвижного состава используемых для перевозки наливных грузов, требования к участкам погрузки и выгрузки наливных грузов, размещение и устройство наливных терминалов, состав складов для наливных грузов. Особенности производства погрузочно-выгрузочных работ с наливными грузами. Оборудование и технология работы складов с наливными грузами.</w:t>
            </w:r>
          </w:p>
        </w:tc>
      </w:tr>
      <w:tr w:rsidR="00EB27AE" w:rsidRPr="009F761D" w:rsidTr="007C10BE">
        <w:trPr>
          <w:jc w:val="center"/>
        </w:trPr>
        <w:tc>
          <w:tcPr>
            <w:tcW w:w="704" w:type="dxa"/>
            <w:shd w:val="clear" w:color="auto" w:fill="auto"/>
            <w:vAlign w:val="center"/>
          </w:tcPr>
          <w:p w:rsidR="00EB27AE" w:rsidRPr="00C154F9" w:rsidRDefault="00EB27AE" w:rsidP="007C10BE">
            <w:pPr>
              <w:spacing w:line="240" w:lineRule="auto"/>
              <w:ind w:firstLine="29"/>
              <w:jc w:val="center"/>
              <w:rPr>
                <w:sz w:val="28"/>
                <w:szCs w:val="28"/>
              </w:rPr>
            </w:pPr>
            <w:r w:rsidRPr="00C154F9">
              <w:rPr>
                <w:bCs/>
                <w:sz w:val="28"/>
                <w:szCs w:val="28"/>
              </w:rPr>
              <w:t>14</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перегрузки металлов»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Транспортная классификация металлов, основные технологические особенности металлических грузов, устройство и оборудование складов для хранения металлов. Технология производства погрузочных работ с металлическими изделиями перевозимых навалом. Технология взвешивания транспортных модулей при перевозке металла. Особенности организация погрузки выгрузки листового металла, слябов, уголкового металла, швеллеров, рельс, туб различного диаметра, оснастка, применяемая при организации погрузки выгрузки металлов.</w:t>
            </w:r>
          </w:p>
        </w:tc>
      </w:tr>
      <w:tr w:rsidR="00EB27AE" w:rsidRPr="009F761D" w:rsidTr="007C10BE">
        <w:trPr>
          <w:jc w:val="center"/>
        </w:trPr>
        <w:tc>
          <w:tcPr>
            <w:tcW w:w="704" w:type="dxa"/>
            <w:shd w:val="clear" w:color="auto" w:fill="auto"/>
            <w:vAlign w:val="center"/>
          </w:tcPr>
          <w:p w:rsidR="00EB27AE" w:rsidRPr="00C154F9" w:rsidRDefault="00EB27AE" w:rsidP="007C10BE">
            <w:pPr>
              <w:spacing w:line="240" w:lineRule="auto"/>
              <w:ind w:firstLine="0"/>
              <w:jc w:val="center"/>
              <w:rPr>
                <w:bCs/>
                <w:sz w:val="28"/>
                <w:szCs w:val="28"/>
              </w:rPr>
            </w:pPr>
            <w:r>
              <w:rPr>
                <w:bCs/>
                <w:sz w:val="28"/>
                <w:szCs w:val="28"/>
              </w:rPr>
              <w:t>15</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«Транспортно-перегрузочные комплексы для колёсной и гусеничной техники»</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Классификация колёсной и гусеничной техники; технология организация погрузки, выгрузки своим ходом; технология организация погрузки, выгрузки с использованием крановой техники; организация погрузки техники в полувагоны, контейнера, универсальные платформы, суда, самолёты, трейлеры; стационарные и временные, сборно-разборные устройства для организации погрузки выгрузки техники.</w:t>
            </w:r>
          </w:p>
        </w:tc>
      </w:tr>
      <w:tr w:rsidR="00EB27AE" w:rsidRPr="009F761D" w:rsidTr="007C10BE">
        <w:trPr>
          <w:jc w:val="center"/>
        </w:trPr>
        <w:tc>
          <w:tcPr>
            <w:tcW w:w="704" w:type="dxa"/>
            <w:shd w:val="clear" w:color="auto" w:fill="auto"/>
            <w:vAlign w:val="center"/>
          </w:tcPr>
          <w:p w:rsidR="00EB27AE" w:rsidRPr="00864F7F" w:rsidRDefault="00EB27AE" w:rsidP="007C10BE">
            <w:pPr>
              <w:spacing w:line="240" w:lineRule="auto"/>
              <w:ind w:firstLine="0"/>
              <w:jc w:val="center"/>
              <w:rPr>
                <w:bCs/>
                <w:sz w:val="28"/>
                <w:szCs w:val="28"/>
              </w:rPr>
            </w:pPr>
            <w:r w:rsidRPr="00864F7F">
              <w:rPr>
                <w:bCs/>
                <w:sz w:val="28"/>
                <w:szCs w:val="28"/>
              </w:rPr>
              <w:t>16</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«Транспортно-перегрузочные комплексы для насыпных грузов»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Классификация насыпных грузов, устройства и механизмы для погрузки насыпных грузов, устройства и механизмы для выгрузки насыпных грузов, транспортные модули для перевозки насыпных грузов, элеваторы, </w:t>
            </w:r>
            <w:proofErr w:type="spellStart"/>
            <w:r w:rsidRPr="00ED15CC">
              <w:rPr>
                <w:bCs/>
                <w:sz w:val="28"/>
                <w:szCs w:val="28"/>
              </w:rPr>
              <w:t>вагоноопрокидыватели</w:t>
            </w:r>
            <w:proofErr w:type="spellEnd"/>
            <w:r w:rsidRPr="00ED15CC">
              <w:rPr>
                <w:bCs/>
                <w:sz w:val="28"/>
                <w:szCs w:val="28"/>
              </w:rPr>
              <w:t>. Пневмотранспорт. Стакеры.</w:t>
            </w:r>
          </w:p>
        </w:tc>
      </w:tr>
      <w:tr w:rsidR="00EB27AE" w:rsidRPr="009F761D" w:rsidTr="007C10BE">
        <w:trPr>
          <w:jc w:val="center"/>
        </w:trPr>
        <w:tc>
          <w:tcPr>
            <w:tcW w:w="704" w:type="dxa"/>
            <w:shd w:val="clear" w:color="auto" w:fill="auto"/>
            <w:vAlign w:val="center"/>
          </w:tcPr>
          <w:p w:rsidR="00EB27AE" w:rsidRPr="00A12179" w:rsidRDefault="00EB27AE" w:rsidP="007C10BE">
            <w:pPr>
              <w:spacing w:line="240" w:lineRule="auto"/>
              <w:ind w:firstLine="0"/>
              <w:jc w:val="center"/>
              <w:rPr>
                <w:bCs/>
                <w:sz w:val="28"/>
                <w:szCs w:val="28"/>
              </w:rPr>
            </w:pPr>
            <w:r w:rsidRPr="00A12179">
              <w:rPr>
                <w:bCs/>
                <w:sz w:val="28"/>
                <w:szCs w:val="28"/>
              </w:rPr>
              <w:t>17</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«Транспортно-перегрузочные </w:t>
            </w:r>
            <w:r w:rsidRPr="00ED15CC">
              <w:rPr>
                <w:bCs/>
                <w:sz w:val="28"/>
                <w:szCs w:val="28"/>
              </w:rPr>
              <w:lastRenderedPageBreak/>
              <w:t>комплексы для длинномерных и тяжеловесных грузов»</w:t>
            </w:r>
          </w:p>
        </w:tc>
        <w:tc>
          <w:tcPr>
            <w:tcW w:w="6237" w:type="dxa"/>
            <w:shd w:val="clear" w:color="auto" w:fill="auto"/>
            <w:vAlign w:val="center"/>
          </w:tcPr>
          <w:p w:rsidR="00EB27AE" w:rsidRPr="00ED15CC" w:rsidRDefault="00EB27AE" w:rsidP="007C10BE">
            <w:pPr>
              <w:suppressAutoHyphens/>
              <w:spacing w:line="240" w:lineRule="auto"/>
              <w:ind w:firstLine="0"/>
              <w:rPr>
                <w:bCs/>
                <w:sz w:val="28"/>
                <w:szCs w:val="28"/>
              </w:rPr>
            </w:pPr>
            <w:r w:rsidRPr="00ED15CC">
              <w:rPr>
                <w:bCs/>
                <w:sz w:val="28"/>
                <w:szCs w:val="28"/>
              </w:rPr>
              <w:lastRenderedPageBreak/>
              <w:t xml:space="preserve">Классификация тяжеловесных и длинномерных грузов. Транспортные модули для перевозки </w:t>
            </w:r>
            <w:r w:rsidRPr="00ED15CC">
              <w:rPr>
                <w:bCs/>
                <w:sz w:val="28"/>
                <w:szCs w:val="28"/>
              </w:rPr>
              <w:lastRenderedPageBreak/>
              <w:t>тяжеловесных и длинномерных грузов. Организация работы спаренных кранов. Организация работы спаренных погрузчиков. Правила размещения и крепления длинномерных грузов на железнодорожном подвижном составе. Организация погрузки и выгрузки тяжеловесных и длинномерных грузов с использованием плавучих кранов. Организация работы кранов на железнодорожном ходу.</w:t>
            </w:r>
          </w:p>
        </w:tc>
      </w:tr>
      <w:tr w:rsidR="00EB27AE" w:rsidRPr="009F761D" w:rsidTr="007C10BE">
        <w:trPr>
          <w:jc w:val="center"/>
        </w:trPr>
        <w:tc>
          <w:tcPr>
            <w:tcW w:w="704" w:type="dxa"/>
            <w:shd w:val="clear" w:color="auto" w:fill="auto"/>
            <w:vAlign w:val="center"/>
          </w:tcPr>
          <w:p w:rsidR="00EB27AE" w:rsidRPr="008953B6" w:rsidRDefault="00EB27AE" w:rsidP="007C10BE">
            <w:pPr>
              <w:spacing w:line="240" w:lineRule="auto"/>
              <w:ind w:firstLine="0"/>
              <w:jc w:val="center"/>
              <w:rPr>
                <w:bCs/>
                <w:sz w:val="28"/>
                <w:szCs w:val="28"/>
              </w:rPr>
            </w:pPr>
            <w:r w:rsidRPr="008953B6">
              <w:rPr>
                <w:sz w:val="28"/>
                <w:szCs w:val="28"/>
              </w:rPr>
              <w:lastRenderedPageBreak/>
              <w:t>18.</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sz w:val="28"/>
                <w:szCs w:val="28"/>
              </w:rPr>
              <w:t xml:space="preserve">Основные положения по обеспечению транспортной безопасности. Надзор в сфере обеспечения транспортной безопасности </w:t>
            </w:r>
          </w:p>
        </w:tc>
        <w:tc>
          <w:tcPr>
            <w:tcW w:w="6237" w:type="dxa"/>
            <w:shd w:val="clear" w:color="auto" w:fill="auto"/>
            <w:vAlign w:val="center"/>
          </w:tcPr>
          <w:p w:rsidR="00EB27AE" w:rsidRPr="00ED15CC" w:rsidRDefault="00EB27AE" w:rsidP="007C10BE">
            <w:pPr>
              <w:tabs>
                <w:tab w:val="left" w:pos="2280"/>
                <w:tab w:val="left" w:pos="3360"/>
                <w:tab w:val="left" w:pos="4880"/>
                <w:tab w:val="left" w:pos="5860"/>
                <w:tab w:val="left" w:pos="6320"/>
                <w:tab w:val="left" w:pos="7300"/>
                <w:tab w:val="left" w:pos="7620"/>
                <w:tab w:val="left" w:pos="8420"/>
                <w:tab w:val="left" w:pos="9740"/>
              </w:tabs>
              <w:autoSpaceDE w:val="0"/>
              <w:autoSpaceDN w:val="0"/>
              <w:adjustRightInd w:val="0"/>
              <w:spacing w:line="240" w:lineRule="auto"/>
              <w:ind w:firstLine="0"/>
              <w:rPr>
                <w:sz w:val="28"/>
                <w:szCs w:val="28"/>
              </w:rPr>
            </w:pPr>
            <w:r w:rsidRPr="00ED15CC">
              <w:rPr>
                <w:sz w:val="28"/>
                <w:szCs w:val="28"/>
              </w:rPr>
              <w:t xml:space="preserve">Основные понятия. Цели и задачи обеспечения транспортной безопасности. </w:t>
            </w:r>
            <w:r w:rsidRPr="00ED15CC">
              <w:rPr>
                <w:bCs/>
                <w:color w:val="000000"/>
                <w:sz w:val="28"/>
                <w:szCs w:val="28"/>
              </w:rPr>
              <w:t>Принципы обеспечения транспортной безопасности</w:t>
            </w:r>
            <w:r w:rsidRPr="00ED15CC">
              <w:rPr>
                <w:sz w:val="28"/>
                <w:szCs w:val="28"/>
              </w:rPr>
              <w:t>. Обеспечение транспортной безопасности. Организация и управление транспортной безопасностью.</w:t>
            </w:r>
          </w:p>
          <w:p w:rsidR="00EB27AE" w:rsidRPr="00ED15CC" w:rsidRDefault="00EB27AE" w:rsidP="007C10BE">
            <w:pPr>
              <w:tabs>
                <w:tab w:val="left" w:pos="2280"/>
                <w:tab w:val="left" w:pos="3360"/>
                <w:tab w:val="left" w:pos="4880"/>
                <w:tab w:val="left" w:pos="5860"/>
                <w:tab w:val="left" w:pos="6320"/>
                <w:tab w:val="left" w:pos="7300"/>
                <w:tab w:val="left" w:pos="7620"/>
                <w:tab w:val="left" w:pos="8420"/>
                <w:tab w:val="left" w:pos="9740"/>
              </w:tabs>
              <w:autoSpaceDE w:val="0"/>
              <w:autoSpaceDN w:val="0"/>
              <w:adjustRightInd w:val="0"/>
              <w:spacing w:line="240" w:lineRule="auto"/>
              <w:ind w:firstLine="0"/>
              <w:rPr>
                <w:color w:val="111111"/>
                <w:sz w:val="28"/>
                <w:szCs w:val="28"/>
                <w:shd w:val="clear" w:color="auto" w:fill="FFFFFF"/>
              </w:rPr>
            </w:pPr>
            <w:r w:rsidRPr="00ED15CC">
              <w:rPr>
                <w:sz w:val="28"/>
                <w:szCs w:val="28"/>
              </w:rPr>
              <w:t>С</w:t>
            </w:r>
            <w:r w:rsidRPr="00ED15CC">
              <w:rPr>
                <w:color w:val="111111"/>
                <w:sz w:val="28"/>
                <w:szCs w:val="28"/>
                <w:shd w:val="clear" w:color="auto" w:fill="FFFFFF"/>
              </w:rPr>
              <w:t>истема транспортной безопасности в Российской Федерации, её структура, выполняемые функции. Механизмы  реализации задач в области обеспечения транспортной безопасности. Требования по обеспечению транспортной безопасности.</w:t>
            </w:r>
          </w:p>
          <w:p w:rsidR="00EB27AE" w:rsidRPr="00ED15CC" w:rsidRDefault="00EB27AE" w:rsidP="007C10BE">
            <w:pPr>
              <w:tabs>
                <w:tab w:val="left" w:pos="2280"/>
                <w:tab w:val="left" w:pos="3360"/>
                <w:tab w:val="left" w:pos="4880"/>
                <w:tab w:val="left" w:pos="5860"/>
                <w:tab w:val="left" w:pos="6320"/>
                <w:tab w:val="left" w:pos="7300"/>
                <w:tab w:val="left" w:pos="7620"/>
                <w:tab w:val="left" w:pos="8420"/>
                <w:tab w:val="left" w:pos="9740"/>
              </w:tabs>
              <w:autoSpaceDE w:val="0"/>
              <w:autoSpaceDN w:val="0"/>
              <w:adjustRightInd w:val="0"/>
              <w:spacing w:line="240" w:lineRule="auto"/>
              <w:ind w:firstLine="0"/>
              <w:rPr>
                <w:bCs/>
                <w:color w:val="000000"/>
                <w:sz w:val="28"/>
                <w:szCs w:val="28"/>
              </w:rPr>
            </w:pPr>
            <w:r w:rsidRPr="00ED15CC">
              <w:rPr>
                <w:bCs/>
                <w:color w:val="000000"/>
                <w:sz w:val="28"/>
                <w:szCs w:val="28"/>
              </w:rPr>
              <w:t xml:space="preserve">Федеральный государственный контроль (надзор) в области транспортной безопасности. </w:t>
            </w:r>
          </w:p>
          <w:p w:rsidR="00EB27AE" w:rsidRPr="00ED15CC" w:rsidRDefault="00EB27AE" w:rsidP="007C10BE">
            <w:pPr>
              <w:tabs>
                <w:tab w:val="left" w:pos="2280"/>
                <w:tab w:val="left" w:pos="3360"/>
                <w:tab w:val="left" w:pos="4880"/>
                <w:tab w:val="left" w:pos="5860"/>
                <w:tab w:val="left" w:pos="6320"/>
                <w:tab w:val="left" w:pos="7300"/>
                <w:tab w:val="left" w:pos="7620"/>
                <w:tab w:val="left" w:pos="8420"/>
                <w:tab w:val="left" w:pos="9740"/>
              </w:tabs>
              <w:autoSpaceDE w:val="0"/>
              <w:autoSpaceDN w:val="0"/>
              <w:adjustRightInd w:val="0"/>
              <w:spacing w:line="240" w:lineRule="auto"/>
              <w:ind w:firstLine="0"/>
              <w:rPr>
                <w:bCs/>
                <w:sz w:val="28"/>
                <w:szCs w:val="28"/>
              </w:rPr>
            </w:pPr>
            <w:r w:rsidRPr="00ED15CC">
              <w:rPr>
                <w:bCs/>
                <w:color w:val="000000"/>
                <w:sz w:val="28"/>
                <w:szCs w:val="28"/>
              </w:rPr>
              <w:t>Государственная концепция обеспечения транспортной безопасности в России.</w:t>
            </w:r>
          </w:p>
        </w:tc>
      </w:tr>
      <w:tr w:rsidR="00EB27AE" w:rsidRPr="009F761D" w:rsidTr="007C10BE">
        <w:trPr>
          <w:jc w:val="center"/>
        </w:trPr>
        <w:tc>
          <w:tcPr>
            <w:tcW w:w="704" w:type="dxa"/>
            <w:shd w:val="clear" w:color="auto" w:fill="auto"/>
            <w:vAlign w:val="center"/>
          </w:tcPr>
          <w:p w:rsidR="00EB27AE" w:rsidRPr="003E5CC5" w:rsidRDefault="00EB27AE" w:rsidP="007C10BE">
            <w:pPr>
              <w:autoSpaceDE w:val="0"/>
              <w:autoSpaceDN w:val="0"/>
              <w:adjustRightInd w:val="0"/>
              <w:spacing w:line="240" w:lineRule="auto"/>
              <w:ind w:firstLine="0"/>
              <w:jc w:val="center"/>
              <w:rPr>
                <w:sz w:val="28"/>
                <w:szCs w:val="28"/>
              </w:rPr>
            </w:pPr>
            <w:r w:rsidRPr="003E5CC5">
              <w:rPr>
                <w:sz w:val="28"/>
                <w:szCs w:val="28"/>
              </w:rPr>
              <w:t>19.</w:t>
            </w:r>
          </w:p>
          <w:p w:rsidR="00EB27AE" w:rsidRPr="003E5CC5" w:rsidRDefault="00EB27AE" w:rsidP="007C10BE">
            <w:pPr>
              <w:spacing w:line="240" w:lineRule="auto"/>
              <w:ind w:firstLine="0"/>
              <w:jc w:val="center"/>
              <w:rPr>
                <w:sz w:val="28"/>
                <w:szCs w:val="28"/>
              </w:rPr>
            </w:pPr>
          </w:p>
        </w:tc>
        <w:tc>
          <w:tcPr>
            <w:tcW w:w="2410" w:type="dxa"/>
            <w:shd w:val="clear" w:color="auto" w:fill="auto"/>
            <w:vAlign w:val="center"/>
          </w:tcPr>
          <w:p w:rsidR="00EB27AE" w:rsidRPr="00ED15CC" w:rsidRDefault="00EB27AE" w:rsidP="007C10BE">
            <w:pPr>
              <w:spacing w:line="240" w:lineRule="auto"/>
              <w:ind w:firstLine="0"/>
              <w:rPr>
                <w:sz w:val="28"/>
                <w:szCs w:val="28"/>
              </w:rPr>
            </w:pPr>
            <w:r w:rsidRPr="00ED15CC">
              <w:rPr>
                <w:spacing w:val="-1"/>
                <w:sz w:val="28"/>
                <w:szCs w:val="28"/>
              </w:rPr>
              <w:t>Н</w:t>
            </w:r>
            <w:r w:rsidRPr="00ED15CC">
              <w:rPr>
                <w:sz w:val="28"/>
                <w:szCs w:val="28"/>
              </w:rPr>
              <w:t>орм</w:t>
            </w:r>
            <w:r w:rsidRPr="00ED15CC">
              <w:rPr>
                <w:spacing w:val="1"/>
                <w:sz w:val="28"/>
                <w:szCs w:val="28"/>
              </w:rPr>
              <w:t>а</w:t>
            </w:r>
            <w:r w:rsidRPr="00ED15CC">
              <w:rPr>
                <w:sz w:val="28"/>
                <w:szCs w:val="28"/>
              </w:rPr>
              <w:t>т</w:t>
            </w:r>
            <w:r w:rsidRPr="00ED15CC">
              <w:rPr>
                <w:spacing w:val="-1"/>
                <w:sz w:val="28"/>
                <w:szCs w:val="28"/>
              </w:rPr>
              <w:t>ивно-правовые основы п</w:t>
            </w:r>
            <w:r w:rsidRPr="00ED15CC">
              <w:rPr>
                <w:sz w:val="28"/>
                <w:szCs w:val="28"/>
              </w:rPr>
              <w:t xml:space="preserve">о </w:t>
            </w:r>
            <w:r w:rsidRPr="00ED15CC">
              <w:rPr>
                <w:spacing w:val="-2"/>
                <w:sz w:val="28"/>
                <w:szCs w:val="28"/>
              </w:rPr>
              <w:t>о</w:t>
            </w:r>
            <w:r w:rsidRPr="00ED15CC">
              <w:rPr>
                <w:sz w:val="28"/>
                <w:szCs w:val="28"/>
              </w:rPr>
              <w:t>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3"/>
                <w:sz w:val="28"/>
                <w:szCs w:val="28"/>
              </w:rPr>
              <w:t>ч</w:t>
            </w:r>
            <w:r w:rsidRPr="00ED15CC">
              <w:rPr>
                <w:spacing w:val="1"/>
                <w:sz w:val="28"/>
                <w:szCs w:val="28"/>
              </w:rPr>
              <w:t>е</w:t>
            </w:r>
            <w:r w:rsidRPr="00ED15CC">
              <w:rPr>
                <w:spacing w:val="-1"/>
                <w:sz w:val="28"/>
                <w:szCs w:val="28"/>
              </w:rPr>
              <w:t>ни</w:t>
            </w:r>
            <w:r w:rsidRPr="00ED15CC">
              <w:rPr>
                <w:sz w:val="28"/>
                <w:szCs w:val="28"/>
              </w:rPr>
              <w:t>ю 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3"/>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pacing w:val="-2"/>
                <w:sz w:val="28"/>
                <w:szCs w:val="28"/>
              </w:rPr>
              <w:t>о</w:t>
            </w:r>
            <w:r w:rsidRPr="00ED15CC">
              <w:rPr>
                <w:spacing w:val="1"/>
                <w:sz w:val="28"/>
                <w:szCs w:val="28"/>
              </w:rPr>
              <w:t>с</w:t>
            </w:r>
            <w:r w:rsidRPr="00ED15CC">
              <w:rPr>
                <w:sz w:val="28"/>
                <w:szCs w:val="28"/>
              </w:rPr>
              <w:t>т</w:t>
            </w:r>
            <w:r w:rsidRPr="00ED15CC">
              <w:rPr>
                <w:spacing w:val="-1"/>
                <w:sz w:val="28"/>
                <w:szCs w:val="28"/>
              </w:rPr>
              <w:t>и</w:t>
            </w:r>
          </w:p>
        </w:tc>
        <w:tc>
          <w:tcPr>
            <w:tcW w:w="6237" w:type="dxa"/>
            <w:shd w:val="clear" w:color="auto" w:fill="auto"/>
            <w:vAlign w:val="center"/>
          </w:tcPr>
          <w:p w:rsidR="00EB27AE" w:rsidRPr="00ED15CC" w:rsidRDefault="00EB27AE" w:rsidP="007C10BE">
            <w:pPr>
              <w:pStyle w:val="a6"/>
              <w:spacing w:line="240" w:lineRule="auto"/>
              <w:ind w:left="0" w:firstLine="0"/>
              <w:rPr>
                <w:color w:val="000000"/>
                <w:sz w:val="28"/>
                <w:szCs w:val="28"/>
              </w:rPr>
            </w:pPr>
            <w:r w:rsidRPr="00ED15CC">
              <w:rPr>
                <w:color w:val="000000"/>
                <w:sz w:val="28"/>
                <w:szCs w:val="28"/>
              </w:rPr>
              <w:t>Законодательство Российской Федерации о железнодорожном</w:t>
            </w:r>
            <w:bookmarkStart w:id="0" w:name="l44"/>
            <w:bookmarkEnd w:id="0"/>
            <w:r w:rsidRPr="00ED15CC">
              <w:rPr>
                <w:rStyle w:val="apple-converted-space"/>
                <w:color w:val="000000"/>
                <w:sz w:val="28"/>
                <w:szCs w:val="28"/>
              </w:rPr>
              <w:t xml:space="preserve"> </w:t>
            </w:r>
            <w:r w:rsidRPr="00ED15CC">
              <w:rPr>
                <w:color w:val="000000"/>
                <w:sz w:val="28"/>
                <w:szCs w:val="28"/>
              </w:rPr>
              <w:t>транспорте.</w:t>
            </w:r>
          </w:p>
          <w:p w:rsidR="00EB27AE" w:rsidRPr="00ED15CC" w:rsidRDefault="00EB27AE" w:rsidP="007C10BE">
            <w:pPr>
              <w:pStyle w:val="a6"/>
              <w:spacing w:line="240" w:lineRule="auto"/>
              <w:ind w:left="0" w:firstLine="0"/>
              <w:rPr>
                <w:sz w:val="28"/>
                <w:szCs w:val="28"/>
                <w:shd w:val="clear" w:color="auto" w:fill="FFFFFF"/>
              </w:rPr>
            </w:pPr>
            <w:r w:rsidRPr="00ED15CC">
              <w:rPr>
                <w:color w:val="111111"/>
                <w:sz w:val="28"/>
                <w:szCs w:val="28"/>
                <w:shd w:val="clear" w:color="auto" w:fill="FFFFFF"/>
              </w:rPr>
              <w:t xml:space="preserve">Федеральные конституционные законы. </w:t>
            </w:r>
            <w:r w:rsidRPr="00ED15CC">
              <w:rPr>
                <w:sz w:val="28"/>
                <w:szCs w:val="28"/>
                <w:shd w:val="clear" w:color="auto" w:fill="FFFFFF"/>
              </w:rPr>
              <w:t>Постановления, акты Правительства Российской Федерации. Указы, акты Президента Российской Федерации. Приказы Министра путей сообщения Российской Федерации. Акты Министерства транспорта Российской Федерации. А</w:t>
            </w:r>
            <w:r w:rsidRPr="00ED15CC">
              <w:rPr>
                <w:color w:val="222222"/>
                <w:sz w:val="28"/>
                <w:szCs w:val="28"/>
              </w:rPr>
              <w:t>к</w:t>
            </w:r>
            <w:r>
              <w:rPr>
                <w:color w:val="222222"/>
                <w:sz w:val="28"/>
                <w:szCs w:val="28"/>
              </w:rPr>
              <w:t>т</w:t>
            </w:r>
            <w:r w:rsidRPr="00ED15CC">
              <w:rPr>
                <w:color w:val="222222"/>
                <w:sz w:val="28"/>
                <w:szCs w:val="28"/>
              </w:rPr>
              <w:t xml:space="preserve">ы </w:t>
            </w:r>
            <w:proofErr w:type="spellStart"/>
            <w:r w:rsidRPr="00ED15CC">
              <w:rPr>
                <w:color w:val="222222"/>
                <w:sz w:val="28"/>
                <w:szCs w:val="28"/>
              </w:rPr>
              <w:t>Ространснадзора</w:t>
            </w:r>
            <w:proofErr w:type="spellEnd"/>
            <w:r w:rsidRPr="00ED15CC">
              <w:rPr>
                <w:color w:val="222222"/>
                <w:sz w:val="28"/>
                <w:szCs w:val="28"/>
              </w:rPr>
              <w:t xml:space="preserve">. </w:t>
            </w:r>
            <w:r w:rsidRPr="00ED15CC">
              <w:rPr>
                <w:sz w:val="28"/>
                <w:szCs w:val="28"/>
                <w:shd w:val="clear" w:color="auto" w:fill="FFFFFF"/>
              </w:rPr>
              <w:t xml:space="preserve">Приказы Министра обороны Российской Федерации. Приказы Министра внутренних дел Российской Федерации. </w:t>
            </w:r>
          </w:p>
          <w:p w:rsidR="00EB27AE" w:rsidRPr="00ED15CC" w:rsidRDefault="00EB27AE" w:rsidP="007C10BE">
            <w:pPr>
              <w:pStyle w:val="a6"/>
              <w:spacing w:line="240" w:lineRule="auto"/>
              <w:ind w:left="0" w:firstLine="0"/>
              <w:rPr>
                <w:sz w:val="28"/>
                <w:szCs w:val="28"/>
              </w:rPr>
            </w:pPr>
            <w:r w:rsidRPr="00ED15CC">
              <w:rPr>
                <w:sz w:val="28"/>
                <w:szCs w:val="28"/>
                <w:shd w:val="clear" w:color="auto" w:fill="FFFFFF"/>
              </w:rPr>
              <w:t>Положения, ГОСТ, правила и инструкций по обеспечению транспортной безопасности.</w:t>
            </w:r>
          </w:p>
        </w:tc>
      </w:tr>
      <w:tr w:rsidR="00EB27AE" w:rsidRPr="009F761D" w:rsidTr="007C10BE">
        <w:trPr>
          <w:jc w:val="center"/>
        </w:trPr>
        <w:tc>
          <w:tcPr>
            <w:tcW w:w="704" w:type="dxa"/>
            <w:shd w:val="clear" w:color="auto" w:fill="auto"/>
            <w:vAlign w:val="center"/>
          </w:tcPr>
          <w:p w:rsidR="00EB27AE" w:rsidRPr="00641251" w:rsidRDefault="00EB27AE" w:rsidP="007C10BE">
            <w:pPr>
              <w:spacing w:line="240" w:lineRule="auto"/>
              <w:ind w:firstLine="0"/>
              <w:jc w:val="center"/>
              <w:rPr>
                <w:sz w:val="28"/>
                <w:szCs w:val="28"/>
              </w:rPr>
            </w:pPr>
            <w:r w:rsidRPr="00641251">
              <w:rPr>
                <w:sz w:val="28"/>
                <w:szCs w:val="28"/>
              </w:rPr>
              <w:t>20.</w:t>
            </w:r>
          </w:p>
          <w:p w:rsidR="00EB27AE" w:rsidRPr="00641251" w:rsidRDefault="00EB27AE" w:rsidP="007C10BE">
            <w:pPr>
              <w:autoSpaceDE w:val="0"/>
              <w:autoSpaceDN w:val="0"/>
              <w:adjustRightInd w:val="0"/>
              <w:spacing w:line="240" w:lineRule="auto"/>
              <w:ind w:firstLine="0"/>
              <w:jc w:val="center"/>
              <w:rPr>
                <w:sz w:val="28"/>
                <w:szCs w:val="28"/>
              </w:rPr>
            </w:pPr>
          </w:p>
        </w:tc>
        <w:tc>
          <w:tcPr>
            <w:tcW w:w="2410" w:type="dxa"/>
            <w:shd w:val="clear" w:color="auto" w:fill="auto"/>
            <w:vAlign w:val="center"/>
          </w:tcPr>
          <w:p w:rsidR="00EB27AE" w:rsidRPr="00ED15CC" w:rsidRDefault="00EB27AE" w:rsidP="007C10BE">
            <w:pPr>
              <w:spacing w:line="240" w:lineRule="auto"/>
              <w:ind w:firstLine="0"/>
              <w:rPr>
                <w:spacing w:val="-1"/>
                <w:sz w:val="28"/>
                <w:szCs w:val="28"/>
              </w:rPr>
            </w:pPr>
            <w:r w:rsidRPr="00ED15CC">
              <w:rPr>
                <w:spacing w:val="-1"/>
                <w:sz w:val="28"/>
                <w:szCs w:val="28"/>
              </w:rPr>
              <w:t>М</w:t>
            </w:r>
            <w:r w:rsidRPr="00ED15CC">
              <w:rPr>
                <w:spacing w:val="1"/>
                <w:sz w:val="28"/>
                <w:szCs w:val="28"/>
              </w:rPr>
              <w:t>е</w:t>
            </w:r>
            <w:r w:rsidRPr="00ED15CC">
              <w:rPr>
                <w:sz w:val="28"/>
                <w:szCs w:val="28"/>
              </w:rPr>
              <w:t>ро</w:t>
            </w:r>
            <w:r w:rsidRPr="00ED15CC">
              <w:rPr>
                <w:spacing w:val="-1"/>
                <w:sz w:val="28"/>
                <w:szCs w:val="28"/>
              </w:rPr>
              <w:t>п</w:t>
            </w:r>
            <w:r w:rsidRPr="00ED15CC">
              <w:rPr>
                <w:sz w:val="28"/>
                <w:szCs w:val="28"/>
              </w:rPr>
              <w:t>р</w:t>
            </w:r>
            <w:r w:rsidRPr="00ED15CC">
              <w:rPr>
                <w:spacing w:val="-1"/>
                <w:sz w:val="28"/>
                <w:szCs w:val="28"/>
              </w:rPr>
              <w:t>и</w:t>
            </w:r>
            <w:r w:rsidRPr="00ED15CC">
              <w:rPr>
                <w:sz w:val="28"/>
                <w:szCs w:val="28"/>
              </w:rPr>
              <w:t>ят</w:t>
            </w:r>
            <w:r w:rsidRPr="00ED15CC">
              <w:rPr>
                <w:spacing w:val="-1"/>
                <w:sz w:val="28"/>
                <w:szCs w:val="28"/>
              </w:rPr>
              <w:t>и</w:t>
            </w:r>
            <w:r w:rsidRPr="00ED15CC">
              <w:rPr>
                <w:sz w:val="28"/>
                <w:szCs w:val="28"/>
              </w:rPr>
              <w:t xml:space="preserve">я </w:t>
            </w:r>
            <w:r w:rsidRPr="00ED15CC">
              <w:rPr>
                <w:spacing w:val="-1"/>
                <w:sz w:val="28"/>
                <w:szCs w:val="28"/>
              </w:rPr>
              <w:t>п</w:t>
            </w:r>
            <w:r w:rsidRPr="00ED15CC">
              <w:rPr>
                <w:sz w:val="28"/>
                <w:szCs w:val="28"/>
              </w:rPr>
              <w:t xml:space="preserve">о </w:t>
            </w:r>
            <w:r w:rsidRPr="00ED15CC">
              <w:rPr>
                <w:spacing w:val="1"/>
                <w:sz w:val="28"/>
                <w:szCs w:val="28"/>
              </w:rPr>
              <w:t>а</w:t>
            </w:r>
            <w:r w:rsidRPr="00ED15CC">
              <w:rPr>
                <w:spacing w:val="-1"/>
                <w:sz w:val="28"/>
                <w:szCs w:val="28"/>
              </w:rPr>
              <w:t>в</w:t>
            </w:r>
            <w:r w:rsidRPr="00ED15CC">
              <w:rPr>
                <w:spacing w:val="1"/>
                <w:sz w:val="28"/>
                <w:szCs w:val="28"/>
              </w:rPr>
              <w:t>а</w:t>
            </w:r>
            <w:r w:rsidRPr="00ED15CC">
              <w:rPr>
                <w:sz w:val="28"/>
                <w:szCs w:val="28"/>
              </w:rPr>
              <w:t>р</w:t>
            </w:r>
            <w:r w:rsidRPr="00ED15CC">
              <w:rPr>
                <w:spacing w:val="-1"/>
                <w:sz w:val="28"/>
                <w:szCs w:val="28"/>
              </w:rPr>
              <w:t>ийн</w:t>
            </w:r>
            <w:r w:rsidRPr="00ED15CC">
              <w:rPr>
                <w:spacing w:val="3"/>
                <w:sz w:val="28"/>
                <w:szCs w:val="28"/>
              </w:rPr>
              <w:t>о</w:t>
            </w:r>
            <w:r w:rsidRPr="00ED15CC">
              <w:rPr>
                <w:sz w:val="28"/>
                <w:szCs w:val="28"/>
              </w:rPr>
              <w:t>-</w:t>
            </w:r>
            <w:r w:rsidRPr="00ED15CC">
              <w:rPr>
                <w:spacing w:val="1"/>
                <w:sz w:val="28"/>
                <w:szCs w:val="28"/>
              </w:rPr>
              <w:t>с</w:t>
            </w:r>
            <w:r w:rsidRPr="00ED15CC">
              <w:rPr>
                <w:spacing w:val="-1"/>
                <w:sz w:val="28"/>
                <w:szCs w:val="28"/>
              </w:rPr>
              <w:t>п</w:t>
            </w:r>
            <w:r w:rsidRPr="00ED15CC">
              <w:rPr>
                <w:spacing w:val="1"/>
                <w:sz w:val="28"/>
                <w:szCs w:val="28"/>
              </w:rPr>
              <w:t>а</w:t>
            </w:r>
            <w:r w:rsidRPr="00ED15CC">
              <w:rPr>
                <w:spacing w:val="-2"/>
                <w:sz w:val="28"/>
                <w:szCs w:val="28"/>
              </w:rPr>
              <w:t>с</w:t>
            </w:r>
            <w:r w:rsidRPr="00ED15CC">
              <w:rPr>
                <w:spacing w:val="1"/>
                <w:sz w:val="28"/>
                <w:szCs w:val="28"/>
              </w:rPr>
              <w:t>а</w:t>
            </w:r>
            <w:r w:rsidRPr="00ED15CC">
              <w:rPr>
                <w:sz w:val="28"/>
                <w:szCs w:val="28"/>
              </w:rPr>
              <w:t>т</w:t>
            </w:r>
            <w:r w:rsidRPr="00ED15CC">
              <w:rPr>
                <w:spacing w:val="-1"/>
                <w:sz w:val="28"/>
                <w:szCs w:val="28"/>
              </w:rPr>
              <w:t>е</w:t>
            </w:r>
            <w:r w:rsidRPr="00ED15CC">
              <w:rPr>
                <w:sz w:val="28"/>
                <w:szCs w:val="28"/>
              </w:rPr>
              <w:t>ль</w:t>
            </w:r>
            <w:r w:rsidRPr="00ED15CC">
              <w:rPr>
                <w:spacing w:val="-1"/>
                <w:sz w:val="28"/>
                <w:szCs w:val="28"/>
              </w:rPr>
              <w:t>н</w:t>
            </w:r>
            <w:r w:rsidRPr="00ED15CC">
              <w:rPr>
                <w:spacing w:val="-2"/>
                <w:sz w:val="28"/>
                <w:szCs w:val="28"/>
              </w:rPr>
              <w:t>о</w:t>
            </w:r>
            <w:r w:rsidRPr="00ED15CC">
              <w:rPr>
                <w:spacing w:val="3"/>
                <w:sz w:val="28"/>
                <w:szCs w:val="28"/>
              </w:rPr>
              <w:t>м</w:t>
            </w:r>
            <w:r w:rsidRPr="00ED15CC">
              <w:rPr>
                <w:sz w:val="28"/>
                <w:szCs w:val="28"/>
              </w:rPr>
              <w:t>у и прот</w:t>
            </w:r>
            <w:r w:rsidRPr="00ED15CC">
              <w:rPr>
                <w:spacing w:val="-1"/>
                <w:sz w:val="28"/>
                <w:szCs w:val="28"/>
              </w:rPr>
              <w:t>ив</w:t>
            </w:r>
            <w:r w:rsidRPr="00ED15CC">
              <w:rPr>
                <w:sz w:val="28"/>
                <w:szCs w:val="28"/>
              </w:rPr>
              <w:t>о</w:t>
            </w:r>
            <w:r w:rsidRPr="00ED15CC">
              <w:rPr>
                <w:spacing w:val="-1"/>
                <w:sz w:val="28"/>
                <w:szCs w:val="28"/>
              </w:rPr>
              <w:t>п</w:t>
            </w:r>
            <w:r w:rsidRPr="00ED15CC">
              <w:rPr>
                <w:sz w:val="28"/>
                <w:szCs w:val="28"/>
              </w:rPr>
              <w:t>о</w:t>
            </w:r>
            <w:r w:rsidRPr="00ED15CC">
              <w:rPr>
                <w:spacing w:val="-1"/>
                <w:sz w:val="28"/>
                <w:szCs w:val="28"/>
              </w:rPr>
              <w:t>ж</w:t>
            </w:r>
            <w:r w:rsidRPr="00ED15CC">
              <w:rPr>
                <w:spacing w:val="1"/>
                <w:sz w:val="28"/>
                <w:szCs w:val="28"/>
              </w:rPr>
              <w:t>а</w:t>
            </w:r>
            <w:r w:rsidRPr="00ED15CC">
              <w:rPr>
                <w:sz w:val="28"/>
                <w:szCs w:val="28"/>
              </w:rPr>
              <w:t>р</w:t>
            </w:r>
            <w:r w:rsidRPr="00ED15CC">
              <w:rPr>
                <w:spacing w:val="1"/>
                <w:sz w:val="28"/>
                <w:szCs w:val="28"/>
              </w:rPr>
              <w:t>н</w:t>
            </w:r>
            <w:r w:rsidRPr="00ED15CC">
              <w:rPr>
                <w:sz w:val="28"/>
                <w:szCs w:val="28"/>
              </w:rPr>
              <w:t>ому об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1"/>
                <w:sz w:val="28"/>
                <w:szCs w:val="28"/>
              </w:rPr>
              <w:t>ч</w:t>
            </w:r>
            <w:r w:rsidRPr="00ED15CC">
              <w:rPr>
                <w:spacing w:val="1"/>
                <w:sz w:val="28"/>
                <w:szCs w:val="28"/>
              </w:rPr>
              <w:t>е</w:t>
            </w:r>
            <w:r w:rsidRPr="00ED15CC">
              <w:rPr>
                <w:spacing w:val="-1"/>
                <w:sz w:val="28"/>
                <w:szCs w:val="28"/>
              </w:rPr>
              <w:t>ни</w:t>
            </w:r>
            <w:r w:rsidRPr="00ED15CC">
              <w:rPr>
                <w:sz w:val="28"/>
                <w:szCs w:val="28"/>
              </w:rPr>
              <w:t>ю 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w:t>
            </w:r>
            <w:r w:rsidRPr="00ED15CC">
              <w:rPr>
                <w:spacing w:val="-1"/>
                <w:sz w:val="28"/>
                <w:szCs w:val="28"/>
              </w:rPr>
              <w:t>г</w:t>
            </w:r>
            <w:r w:rsidRPr="00ED15CC">
              <w:rPr>
                <w:sz w:val="28"/>
                <w:szCs w:val="28"/>
              </w:rPr>
              <w:t xml:space="preserve">о </w:t>
            </w:r>
            <w:r w:rsidRPr="00ED15CC">
              <w:rPr>
                <w:spacing w:val="1"/>
                <w:sz w:val="28"/>
                <w:szCs w:val="28"/>
              </w:rPr>
              <w:t>к</w:t>
            </w:r>
            <w:r w:rsidRPr="00ED15CC">
              <w:rPr>
                <w:sz w:val="28"/>
                <w:szCs w:val="28"/>
              </w:rPr>
              <w:t>омп</w:t>
            </w:r>
            <w:r w:rsidRPr="00ED15CC">
              <w:rPr>
                <w:spacing w:val="-3"/>
                <w:sz w:val="28"/>
                <w:szCs w:val="28"/>
              </w:rPr>
              <w:t>л</w:t>
            </w:r>
            <w:r w:rsidRPr="00ED15CC">
              <w:rPr>
                <w:spacing w:val="1"/>
                <w:sz w:val="28"/>
                <w:szCs w:val="28"/>
              </w:rPr>
              <w:t>е</w:t>
            </w:r>
            <w:r w:rsidRPr="00ED15CC">
              <w:rPr>
                <w:spacing w:val="-2"/>
                <w:sz w:val="28"/>
                <w:szCs w:val="28"/>
              </w:rPr>
              <w:t>кс</w:t>
            </w:r>
            <w:r w:rsidRPr="00ED15CC">
              <w:rPr>
                <w:sz w:val="28"/>
                <w:szCs w:val="28"/>
              </w:rPr>
              <w:t xml:space="preserve">а. </w:t>
            </w:r>
            <w:r w:rsidRPr="00ED15CC">
              <w:rPr>
                <w:spacing w:val="-1"/>
                <w:sz w:val="28"/>
                <w:szCs w:val="28"/>
              </w:rPr>
              <w:lastRenderedPageBreak/>
              <w:t>Ин</w:t>
            </w:r>
            <w:r w:rsidRPr="00ED15CC">
              <w:rPr>
                <w:sz w:val="28"/>
                <w:szCs w:val="28"/>
              </w:rPr>
              <w:t>форм</w:t>
            </w:r>
            <w:r w:rsidRPr="00ED15CC">
              <w:rPr>
                <w:spacing w:val="1"/>
                <w:sz w:val="28"/>
                <w:szCs w:val="28"/>
              </w:rPr>
              <w:t>а</w:t>
            </w:r>
            <w:r w:rsidRPr="00ED15CC">
              <w:rPr>
                <w:spacing w:val="-1"/>
                <w:sz w:val="28"/>
                <w:szCs w:val="28"/>
              </w:rPr>
              <w:t>ци</w:t>
            </w:r>
            <w:r w:rsidRPr="00ED15CC">
              <w:rPr>
                <w:sz w:val="28"/>
                <w:szCs w:val="28"/>
              </w:rPr>
              <w:t>о</w:t>
            </w:r>
            <w:r w:rsidRPr="00ED15CC">
              <w:rPr>
                <w:spacing w:val="-1"/>
                <w:sz w:val="28"/>
                <w:szCs w:val="28"/>
              </w:rPr>
              <w:t>нн</w:t>
            </w:r>
            <w:r w:rsidRPr="00ED15CC">
              <w:rPr>
                <w:sz w:val="28"/>
                <w:szCs w:val="28"/>
              </w:rPr>
              <w:t>ое</w:t>
            </w:r>
            <w:r w:rsidRPr="00ED15CC">
              <w:rPr>
                <w:spacing w:val="1"/>
                <w:sz w:val="28"/>
                <w:szCs w:val="28"/>
              </w:rPr>
              <w:t xml:space="preserve"> </w:t>
            </w:r>
            <w:r w:rsidRPr="00ED15CC">
              <w:rPr>
                <w:sz w:val="28"/>
                <w:szCs w:val="28"/>
              </w:rPr>
              <w:t>об</w:t>
            </w:r>
            <w:r w:rsidRPr="00ED15CC">
              <w:rPr>
                <w:spacing w:val="1"/>
                <w:sz w:val="28"/>
                <w:szCs w:val="28"/>
              </w:rPr>
              <w:t>е</w:t>
            </w:r>
            <w:r w:rsidRPr="00ED15CC">
              <w:rPr>
                <w:spacing w:val="-2"/>
                <w:sz w:val="28"/>
                <w:szCs w:val="28"/>
              </w:rPr>
              <w:t>с</w:t>
            </w:r>
            <w:r w:rsidRPr="00ED15CC">
              <w:rPr>
                <w:spacing w:val="-1"/>
                <w:sz w:val="28"/>
                <w:szCs w:val="28"/>
              </w:rPr>
              <w:t>п</w:t>
            </w:r>
            <w:r w:rsidRPr="00ED15CC">
              <w:rPr>
                <w:spacing w:val="1"/>
                <w:sz w:val="28"/>
                <w:szCs w:val="28"/>
              </w:rPr>
              <w:t>е</w:t>
            </w:r>
            <w:r w:rsidRPr="00ED15CC">
              <w:rPr>
                <w:spacing w:val="-1"/>
                <w:sz w:val="28"/>
                <w:szCs w:val="28"/>
              </w:rPr>
              <w:t>ч</w:t>
            </w:r>
            <w:r w:rsidRPr="00ED15CC">
              <w:rPr>
                <w:spacing w:val="1"/>
                <w:sz w:val="28"/>
                <w:szCs w:val="28"/>
              </w:rPr>
              <w:t>е</w:t>
            </w:r>
            <w:r w:rsidRPr="00ED15CC">
              <w:rPr>
                <w:spacing w:val="-1"/>
                <w:sz w:val="28"/>
                <w:szCs w:val="28"/>
              </w:rPr>
              <w:t>ни</w:t>
            </w:r>
            <w:r w:rsidRPr="00ED15CC">
              <w:rPr>
                <w:sz w:val="28"/>
                <w:szCs w:val="28"/>
              </w:rPr>
              <w:t>е</w:t>
            </w:r>
            <w:r w:rsidRPr="00ED15CC">
              <w:rPr>
                <w:spacing w:val="1"/>
                <w:sz w:val="28"/>
                <w:szCs w:val="28"/>
              </w:rPr>
              <w:t xml:space="preserve"> </w:t>
            </w:r>
            <w:r w:rsidRPr="00ED15CC">
              <w:rPr>
                <w:sz w:val="28"/>
                <w:szCs w:val="28"/>
              </w:rPr>
              <w:t>в</w:t>
            </w:r>
            <w:r w:rsidRPr="00ED15CC">
              <w:rPr>
                <w:spacing w:val="-1"/>
                <w:sz w:val="28"/>
                <w:szCs w:val="28"/>
              </w:rPr>
              <w:t xml:space="preserve"> </w:t>
            </w:r>
            <w:r w:rsidRPr="00ED15CC">
              <w:rPr>
                <w:sz w:val="28"/>
                <w:szCs w:val="28"/>
              </w:rPr>
              <w:t>обл</w:t>
            </w:r>
            <w:r w:rsidRPr="00ED15CC">
              <w:rPr>
                <w:spacing w:val="-1"/>
                <w:sz w:val="28"/>
                <w:szCs w:val="28"/>
              </w:rPr>
              <w:t>а</w:t>
            </w:r>
            <w:r w:rsidRPr="00ED15CC">
              <w:rPr>
                <w:spacing w:val="1"/>
                <w:sz w:val="28"/>
                <w:szCs w:val="28"/>
              </w:rPr>
              <w:t>с</w:t>
            </w:r>
            <w:r w:rsidRPr="00ED15CC">
              <w:rPr>
                <w:sz w:val="28"/>
                <w:szCs w:val="28"/>
              </w:rPr>
              <w:t>ти</w:t>
            </w:r>
            <w:r w:rsidRPr="00ED15CC">
              <w:rPr>
                <w:spacing w:val="-1"/>
                <w:sz w:val="28"/>
                <w:szCs w:val="28"/>
              </w:rPr>
              <w:t xml:space="preserve"> </w:t>
            </w:r>
            <w:r w:rsidRPr="00ED15CC">
              <w:rPr>
                <w:sz w:val="28"/>
                <w:szCs w:val="28"/>
              </w:rPr>
              <w:t>тр</w:t>
            </w:r>
            <w:r w:rsidRPr="00ED15CC">
              <w:rPr>
                <w:spacing w:val="1"/>
                <w:sz w:val="28"/>
                <w:szCs w:val="28"/>
              </w:rPr>
              <w:t>а</w:t>
            </w:r>
            <w:r w:rsidRPr="00ED15CC">
              <w:rPr>
                <w:spacing w:val="-1"/>
                <w:sz w:val="28"/>
                <w:szCs w:val="28"/>
              </w:rPr>
              <w:t>н</w:t>
            </w:r>
            <w:r w:rsidRPr="00ED15CC">
              <w:rPr>
                <w:spacing w:val="-2"/>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z w:val="28"/>
                <w:szCs w:val="28"/>
              </w:rPr>
              <w:t>т</w:t>
            </w:r>
            <w:r w:rsidRPr="00ED15CC">
              <w:rPr>
                <w:spacing w:val="-1"/>
                <w:sz w:val="28"/>
                <w:szCs w:val="28"/>
              </w:rPr>
              <w:t>и</w:t>
            </w:r>
          </w:p>
        </w:tc>
        <w:tc>
          <w:tcPr>
            <w:tcW w:w="6237" w:type="dxa"/>
            <w:shd w:val="clear" w:color="auto" w:fill="auto"/>
            <w:vAlign w:val="center"/>
          </w:tcPr>
          <w:p w:rsidR="00EB27AE" w:rsidRPr="00ED15CC" w:rsidRDefault="00EB27AE" w:rsidP="007C10BE">
            <w:pPr>
              <w:pStyle w:val="HTML"/>
              <w:shd w:val="clear" w:color="auto" w:fill="FFFFFF"/>
              <w:jc w:val="both"/>
              <w:rPr>
                <w:rFonts w:ascii="Times New Roman" w:hAnsi="Times New Roman" w:cs="Times New Roman"/>
                <w:spacing w:val="-1"/>
                <w:sz w:val="28"/>
                <w:szCs w:val="28"/>
              </w:rPr>
            </w:pPr>
            <w:r w:rsidRPr="00ED15CC">
              <w:rPr>
                <w:rFonts w:ascii="Times New Roman" w:hAnsi="Times New Roman" w:cs="Times New Roman"/>
                <w:sz w:val="28"/>
                <w:szCs w:val="28"/>
              </w:rPr>
              <w:lastRenderedPageBreak/>
              <w:t xml:space="preserve">Основные причины возникновения аварийных ситуаций на железнодорожном транспорте. </w:t>
            </w:r>
            <w:r w:rsidRPr="00ED15CC">
              <w:rPr>
                <w:rFonts w:ascii="Times New Roman" w:hAnsi="Times New Roman" w:cs="Times New Roman"/>
                <w:spacing w:val="-1"/>
                <w:sz w:val="28"/>
                <w:szCs w:val="28"/>
              </w:rPr>
              <w:t>Проблемы безопасности на железнодорожном транспорте и пути их решения.</w:t>
            </w:r>
          </w:p>
          <w:p w:rsidR="00EB27AE" w:rsidRPr="00ED15CC" w:rsidRDefault="00EB27AE" w:rsidP="007C10BE">
            <w:pPr>
              <w:shd w:val="clear" w:color="auto" w:fill="FFFFFF"/>
              <w:spacing w:line="240" w:lineRule="auto"/>
              <w:ind w:firstLine="0"/>
              <w:rPr>
                <w:spacing w:val="-1"/>
                <w:sz w:val="28"/>
                <w:szCs w:val="28"/>
              </w:rPr>
            </w:pPr>
            <w:r w:rsidRPr="00ED15CC">
              <w:rPr>
                <w:sz w:val="28"/>
                <w:szCs w:val="28"/>
              </w:rPr>
              <w:t xml:space="preserve">Перечень работ, непосредственно связанных с обеспечением транспортной безопасности. </w:t>
            </w:r>
          </w:p>
          <w:p w:rsidR="00EB27AE" w:rsidRPr="00ED15CC" w:rsidRDefault="00EB27AE" w:rsidP="007C10BE">
            <w:pPr>
              <w:shd w:val="clear" w:color="auto" w:fill="FFFFFF"/>
              <w:spacing w:line="240" w:lineRule="auto"/>
              <w:ind w:firstLine="0"/>
              <w:rPr>
                <w:spacing w:val="-1"/>
                <w:sz w:val="28"/>
                <w:szCs w:val="28"/>
              </w:rPr>
            </w:pPr>
            <w:r w:rsidRPr="00ED15CC">
              <w:rPr>
                <w:spacing w:val="-1"/>
                <w:sz w:val="28"/>
                <w:szCs w:val="28"/>
              </w:rPr>
              <w:t xml:space="preserve"> Оц</w:t>
            </w:r>
            <w:r w:rsidRPr="00ED15CC">
              <w:rPr>
                <w:sz w:val="28"/>
                <w:szCs w:val="28"/>
              </w:rPr>
              <w:t>е</w:t>
            </w:r>
            <w:r w:rsidRPr="00ED15CC">
              <w:rPr>
                <w:spacing w:val="-1"/>
                <w:sz w:val="28"/>
                <w:szCs w:val="28"/>
              </w:rPr>
              <w:t>н</w:t>
            </w:r>
            <w:r w:rsidRPr="00ED15CC">
              <w:rPr>
                <w:sz w:val="28"/>
                <w:szCs w:val="28"/>
              </w:rPr>
              <w:t>ка</w:t>
            </w:r>
            <w:r w:rsidRPr="00ED15CC">
              <w:rPr>
                <w:spacing w:val="25"/>
                <w:sz w:val="28"/>
                <w:szCs w:val="28"/>
              </w:rPr>
              <w:t xml:space="preserve"> </w:t>
            </w:r>
            <w:r w:rsidRPr="00ED15CC">
              <w:rPr>
                <w:spacing w:val="-5"/>
                <w:sz w:val="28"/>
                <w:szCs w:val="28"/>
              </w:rPr>
              <w:t>у</w:t>
            </w:r>
            <w:r w:rsidRPr="00ED15CC">
              <w:rPr>
                <w:sz w:val="28"/>
                <w:szCs w:val="28"/>
              </w:rPr>
              <w:t>яз</w:t>
            </w:r>
            <w:r w:rsidRPr="00ED15CC">
              <w:rPr>
                <w:spacing w:val="-1"/>
                <w:sz w:val="28"/>
                <w:szCs w:val="28"/>
              </w:rPr>
              <w:t>ви</w:t>
            </w:r>
            <w:r w:rsidRPr="00ED15CC">
              <w:rPr>
                <w:sz w:val="28"/>
                <w:szCs w:val="28"/>
              </w:rPr>
              <w:t>мости</w:t>
            </w:r>
            <w:r w:rsidRPr="00ED15CC">
              <w:rPr>
                <w:spacing w:val="23"/>
                <w:sz w:val="28"/>
                <w:szCs w:val="28"/>
              </w:rPr>
              <w:t xml:space="preserve"> </w:t>
            </w:r>
            <w:r w:rsidRPr="00ED15CC">
              <w:rPr>
                <w:sz w:val="28"/>
                <w:szCs w:val="28"/>
              </w:rPr>
              <w:t>объек</w:t>
            </w:r>
            <w:r w:rsidRPr="00ED15CC">
              <w:rPr>
                <w:spacing w:val="-2"/>
                <w:sz w:val="28"/>
                <w:szCs w:val="28"/>
              </w:rPr>
              <w:t>т</w:t>
            </w:r>
            <w:r w:rsidRPr="00ED15CC">
              <w:rPr>
                <w:sz w:val="28"/>
                <w:szCs w:val="28"/>
              </w:rPr>
              <w:t>ов</w:t>
            </w:r>
            <w:r w:rsidRPr="00ED15CC">
              <w:rPr>
                <w:spacing w:val="23"/>
                <w:sz w:val="28"/>
                <w:szCs w:val="28"/>
              </w:rPr>
              <w:t xml:space="preserve"> </w:t>
            </w:r>
            <w:r w:rsidRPr="00ED15CC">
              <w:rPr>
                <w:sz w:val="28"/>
                <w:szCs w:val="28"/>
              </w:rPr>
              <w:t>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23"/>
                <w:sz w:val="28"/>
                <w:szCs w:val="28"/>
              </w:rPr>
              <w:t xml:space="preserve"> </w:t>
            </w:r>
            <w:r w:rsidRPr="00ED15CC">
              <w:rPr>
                <w:spacing w:val="-1"/>
                <w:sz w:val="28"/>
                <w:szCs w:val="28"/>
              </w:rPr>
              <w:lastRenderedPageBreak/>
              <w:t>и</w:t>
            </w:r>
            <w:r w:rsidRPr="00ED15CC">
              <w:rPr>
                <w:spacing w:val="-3"/>
                <w:sz w:val="28"/>
                <w:szCs w:val="28"/>
              </w:rPr>
              <w:t>н</w:t>
            </w:r>
            <w:r w:rsidRPr="00ED15CC">
              <w:rPr>
                <w:sz w:val="28"/>
                <w:szCs w:val="28"/>
              </w:rPr>
              <w:t>фрастр</w:t>
            </w:r>
            <w:r w:rsidRPr="00ED15CC">
              <w:rPr>
                <w:spacing w:val="-5"/>
                <w:sz w:val="28"/>
                <w:szCs w:val="28"/>
              </w:rPr>
              <w:t>у</w:t>
            </w:r>
            <w:r w:rsidRPr="00ED15CC">
              <w:rPr>
                <w:sz w:val="28"/>
                <w:szCs w:val="28"/>
              </w:rPr>
              <w:t>к</w:t>
            </w:r>
            <w:r w:rsidRPr="00ED15CC">
              <w:rPr>
                <w:spacing w:val="2"/>
                <w:sz w:val="28"/>
                <w:szCs w:val="28"/>
              </w:rPr>
              <w:t>т</w:t>
            </w:r>
            <w:r w:rsidRPr="00ED15CC">
              <w:rPr>
                <w:spacing w:val="-5"/>
                <w:sz w:val="28"/>
                <w:szCs w:val="28"/>
              </w:rPr>
              <w:t>у</w:t>
            </w:r>
            <w:r w:rsidRPr="00ED15CC">
              <w:rPr>
                <w:sz w:val="28"/>
                <w:szCs w:val="28"/>
              </w:rPr>
              <w:t>ры</w:t>
            </w:r>
            <w:r w:rsidRPr="00ED15CC">
              <w:rPr>
                <w:spacing w:val="25"/>
                <w:sz w:val="28"/>
                <w:szCs w:val="28"/>
              </w:rPr>
              <w:t xml:space="preserve"> </w:t>
            </w:r>
            <w:r w:rsidRPr="00ED15CC">
              <w:rPr>
                <w:sz w:val="28"/>
                <w:szCs w:val="28"/>
              </w:rPr>
              <w:t>и</w:t>
            </w:r>
            <w:r w:rsidRPr="00ED15CC">
              <w:rPr>
                <w:spacing w:val="23"/>
                <w:sz w:val="28"/>
                <w:szCs w:val="28"/>
              </w:rPr>
              <w:t xml:space="preserve"> </w:t>
            </w:r>
            <w:r w:rsidRPr="00ED15CC">
              <w:rPr>
                <w:sz w:val="28"/>
                <w:szCs w:val="28"/>
              </w:rPr>
              <w:t>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ых</w:t>
            </w:r>
            <w:r w:rsidRPr="00ED15CC">
              <w:rPr>
                <w:spacing w:val="24"/>
                <w:sz w:val="28"/>
                <w:szCs w:val="28"/>
              </w:rPr>
              <w:t xml:space="preserve"> </w:t>
            </w:r>
            <w:r w:rsidRPr="00ED15CC">
              <w:rPr>
                <w:spacing w:val="-2"/>
                <w:sz w:val="28"/>
                <w:szCs w:val="28"/>
              </w:rPr>
              <w:t>с</w:t>
            </w:r>
            <w:r w:rsidRPr="00ED15CC">
              <w:rPr>
                <w:sz w:val="28"/>
                <w:szCs w:val="28"/>
              </w:rPr>
              <w:t>ре</w:t>
            </w:r>
            <w:r w:rsidRPr="00ED15CC">
              <w:rPr>
                <w:spacing w:val="-2"/>
                <w:sz w:val="28"/>
                <w:szCs w:val="28"/>
              </w:rPr>
              <w:t>д</w:t>
            </w:r>
            <w:r w:rsidRPr="00ED15CC">
              <w:rPr>
                <w:sz w:val="28"/>
                <w:szCs w:val="28"/>
              </w:rPr>
              <w:t>ств</w:t>
            </w:r>
            <w:r w:rsidRPr="00ED15CC">
              <w:rPr>
                <w:spacing w:val="23"/>
                <w:sz w:val="28"/>
                <w:szCs w:val="28"/>
              </w:rPr>
              <w:t xml:space="preserve"> </w:t>
            </w:r>
            <w:r w:rsidRPr="00ED15CC">
              <w:rPr>
                <w:spacing w:val="-2"/>
                <w:sz w:val="28"/>
                <w:szCs w:val="28"/>
              </w:rPr>
              <w:t>о</w:t>
            </w:r>
            <w:r w:rsidRPr="00ED15CC">
              <w:rPr>
                <w:sz w:val="28"/>
                <w:szCs w:val="28"/>
              </w:rPr>
              <w:t xml:space="preserve">т актов </w:t>
            </w:r>
            <w:r w:rsidRPr="00ED15CC">
              <w:rPr>
                <w:spacing w:val="-2"/>
                <w:sz w:val="28"/>
                <w:szCs w:val="28"/>
              </w:rPr>
              <w:t>н</w:t>
            </w:r>
            <w:r w:rsidRPr="00ED15CC">
              <w:rPr>
                <w:sz w:val="28"/>
                <w:szCs w:val="28"/>
              </w:rPr>
              <w:t>е</w:t>
            </w:r>
            <w:r w:rsidRPr="00ED15CC">
              <w:rPr>
                <w:spacing w:val="-2"/>
                <w:sz w:val="28"/>
                <w:szCs w:val="28"/>
              </w:rPr>
              <w:t>з</w:t>
            </w:r>
            <w:r w:rsidRPr="00ED15CC">
              <w:rPr>
                <w:sz w:val="28"/>
                <w:szCs w:val="28"/>
              </w:rPr>
              <w:t>ако</w:t>
            </w:r>
            <w:r w:rsidRPr="00ED15CC">
              <w:rPr>
                <w:spacing w:val="-1"/>
                <w:sz w:val="28"/>
                <w:szCs w:val="28"/>
              </w:rPr>
              <w:t>нн</w:t>
            </w:r>
            <w:r w:rsidRPr="00ED15CC">
              <w:rPr>
                <w:sz w:val="28"/>
                <w:szCs w:val="28"/>
              </w:rPr>
              <w:t>о</w:t>
            </w:r>
            <w:r w:rsidRPr="00ED15CC">
              <w:rPr>
                <w:spacing w:val="-1"/>
                <w:sz w:val="28"/>
                <w:szCs w:val="28"/>
              </w:rPr>
              <w:t>г</w:t>
            </w:r>
            <w:r w:rsidRPr="00ED15CC">
              <w:rPr>
                <w:sz w:val="28"/>
                <w:szCs w:val="28"/>
              </w:rPr>
              <w:t xml:space="preserve">о </w:t>
            </w:r>
            <w:r w:rsidRPr="00ED15CC">
              <w:rPr>
                <w:spacing w:val="-1"/>
                <w:sz w:val="28"/>
                <w:szCs w:val="28"/>
              </w:rPr>
              <w:t>в</w:t>
            </w:r>
            <w:r w:rsidRPr="00ED15CC">
              <w:rPr>
                <w:sz w:val="28"/>
                <w:szCs w:val="28"/>
              </w:rPr>
              <w:t>ме</w:t>
            </w:r>
            <w:r w:rsidRPr="00ED15CC">
              <w:rPr>
                <w:spacing w:val="-2"/>
                <w:sz w:val="28"/>
                <w:szCs w:val="28"/>
              </w:rPr>
              <w:t>ш</w:t>
            </w:r>
            <w:r w:rsidRPr="00ED15CC">
              <w:rPr>
                <w:sz w:val="28"/>
                <w:szCs w:val="28"/>
              </w:rPr>
              <w:t>ате</w:t>
            </w:r>
            <w:r w:rsidRPr="00ED15CC">
              <w:rPr>
                <w:spacing w:val="-2"/>
                <w:sz w:val="28"/>
                <w:szCs w:val="28"/>
              </w:rPr>
              <w:t>л</w:t>
            </w:r>
            <w:r w:rsidRPr="00ED15CC">
              <w:rPr>
                <w:sz w:val="28"/>
                <w:szCs w:val="28"/>
              </w:rPr>
              <w:t xml:space="preserve">ьства. </w:t>
            </w:r>
            <w:r w:rsidRPr="00ED15CC">
              <w:rPr>
                <w:bCs/>
                <w:color w:val="000000"/>
                <w:sz w:val="28"/>
                <w:szCs w:val="28"/>
              </w:rPr>
              <w:t>Государственный контроль (надзор) за применением регулируемых государством цен (тарифов) на услуги по оценке уязвимости объектов транспортной инфраструктуры и транспортных средств.</w:t>
            </w:r>
            <w:r w:rsidRPr="00ED15CC">
              <w:rPr>
                <w:sz w:val="28"/>
                <w:szCs w:val="28"/>
              </w:rPr>
              <w:t xml:space="preserve"> Кате</w:t>
            </w:r>
            <w:r w:rsidRPr="00ED15CC">
              <w:rPr>
                <w:spacing w:val="-1"/>
                <w:sz w:val="28"/>
                <w:szCs w:val="28"/>
              </w:rPr>
              <w:t>г</w:t>
            </w:r>
            <w:r w:rsidRPr="00ED15CC">
              <w:rPr>
                <w:sz w:val="28"/>
                <w:szCs w:val="28"/>
              </w:rPr>
              <w:t>ор</w:t>
            </w:r>
            <w:r w:rsidRPr="00ED15CC">
              <w:rPr>
                <w:spacing w:val="-1"/>
                <w:sz w:val="28"/>
                <w:szCs w:val="28"/>
              </w:rPr>
              <w:t>и</w:t>
            </w:r>
            <w:r w:rsidRPr="00ED15CC">
              <w:rPr>
                <w:sz w:val="28"/>
                <w:szCs w:val="28"/>
              </w:rPr>
              <w:t>ро</w:t>
            </w:r>
            <w:r w:rsidRPr="00ED15CC">
              <w:rPr>
                <w:spacing w:val="-1"/>
                <w:sz w:val="28"/>
                <w:szCs w:val="28"/>
              </w:rPr>
              <w:t>в</w:t>
            </w:r>
            <w:r w:rsidRPr="00ED15CC">
              <w:rPr>
                <w:sz w:val="28"/>
                <w:szCs w:val="28"/>
              </w:rPr>
              <w:t>а</w:t>
            </w:r>
            <w:r w:rsidRPr="00ED15CC">
              <w:rPr>
                <w:spacing w:val="-1"/>
                <w:sz w:val="28"/>
                <w:szCs w:val="28"/>
              </w:rPr>
              <w:t>ни</w:t>
            </w:r>
            <w:r w:rsidRPr="00ED15CC">
              <w:rPr>
                <w:sz w:val="28"/>
                <w:szCs w:val="28"/>
              </w:rPr>
              <w:t>е о</w:t>
            </w:r>
            <w:r w:rsidRPr="00ED15CC">
              <w:rPr>
                <w:spacing w:val="-2"/>
                <w:sz w:val="28"/>
                <w:szCs w:val="28"/>
              </w:rPr>
              <w:t>б</w:t>
            </w:r>
            <w:r w:rsidRPr="00ED15CC">
              <w:rPr>
                <w:sz w:val="28"/>
                <w:szCs w:val="28"/>
              </w:rPr>
              <w:t>ъ</w:t>
            </w:r>
            <w:r w:rsidRPr="00ED15CC">
              <w:rPr>
                <w:spacing w:val="-2"/>
                <w:sz w:val="28"/>
                <w:szCs w:val="28"/>
              </w:rPr>
              <w:t>е</w:t>
            </w:r>
            <w:r w:rsidRPr="00ED15CC">
              <w:rPr>
                <w:sz w:val="28"/>
                <w:szCs w:val="28"/>
              </w:rPr>
              <w:t>ктов транспорт</w:t>
            </w:r>
            <w:r w:rsidRPr="00ED15CC">
              <w:rPr>
                <w:spacing w:val="-1"/>
                <w:sz w:val="28"/>
                <w:szCs w:val="28"/>
              </w:rPr>
              <w:t>н</w:t>
            </w:r>
            <w:r w:rsidRPr="00ED15CC">
              <w:rPr>
                <w:sz w:val="28"/>
                <w:szCs w:val="28"/>
              </w:rPr>
              <w:t>ой</w:t>
            </w:r>
            <w:r w:rsidRPr="00ED15CC">
              <w:rPr>
                <w:spacing w:val="-1"/>
                <w:sz w:val="28"/>
                <w:szCs w:val="28"/>
              </w:rPr>
              <w:t xml:space="preserve"> ин</w:t>
            </w:r>
            <w:r w:rsidRPr="00ED15CC">
              <w:rPr>
                <w:sz w:val="28"/>
                <w:szCs w:val="28"/>
              </w:rPr>
              <w:t>фрастр</w:t>
            </w:r>
            <w:r w:rsidRPr="00ED15CC">
              <w:rPr>
                <w:spacing w:val="-5"/>
                <w:sz w:val="28"/>
                <w:szCs w:val="28"/>
              </w:rPr>
              <w:t>у</w:t>
            </w:r>
            <w:r w:rsidRPr="00ED15CC">
              <w:rPr>
                <w:sz w:val="28"/>
                <w:szCs w:val="28"/>
              </w:rPr>
              <w:t>к</w:t>
            </w:r>
            <w:r w:rsidRPr="00ED15CC">
              <w:rPr>
                <w:spacing w:val="2"/>
                <w:sz w:val="28"/>
                <w:szCs w:val="28"/>
              </w:rPr>
              <w:t>т</w:t>
            </w:r>
            <w:r w:rsidRPr="00ED15CC">
              <w:rPr>
                <w:spacing w:val="-5"/>
                <w:sz w:val="28"/>
                <w:szCs w:val="28"/>
              </w:rPr>
              <w:t>у</w:t>
            </w:r>
            <w:r w:rsidRPr="00ED15CC">
              <w:rPr>
                <w:sz w:val="28"/>
                <w:szCs w:val="28"/>
              </w:rPr>
              <w:t>ры и</w:t>
            </w:r>
            <w:r w:rsidRPr="00ED15CC">
              <w:rPr>
                <w:spacing w:val="-1"/>
                <w:sz w:val="28"/>
                <w:szCs w:val="28"/>
              </w:rPr>
              <w:t xml:space="preserve"> </w:t>
            </w:r>
            <w:r w:rsidRPr="00ED15CC">
              <w:rPr>
                <w:sz w:val="28"/>
                <w:szCs w:val="28"/>
              </w:rPr>
              <w:t>тра</w:t>
            </w:r>
            <w:r w:rsidRPr="00ED15CC">
              <w:rPr>
                <w:spacing w:val="-1"/>
                <w:sz w:val="28"/>
                <w:szCs w:val="28"/>
              </w:rPr>
              <w:t>н</w:t>
            </w:r>
            <w:r w:rsidRPr="00ED15CC">
              <w:rPr>
                <w:spacing w:val="5"/>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ых ср</w:t>
            </w:r>
            <w:r w:rsidRPr="00ED15CC">
              <w:rPr>
                <w:spacing w:val="-2"/>
                <w:sz w:val="28"/>
                <w:szCs w:val="28"/>
              </w:rPr>
              <w:t>е</w:t>
            </w:r>
            <w:r w:rsidRPr="00ED15CC">
              <w:rPr>
                <w:sz w:val="28"/>
                <w:szCs w:val="28"/>
              </w:rPr>
              <w:t xml:space="preserve">дств. </w:t>
            </w:r>
            <w:r w:rsidRPr="00ED15CC">
              <w:rPr>
                <w:bCs/>
                <w:color w:val="000000"/>
                <w:sz w:val="28"/>
                <w:szCs w:val="28"/>
              </w:rPr>
              <w:t>Уровни безопасности объектов транспортной инфраструктуры и транспортных средств</w:t>
            </w:r>
            <w:r w:rsidRPr="00ED15CC">
              <w:rPr>
                <w:spacing w:val="-1"/>
                <w:sz w:val="28"/>
                <w:szCs w:val="28"/>
              </w:rPr>
              <w:t xml:space="preserve">.  </w:t>
            </w:r>
          </w:p>
          <w:p w:rsidR="00EB27AE" w:rsidRPr="00ED15CC" w:rsidRDefault="00EB27AE" w:rsidP="007C10BE">
            <w:pPr>
              <w:shd w:val="clear" w:color="auto" w:fill="FFFFFF"/>
              <w:spacing w:line="240" w:lineRule="auto"/>
              <w:ind w:firstLine="0"/>
              <w:rPr>
                <w:bCs/>
                <w:color w:val="000000"/>
                <w:sz w:val="28"/>
                <w:szCs w:val="28"/>
              </w:rPr>
            </w:pPr>
            <w:r w:rsidRPr="00ED15CC">
              <w:rPr>
                <w:spacing w:val="-1"/>
                <w:sz w:val="28"/>
                <w:szCs w:val="28"/>
              </w:rPr>
              <w:t>М</w:t>
            </w:r>
            <w:r w:rsidRPr="00ED15CC">
              <w:rPr>
                <w:sz w:val="28"/>
                <w:szCs w:val="28"/>
              </w:rPr>
              <w:t>о</w:t>
            </w:r>
            <w:r w:rsidRPr="00ED15CC">
              <w:rPr>
                <w:spacing w:val="-1"/>
                <w:sz w:val="28"/>
                <w:szCs w:val="28"/>
              </w:rPr>
              <w:t>ни</w:t>
            </w:r>
            <w:r w:rsidRPr="00ED15CC">
              <w:rPr>
                <w:sz w:val="28"/>
                <w:szCs w:val="28"/>
              </w:rPr>
              <w:t>тор</w:t>
            </w:r>
            <w:r w:rsidRPr="00ED15CC">
              <w:rPr>
                <w:spacing w:val="-1"/>
                <w:sz w:val="28"/>
                <w:szCs w:val="28"/>
              </w:rPr>
              <w:t>и</w:t>
            </w:r>
            <w:r w:rsidRPr="00ED15CC">
              <w:rPr>
                <w:sz w:val="28"/>
                <w:szCs w:val="28"/>
              </w:rPr>
              <w:t xml:space="preserve">нг </w:t>
            </w:r>
            <w:r w:rsidRPr="00ED15CC">
              <w:rPr>
                <w:spacing w:val="-1"/>
                <w:sz w:val="28"/>
                <w:szCs w:val="28"/>
              </w:rPr>
              <w:t>п</w:t>
            </w:r>
            <w:r w:rsidRPr="00ED15CC">
              <w:rPr>
                <w:sz w:val="28"/>
                <w:szCs w:val="28"/>
              </w:rPr>
              <w:t>р</w:t>
            </w:r>
            <w:r w:rsidRPr="00ED15CC">
              <w:rPr>
                <w:spacing w:val="2"/>
                <w:sz w:val="28"/>
                <w:szCs w:val="28"/>
              </w:rPr>
              <w:t>о</w:t>
            </w:r>
            <w:r w:rsidRPr="00ED15CC">
              <w:rPr>
                <w:spacing w:val="-1"/>
                <w:sz w:val="28"/>
                <w:szCs w:val="28"/>
              </w:rPr>
              <w:t>и</w:t>
            </w:r>
            <w:r w:rsidRPr="00ED15CC">
              <w:rPr>
                <w:sz w:val="28"/>
                <w:szCs w:val="28"/>
              </w:rPr>
              <w:t>сшеств</w:t>
            </w:r>
            <w:r w:rsidRPr="00ED15CC">
              <w:rPr>
                <w:spacing w:val="-2"/>
                <w:sz w:val="28"/>
                <w:szCs w:val="28"/>
              </w:rPr>
              <w:t>и</w:t>
            </w:r>
            <w:r w:rsidRPr="00ED15CC">
              <w:rPr>
                <w:sz w:val="28"/>
                <w:szCs w:val="28"/>
              </w:rPr>
              <w:t>й и и</w:t>
            </w:r>
            <w:r w:rsidRPr="00ED15CC">
              <w:rPr>
                <w:spacing w:val="-1"/>
                <w:sz w:val="28"/>
                <w:szCs w:val="28"/>
              </w:rPr>
              <w:t>нци</w:t>
            </w:r>
            <w:r w:rsidRPr="00ED15CC">
              <w:rPr>
                <w:sz w:val="28"/>
                <w:szCs w:val="28"/>
              </w:rPr>
              <w:t>де</w:t>
            </w:r>
            <w:r w:rsidRPr="00ED15CC">
              <w:rPr>
                <w:spacing w:val="-1"/>
                <w:sz w:val="28"/>
                <w:szCs w:val="28"/>
              </w:rPr>
              <w:t>н</w:t>
            </w:r>
            <w:r w:rsidRPr="00ED15CC">
              <w:rPr>
                <w:sz w:val="28"/>
                <w:szCs w:val="28"/>
              </w:rPr>
              <w:t>тов</w:t>
            </w:r>
            <w:r w:rsidRPr="00ED15CC">
              <w:rPr>
                <w:spacing w:val="4"/>
                <w:sz w:val="28"/>
                <w:szCs w:val="28"/>
              </w:rPr>
              <w:t xml:space="preserve"> </w:t>
            </w:r>
            <w:r w:rsidRPr="00ED15CC">
              <w:rPr>
                <w:sz w:val="28"/>
                <w:szCs w:val="28"/>
              </w:rPr>
              <w:t>на</w:t>
            </w:r>
            <w:r w:rsidRPr="00ED15CC">
              <w:rPr>
                <w:spacing w:val="3"/>
                <w:sz w:val="28"/>
                <w:szCs w:val="28"/>
              </w:rPr>
              <w:t xml:space="preserve"> железнодорожном </w:t>
            </w:r>
            <w:r w:rsidRPr="00ED15CC">
              <w:rPr>
                <w:sz w:val="28"/>
                <w:szCs w:val="28"/>
              </w:rPr>
              <w:t>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орте, с</w:t>
            </w:r>
            <w:r w:rsidRPr="00ED15CC">
              <w:rPr>
                <w:spacing w:val="-1"/>
                <w:sz w:val="28"/>
                <w:szCs w:val="28"/>
              </w:rPr>
              <w:t>в</w:t>
            </w:r>
            <w:r w:rsidRPr="00ED15CC">
              <w:rPr>
                <w:sz w:val="28"/>
                <w:szCs w:val="28"/>
              </w:rPr>
              <w:t>я</w:t>
            </w:r>
            <w:r w:rsidRPr="00ED15CC">
              <w:rPr>
                <w:spacing w:val="-3"/>
                <w:sz w:val="28"/>
                <w:szCs w:val="28"/>
              </w:rPr>
              <w:t>з</w:t>
            </w:r>
            <w:r w:rsidRPr="00ED15CC">
              <w:rPr>
                <w:sz w:val="28"/>
                <w:szCs w:val="28"/>
              </w:rPr>
              <w:t>а</w:t>
            </w:r>
            <w:r w:rsidRPr="00ED15CC">
              <w:rPr>
                <w:spacing w:val="-1"/>
                <w:sz w:val="28"/>
                <w:szCs w:val="28"/>
              </w:rPr>
              <w:t>нны</w:t>
            </w:r>
            <w:r w:rsidRPr="00ED15CC">
              <w:rPr>
                <w:sz w:val="28"/>
                <w:szCs w:val="28"/>
              </w:rPr>
              <w:t>х с 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 безоп</w:t>
            </w:r>
            <w:r w:rsidRPr="00ED15CC">
              <w:rPr>
                <w:spacing w:val="-2"/>
                <w:sz w:val="28"/>
                <w:szCs w:val="28"/>
              </w:rPr>
              <w:t>а</w:t>
            </w:r>
            <w:r w:rsidRPr="00ED15CC">
              <w:rPr>
                <w:sz w:val="28"/>
                <w:szCs w:val="28"/>
              </w:rPr>
              <w:t>с</w:t>
            </w:r>
            <w:r w:rsidRPr="00ED15CC">
              <w:rPr>
                <w:spacing w:val="-1"/>
                <w:sz w:val="28"/>
                <w:szCs w:val="28"/>
              </w:rPr>
              <w:t>н</w:t>
            </w:r>
            <w:r w:rsidRPr="00ED15CC">
              <w:rPr>
                <w:sz w:val="28"/>
                <w:szCs w:val="28"/>
              </w:rPr>
              <w:t>ост</w:t>
            </w:r>
            <w:r w:rsidRPr="00ED15CC">
              <w:rPr>
                <w:spacing w:val="-2"/>
                <w:sz w:val="28"/>
                <w:szCs w:val="28"/>
              </w:rPr>
              <w:t>ь</w:t>
            </w:r>
            <w:r w:rsidRPr="00ED15CC">
              <w:rPr>
                <w:sz w:val="28"/>
                <w:szCs w:val="28"/>
              </w:rPr>
              <w:t>ю, а</w:t>
            </w:r>
            <w:r w:rsidRPr="00ED15CC">
              <w:rPr>
                <w:spacing w:val="-1"/>
                <w:sz w:val="28"/>
                <w:szCs w:val="28"/>
              </w:rPr>
              <w:t>в</w:t>
            </w:r>
            <w:r w:rsidRPr="00ED15CC">
              <w:rPr>
                <w:sz w:val="28"/>
                <w:szCs w:val="28"/>
              </w:rPr>
              <w:t>ар</w:t>
            </w:r>
            <w:r w:rsidRPr="00ED15CC">
              <w:rPr>
                <w:spacing w:val="-1"/>
                <w:sz w:val="28"/>
                <w:szCs w:val="28"/>
              </w:rPr>
              <w:t>и</w:t>
            </w:r>
            <w:r w:rsidRPr="00ED15CC">
              <w:rPr>
                <w:spacing w:val="-3"/>
                <w:sz w:val="28"/>
                <w:szCs w:val="28"/>
              </w:rPr>
              <w:t>й</w:t>
            </w:r>
            <w:r w:rsidRPr="00ED15CC">
              <w:rPr>
                <w:spacing w:val="-1"/>
                <w:sz w:val="28"/>
                <w:szCs w:val="28"/>
              </w:rPr>
              <w:t>н</w:t>
            </w:r>
            <w:r w:rsidRPr="00ED15CC">
              <w:rPr>
                <w:spacing w:val="2"/>
                <w:sz w:val="28"/>
                <w:szCs w:val="28"/>
              </w:rPr>
              <w:t>о</w:t>
            </w:r>
            <w:r w:rsidRPr="00ED15CC">
              <w:rPr>
                <w:sz w:val="28"/>
                <w:szCs w:val="28"/>
              </w:rPr>
              <w:t>-с</w:t>
            </w:r>
            <w:r w:rsidRPr="00ED15CC">
              <w:rPr>
                <w:spacing w:val="-1"/>
                <w:sz w:val="28"/>
                <w:szCs w:val="28"/>
              </w:rPr>
              <w:t>п</w:t>
            </w:r>
            <w:r w:rsidRPr="00ED15CC">
              <w:rPr>
                <w:sz w:val="28"/>
                <w:szCs w:val="28"/>
              </w:rPr>
              <w:t>ас</w:t>
            </w:r>
            <w:r w:rsidRPr="00ED15CC">
              <w:rPr>
                <w:spacing w:val="-2"/>
                <w:sz w:val="28"/>
                <w:szCs w:val="28"/>
              </w:rPr>
              <w:t>а</w:t>
            </w:r>
            <w:r w:rsidRPr="00ED15CC">
              <w:rPr>
                <w:sz w:val="28"/>
                <w:szCs w:val="28"/>
              </w:rPr>
              <w:t>тель</w:t>
            </w:r>
            <w:r w:rsidRPr="00ED15CC">
              <w:rPr>
                <w:spacing w:val="-3"/>
                <w:sz w:val="28"/>
                <w:szCs w:val="28"/>
              </w:rPr>
              <w:t>н</w:t>
            </w:r>
            <w:r w:rsidRPr="00ED15CC">
              <w:rPr>
                <w:sz w:val="28"/>
                <w:szCs w:val="28"/>
              </w:rPr>
              <w:t xml:space="preserve">ым и </w:t>
            </w:r>
            <w:r w:rsidRPr="00ED15CC">
              <w:rPr>
                <w:spacing w:val="-1"/>
                <w:sz w:val="28"/>
                <w:szCs w:val="28"/>
              </w:rPr>
              <w:t>п</w:t>
            </w:r>
            <w:r w:rsidRPr="00ED15CC">
              <w:rPr>
                <w:sz w:val="28"/>
                <w:szCs w:val="28"/>
              </w:rPr>
              <w:t>рот</w:t>
            </w:r>
            <w:r w:rsidRPr="00ED15CC">
              <w:rPr>
                <w:spacing w:val="-1"/>
                <w:sz w:val="28"/>
                <w:szCs w:val="28"/>
              </w:rPr>
              <w:t>ив</w:t>
            </w:r>
            <w:r w:rsidRPr="00ED15CC">
              <w:rPr>
                <w:sz w:val="28"/>
                <w:szCs w:val="28"/>
              </w:rPr>
              <w:t>о</w:t>
            </w:r>
            <w:r w:rsidRPr="00ED15CC">
              <w:rPr>
                <w:spacing w:val="-1"/>
                <w:sz w:val="28"/>
                <w:szCs w:val="28"/>
              </w:rPr>
              <w:t>п</w:t>
            </w:r>
            <w:r w:rsidRPr="00ED15CC">
              <w:rPr>
                <w:sz w:val="28"/>
                <w:szCs w:val="28"/>
              </w:rPr>
              <w:t>о</w:t>
            </w:r>
            <w:r w:rsidRPr="00ED15CC">
              <w:rPr>
                <w:spacing w:val="-1"/>
                <w:sz w:val="28"/>
                <w:szCs w:val="28"/>
              </w:rPr>
              <w:t>ж</w:t>
            </w:r>
            <w:r w:rsidRPr="00ED15CC">
              <w:rPr>
                <w:sz w:val="28"/>
                <w:szCs w:val="28"/>
              </w:rPr>
              <w:t>ар</w:t>
            </w:r>
            <w:r w:rsidRPr="00ED15CC">
              <w:rPr>
                <w:spacing w:val="-1"/>
                <w:sz w:val="28"/>
                <w:szCs w:val="28"/>
              </w:rPr>
              <w:t>н</w:t>
            </w:r>
            <w:r w:rsidRPr="00ED15CC">
              <w:rPr>
                <w:sz w:val="28"/>
                <w:szCs w:val="28"/>
              </w:rPr>
              <w:t>ым об</w:t>
            </w:r>
            <w:r w:rsidRPr="00ED15CC">
              <w:rPr>
                <w:spacing w:val="-1"/>
                <w:sz w:val="28"/>
                <w:szCs w:val="28"/>
              </w:rPr>
              <w:t>е</w:t>
            </w:r>
            <w:r w:rsidRPr="00ED15CC">
              <w:rPr>
                <w:spacing w:val="-2"/>
                <w:sz w:val="28"/>
                <w:szCs w:val="28"/>
              </w:rPr>
              <w:t>с</w:t>
            </w:r>
            <w:r w:rsidRPr="00ED15CC">
              <w:rPr>
                <w:spacing w:val="-1"/>
                <w:sz w:val="28"/>
                <w:szCs w:val="28"/>
              </w:rPr>
              <w:t>п</w:t>
            </w:r>
            <w:r w:rsidRPr="00ED15CC">
              <w:rPr>
                <w:sz w:val="28"/>
                <w:szCs w:val="28"/>
              </w:rPr>
              <w:t>е</w:t>
            </w:r>
            <w:r w:rsidRPr="00ED15CC">
              <w:rPr>
                <w:spacing w:val="-1"/>
                <w:sz w:val="28"/>
                <w:szCs w:val="28"/>
              </w:rPr>
              <w:t>ч</w:t>
            </w:r>
            <w:r w:rsidRPr="00ED15CC">
              <w:rPr>
                <w:spacing w:val="5"/>
                <w:sz w:val="28"/>
                <w:szCs w:val="28"/>
              </w:rPr>
              <w:t>е</w:t>
            </w:r>
            <w:r w:rsidRPr="00ED15CC">
              <w:rPr>
                <w:spacing w:val="-1"/>
                <w:sz w:val="28"/>
                <w:szCs w:val="28"/>
              </w:rPr>
              <w:t>ни</w:t>
            </w:r>
            <w:r w:rsidRPr="00ED15CC">
              <w:rPr>
                <w:sz w:val="28"/>
                <w:szCs w:val="28"/>
              </w:rPr>
              <w:t>ем 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pacing w:val="-2"/>
                <w:sz w:val="28"/>
                <w:szCs w:val="28"/>
              </w:rPr>
              <w:t>о</w:t>
            </w:r>
            <w:r w:rsidRPr="00ED15CC">
              <w:rPr>
                <w:spacing w:val="-1"/>
                <w:sz w:val="28"/>
                <w:szCs w:val="28"/>
              </w:rPr>
              <w:t>г</w:t>
            </w:r>
            <w:r w:rsidRPr="00ED15CC">
              <w:rPr>
                <w:sz w:val="28"/>
                <w:szCs w:val="28"/>
              </w:rPr>
              <w:t>о компл</w:t>
            </w:r>
            <w:r w:rsidRPr="00ED15CC">
              <w:rPr>
                <w:spacing w:val="-2"/>
                <w:sz w:val="28"/>
                <w:szCs w:val="28"/>
              </w:rPr>
              <w:t>е</w:t>
            </w:r>
            <w:r w:rsidRPr="00ED15CC">
              <w:rPr>
                <w:sz w:val="28"/>
                <w:szCs w:val="28"/>
              </w:rPr>
              <w:t>к</w:t>
            </w:r>
            <w:r w:rsidRPr="00ED15CC">
              <w:rPr>
                <w:spacing w:val="-2"/>
                <w:sz w:val="28"/>
                <w:szCs w:val="28"/>
              </w:rPr>
              <w:t>с</w:t>
            </w:r>
            <w:r w:rsidRPr="00ED15CC">
              <w:rPr>
                <w:sz w:val="28"/>
                <w:szCs w:val="28"/>
              </w:rPr>
              <w:t xml:space="preserve">а. </w:t>
            </w:r>
            <w:r w:rsidRPr="00ED15CC">
              <w:rPr>
                <w:bCs/>
                <w:color w:val="000000"/>
                <w:sz w:val="28"/>
                <w:szCs w:val="28"/>
              </w:rPr>
              <w:t xml:space="preserve">Планирование и реализация мер по обеспечению транспортной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w:t>
            </w:r>
          </w:p>
          <w:p w:rsidR="00EB27AE" w:rsidRPr="00ED15CC" w:rsidRDefault="00EB27AE" w:rsidP="007C10BE">
            <w:pPr>
              <w:shd w:val="clear" w:color="auto" w:fill="FFFFFF"/>
              <w:spacing w:line="240" w:lineRule="auto"/>
              <w:ind w:firstLine="0"/>
              <w:rPr>
                <w:color w:val="000000"/>
                <w:sz w:val="28"/>
                <w:szCs w:val="28"/>
              </w:rPr>
            </w:pPr>
            <w:r w:rsidRPr="00ED15CC">
              <w:rPr>
                <w:color w:val="000000"/>
                <w:sz w:val="28"/>
                <w:szCs w:val="28"/>
              </w:rPr>
              <w:t>Единая государственная информационная система обеспечения транспортной безопасности её состав, выполняемые функции. Автоматизированные централизованные базы персональных данных о пассажирах. Порядок формирования и ведения автоматизированных централизованных баз персональных данных о пассажирах. Контроль за соблюдением порядка передачи сведений.</w:t>
            </w:r>
          </w:p>
        </w:tc>
      </w:tr>
      <w:tr w:rsidR="00EB27AE" w:rsidRPr="009F761D" w:rsidTr="007C10BE">
        <w:trPr>
          <w:jc w:val="center"/>
        </w:trPr>
        <w:tc>
          <w:tcPr>
            <w:tcW w:w="704" w:type="dxa"/>
            <w:shd w:val="clear" w:color="auto" w:fill="auto"/>
            <w:vAlign w:val="center"/>
          </w:tcPr>
          <w:p w:rsidR="00EB27AE" w:rsidRPr="00931E01" w:rsidRDefault="00EB27AE" w:rsidP="007C10BE">
            <w:pPr>
              <w:spacing w:line="240" w:lineRule="auto"/>
              <w:ind w:firstLine="29"/>
              <w:rPr>
                <w:sz w:val="28"/>
                <w:szCs w:val="28"/>
              </w:rPr>
            </w:pPr>
            <w:r w:rsidRPr="00931E01">
              <w:rPr>
                <w:sz w:val="28"/>
                <w:szCs w:val="28"/>
              </w:rPr>
              <w:lastRenderedPageBreak/>
              <w:t>21.</w:t>
            </w:r>
          </w:p>
        </w:tc>
        <w:tc>
          <w:tcPr>
            <w:tcW w:w="2410" w:type="dxa"/>
            <w:shd w:val="clear" w:color="auto" w:fill="auto"/>
            <w:vAlign w:val="center"/>
          </w:tcPr>
          <w:p w:rsidR="00EB27AE" w:rsidRPr="00ED15CC" w:rsidRDefault="00EB27AE" w:rsidP="000A3395">
            <w:pPr>
              <w:spacing w:line="240" w:lineRule="auto"/>
              <w:ind w:right="-108" w:firstLine="0"/>
              <w:rPr>
                <w:spacing w:val="-1"/>
                <w:sz w:val="28"/>
                <w:szCs w:val="28"/>
              </w:rPr>
            </w:pPr>
            <w:r w:rsidRPr="00ED15CC">
              <w:rPr>
                <w:sz w:val="28"/>
                <w:szCs w:val="28"/>
              </w:rPr>
              <w:t>Безопасность на железнодорожном транспорте, охрана</w:t>
            </w:r>
            <w:r w:rsidRPr="00ED15CC">
              <w:rPr>
                <w:rStyle w:val="apple-converted-space"/>
                <w:bCs/>
                <w:color w:val="000000"/>
                <w:sz w:val="28"/>
                <w:szCs w:val="28"/>
              </w:rPr>
              <w:t> </w:t>
            </w:r>
            <w:bookmarkStart w:id="1" w:name="l224"/>
            <w:bookmarkEnd w:id="1"/>
            <w:r w:rsidRPr="00ED15CC">
              <w:rPr>
                <w:sz w:val="28"/>
                <w:szCs w:val="28"/>
              </w:rPr>
              <w:t>грузов, объектов железнодорожного транспорта, организация работы в особых условиях</w:t>
            </w:r>
          </w:p>
        </w:tc>
        <w:tc>
          <w:tcPr>
            <w:tcW w:w="6237" w:type="dxa"/>
            <w:shd w:val="clear" w:color="auto" w:fill="auto"/>
            <w:vAlign w:val="center"/>
          </w:tcPr>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t xml:space="preserve">Организация обеспечения безопасности движения и эксплуатации железнодорожного транспорта и иных технических средств. </w:t>
            </w:r>
          </w:p>
          <w:p w:rsidR="00EB27AE" w:rsidRPr="00ED15CC" w:rsidRDefault="00EB27AE" w:rsidP="007C10BE">
            <w:pPr>
              <w:pStyle w:val="HTML"/>
              <w:shd w:val="clear" w:color="auto" w:fill="FFFFFF"/>
              <w:jc w:val="both"/>
              <w:rPr>
                <w:rFonts w:ascii="Times New Roman" w:hAnsi="Times New Roman" w:cs="Times New Roman"/>
                <w:color w:val="000000"/>
                <w:sz w:val="28"/>
                <w:szCs w:val="28"/>
              </w:rPr>
            </w:pPr>
            <w:r w:rsidRPr="00ED15CC">
              <w:rPr>
                <w:rFonts w:ascii="Times New Roman" w:hAnsi="Times New Roman" w:cs="Times New Roman"/>
                <w:color w:val="000000"/>
                <w:sz w:val="28"/>
                <w:szCs w:val="28"/>
              </w:rPr>
              <w:t xml:space="preserve">Государственный надзор в области железнодорожного транспорта. </w:t>
            </w:r>
          </w:p>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t xml:space="preserve">Основные положения в области обеспечения безопасности движения и эксплуатации железнодорожного транспорта. </w:t>
            </w:r>
          </w:p>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t xml:space="preserve"> Обеспечение на железнодорожном транспорте общего пользования экологической безопасности, пожарной безопасности, промышленной безопасности, охраны труда, единства измерений, а также санитарно-эпидемиологического благополучия населения.</w:t>
            </w:r>
          </w:p>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lastRenderedPageBreak/>
              <w:t>Охрана грузов, объектов железнодорожного</w:t>
            </w:r>
            <w:r w:rsidRPr="00ED15CC">
              <w:rPr>
                <w:rStyle w:val="apple-converted-space"/>
                <w:rFonts w:ascii="Times New Roman" w:hAnsi="Times New Roman" w:cs="Times New Roman"/>
                <w:bCs/>
                <w:color w:val="000000"/>
                <w:sz w:val="28"/>
                <w:szCs w:val="28"/>
              </w:rPr>
              <w:t> </w:t>
            </w:r>
            <w:bookmarkStart w:id="2" w:name="l262"/>
            <w:bookmarkEnd w:id="2"/>
            <w:r w:rsidRPr="00ED15CC">
              <w:rPr>
                <w:rFonts w:ascii="Times New Roman" w:hAnsi="Times New Roman" w:cs="Times New Roman"/>
                <w:bCs/>
                <w:color w:val="000000"/>
                <w:sz w:val="28"/>
                <w:szCs w:val="28"/>
              </w:rPr>
              <w:t>транспорта общего пользования и обеспечение общественного порядка на железнодорожном транспорте общего пользования.</w:t>
            </w:r>
          </w:p>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t>Организация работы железнодорожного транспорта в чрезвычайных ситуациях.</w:t>
            </w:r>
          </w:p>
          <w:p w:rsidR="00EB27AE" w:rsidRPr="00ED15CC" w:rsidRDefault="00EB27AE" w:rsidP="007C10BE">
            <w:pPr>
              <w:pStyle w:val="HTML"/>
              <w:shd w:val="clear" w:color="auto" w:fill="FFFFFF"/>
              <w:jc w:val="both"/>
              <w:rPr>
                <w:rFonts w:ascii="Times New Roman" w:hAnsi="Times New Roman" w:cs="Times New Roman"/>
                <w:sz w:val="28"/>
                <w:szCs w:val="28"/>
              </w:rPr>
            </w:pPr>
            <w:r w:rsidRPr="00ED15CC">
              <w:rPr>
                <w:rFonts w:ascii="Times New Roman" w:hAnsi="Times New Roman" w:cs="Times New Roman"/>
                <w:bCs/>
                <w:color w:val="000000"/>
                <w:sz w:val="28"/>
                <w:szCs w:val="28"/>
              </w:rPr>
              <w:t xml:space="preserve">Современные </w:t>
            </w:r>
            <w:proofErr w:type="gramStart"/>
            <w:r w:rsidRPr="00ED15CC">
              <w:rPr>
                <w:rFonts w:ascii="Times New Roman" w:hAnsi="Times New Roman" w:cs="Times New Roman"/>
                <w:bCs/>
                <w:color w:val="000000"/>
                <w:sz w:val="28"/>
                <w:szCs w:val="28"/>
              </w:rPr>
              <w:t>технологии</w:t>
            </w:r>
            <w:proofErr w:type="gramEnd"/>
            <w:r w:rsidRPr="00ED15CC">
              <w:rPr>
                <w:rFonts w:ascii="Times New Roman" w:hAnsi="Times New Roman" w:cs="Times New Roman"/>
                <w:bCs/>
                <w:color w:val="000000"/>
                <w:sz w:val="28"/>
                <w:szCs w:val="28"/>
              </w:rPr>
              <w:t xml:space="preserve"> применяемые на железнодорожном транспорте по обеспечению транспортной безопасности.</w:t>
            </w:r>
          </w:p>
        </w:tc>
      </w:tr>
      <w:tr w:rsidR="00EB27AE" w:rsidRPr="009F761D" w:rsidTr="007C10BE">
        <w:trPr>
          <w:jc w:val="center"/>
        </w:trPr>
        <w:tc>
          <w:tcPr>
            <w:tcW w:w="704" w:type="dxa"/>
            <w:shd w:val="clear" w:color="auto" w:fill="auto"/>
            <w:vAlign w:val="center"/>
          </w:tcPr>
          <w:p w:rsidR="00EB27AE" w:rsidRPr="00931E01" w:rsidRDefault="00EB27AE" w:rsidP="007C10BE">
            <w:pPr>
              <w:spacing w:line="240" w:lineRule="auto"/>
              <w:ind w:firstLine="29"/>
              <w:rPr>
                <w:sz w:val="28"/>
                <w:szCs w:val="28"/>
              </w:rPr>
            </w:pPr>
            <w:r w:rsidRPr="00931E01">
              <w:rPr>
                <w:sz w:val="28"/>
                <w:szCs w:val="28"/>
              </w:rPr>
              <w:lastRenderedPageBreak/>
              <w:t>22</w:t>
            </w:r>
          </w:p>
        </w:tc>
        <w:tc>
          <w:tcPr>
            <w:tcW w:w="2410" w:type="dxa"/>
            <w:shd w:val="clear" w:color="auto" w:fill="auto"/>
            <w:vAlign w:val="center"/>
          </w:tcPr>
          <w:p w:rsidR="00EB27AE" w:rsidRPr="00ED15CC" w:rsidRDefault="00EB27AE" w:rsidP="007C10BE">
            <w:pPr>
              <w:pStyle w:val="HTML"/>
              <w:shd w:val="clear" w:color="auto" w:fill="FFFFFF"/>
              <w:jc w:val="both"/>
              <w:rPr>
                <w:rFonts w:ascii="Times New Roman" w:hAnsi="Times New Roman" w:cs="Times New Roman"/>
                <w:spacing w:val="-1"/>
                <w:sz w:val="28"/>
                <w:szCs w:val="28"/>
              </w:rPr>
            </w:pP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в</w:t>
            </w:r>
            <w:r w:rsidRPr="00ED15CC">
              <w:rPr>
                <w:rFonts w:ascii="Times New Roman" w:hAnsi="Times New Roman" w:cs="Times New Roman"/>
                <w:sz w:val="28"/>
                <w:szCs w:val="28"/>
              </w:rPr>
              <w:t>а</w:t>
            </w:r>
            <w:r w:rsidRPr="00ED15CC">
              <w:rPr>
                <w:rFonts w:ascii="Times New Roman" w:hAnsi="Times New Roman" w:cs="Times New Roman"/>
                <w:spacing w:val="3"/>
                <w:sz w:val="28"/>
                <w:szCs w:val="28"/>
              </w:rPr>
              <w:t xml:space="preserve"> </w:t>
            </w:r>
            <w:r w:rsidRPr="00ED15CC">
              <w:rPr>
                <w:rFonts w:ascii="Times New Roman" w:hAnsi="Times New Roman" w:cs="Times New Roman"/>
                <w:sz w:val="28"/>
                <w:szCs w:val="28"/>
              </w:rPr>
              <w:t>и</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обяз</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нн</w:t>
            </w:r>
            <w:r w:rsidRPr="00ED15CC">
              <w:rPr>
                <w:rFonts w:ascii="Times New Roman" w:hAnsi="Times New Roman" w:cs="Times New Roman"/>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ти</w:t>
            </w:r>
            <w:r w:rsidRPr="00ED15CC">
              <w:rPr>
                <w:rFonts w:ascii="Times New Roman" w:hAnsi="Times New Roman" w:cs="Times New Roman"/>
                <w:spacing w:val="1"/>
                <w:sz w:val="28"/>
                <w:szCs w:val="28"/>
              </w:rPr>
              <w:t xml:space="preserve"> с</w:t>
            </w:r>
            <w:r w:rsidRPr="00ED15CC">
              <w:rPr>
                <w:rFonts w:ascii="Times New Roman" w:hAnsi="Times New Roman" w:cs="Times New Roman"/>
                <w:spacing w:val="-2"/>
                <w:sz w:val="28"/>
                <w:szCs w:val="28"/>
              </w:rPr>
              <w:t>у</w:t>
            </w:r>
            <w:r w:rsidRPr="00ED15CC">
              <w:rPr>
                <w:rFonts w:ascii="Times New Roman" w:hAnsi="Times New Roman" w:cs="Times New Roman"/>
                <w:sz w:val="28"/>
                <w:szCs w:val="28"/>
              </w:rPr>
              <w:t>б</w:t>
            </w:r>
            <w:r w:rsidRPr="00ED15CC">
              <w:rPr>
                <w:rFonts w:ascii="Times New Roman" w:hAnsi="Times New Roman" w:cs="Times New Roman"/>
                <w:spacing w:val="1"/>
                <w:sz w:val="28"/>
                <w:szCs w:val="28"/>
              </w:rPr>
              <w:t>ъек</w:t>
            </w:r>
            <w:r w:rsidRPr="00ED15CC">
              <w:rPr>
                <w:rFonts w:ascii="Times New Roman" w:hAnsi="Times New Roman" w:cs="Times New Roman"/>
                <w:sz w:val="28"/>
                <w:szCs w:val="28"/>
              </w:rPr>
              <w:t>тов</w:t>
            </w:r>
            <w:r w:rsidRPr="00ED15CC">
              <w:rPr>
                <w:rFonts w:ascii="Times New Roman" w:hAnsi="Times New Roman" w:cs="Times New Roman"/>
                <w:spacing w:val="2"/>
                <w:sz w:val="28"/>
                <w:szCs w:val="28"/>
              </w:rPr>
              <w:t xml:space="preserve"> </w:t>
            </w:r>
            <w:r w:rsidRPr="00ED15CC">
              <w:rPr>
                <w:rFonts w:ascii="Times New Roman" w:hAnsi="Times New Roman" w:cs="Times New Roman"/>
                <w:sz w:val="28"/>
                <w:szCs w:val="28"/>
              </w:rPr>
              <w:t>тр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орт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w:t>
            </w:r>
            <w:r w:rsidRPr="00ED15CC">
              <w:rPr>
                <w:rFonts w:ascii="Times New Roman" w:hAnsi="Times New Roman" w:cs="Times New Roman"/>
                <w:spacing w:val="-1"/>
                <w:sz w:val="28"/>
                <w:szCs w:val="28"/>
              </w:rPr>
              <w:t>ин</w:t>
            </w:r>
            <w:r w:rsidRPr="00ED15CC">
              <w:rPr>
                <w:rFonts w:ascii="Times New Roman" w:hAnsi="Times New Roman" w:cs="Times New Roman"/>
                <w:sz w:val="28"/>
                <w:szCs w:val="28"/>
              </w:rPr>
              <w:t>фра</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тр</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к</w:t>
            </w:r>
            <w:r w:rsidRPr="00ED15CC">
              <w:rPr>
                <w:rFonts w:ascii="Times New Roman" w:hAnsi="Times New Roman" w:cs="Times New Roman"/>
                <w:spacing w:val="2"/>
                <w:sz w:val="28"/>
                <w:szCs w:val="28"/>
              </w:rPr>
              <w:t>т</w:t>
            </w:r>
            <w:r w:rsidRPr="00ED15CC">
              <w:rPr>
                <w:rFonts w:ascii="Times New Roman" w:hAnsi="Times New Roman" w:cs="Times New Roman"/>
                <w:spacing w:val="-2"/>
                <w:sz w:val="28"/>
                <w:szCs w:val="28"/>
              </w:rPr>
              <w:t>у</w:t>
            </w:r>
            <w:r w:rsidRPr="00ED15CC">
              <w:rPr>
                <w:rFonts w:ascii="Times New Roman" w:hAnsi="Times New Roman" w:cs="Times New Roman"/>
                <w:sz w:val="28"/>
                <w:szCs w:val="28"/>
              </w:rPr>
              <w:t>ры</w:t>
            </w:r>
            <w:r w:rsidRPr="00ED15CC">
              <w:rPr>
                <w:rFonts w:ascii="Times New Roman" w:hAnsi="Times New Roman" w:cs="Times New Roman"/>
                <w:spacing w:val="3"/>
                <w:sz w:val="28"/>
                <w:szCs w:val="28"/>
              </w:rPr>
              <w:t xml:space="preserve"> </w:t>
            </w:r>
            <w:r w:rsidRPr="00ED15CC">
              <w:rPr>
                <w:rFonts w:ascii="Times New Roman" w:hAnsi="Times New Roman" w:cs="Times New Roman"/>
                <w:sz w:val="28"/>
                <w:szCs w:val="28"/>
              </w:rPr>
              <w:t>и</w:t>
            </w:r>
            <w:r w:rsidRPr="00ED15CC">
              <w:rPr>
                <w:rFonts w:ascii="Times New Roman" w:hAnsi="Times New Roman" w:cs="Times New Roman"/>
                <w:spacing w:val="1"/>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в</w:t>
            </w:r>
            <w:r w:rsidRPr="00ED15CC">
              <w:rPr>
                <w:rFonts w:ascii="Times New Roman" w:hAnsi="Times New Roman" w:cs="Times New Roman"/>
                <w:sz w:val="28"/>
                <w:szCs w:val="28"/>
              </w:rPr>
              <w:t>озч</w:t>
            </w:r>
            <w:r w:rsidRPr="00ED15CC">
              <w:rPr>
                <w:rFonts w:ascii="Times New Roman" w:hAnsi="Times New Roman" w:cs="Times New Roman"/>
                <w:spacing w:val="-1"/>
                <w:sz w:val="28"/>
                <w:szCs w:val="28"/>
              </w:rPr>
              <w:t>и</w:t>
            </w:r>
            <w:r w:rsidRPr="00ED15CC">
              <w:rPr>
                <w:rFonts w:ascii="Times New Roman" w:hAnsi="Times New Roman" w:cs="Times New Roman"/>
                <w:spacing w:val="1"/>
                <w:sz w:val="28"/>
                <w:szCs w:val="28"/>
              </w:rPr>
              <w:t>к</w:t>
            </w:r>
            <w:r w:rsidRPr="00ED15CC">
              <w:rPr>
                <w:rFonts w:ascii="Times New Roman" w:hAnsi="Times New Roman" w:cs="Times New Roman"/>
                <w:sz w:val="28"/>
                <w:szCs w:val="28"/>
              </w:rPr>
              <w:t>ов</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в</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обл</w:t>
            </w:r>
            <w:r w:rsidRPr="00ED15CC">
              <w:rPr>
                <w:rFonts w:ascii="Times New Roman" w:hAnsi="Times New Roman" w:cs="Times New Roman"/>
                <w:spacing w:val="1"/>
                <w:sz w:val="28"/>
                <w:szCs w:val="28"/>
              </w:rPr>
              <w:t>ас</w:t>
            </w:r>
            <w:r w:rsidRPr="00ED15CC">
              <w:rPr>
                <w:rFonts w:ascii="Times New Roman" w:hAnsi="Times New Roman" w:cs="Times New Roman"/>
                <w:spacing w:val="-2"/>
                <w:sz w:val="28"/>
                <w:szCs w:val="28"/>
              </w:rPr>
              <w:t>т</w:t>
            </w:r>
            <w:r w:rsidRPr="00ED15CC">
              <w:rPr>
                <w:rFonts w:ascii="Times New Roman" w:hAnsi="Times New Roman" w:cs="Times New Roman"/>
                <w:sz w:val="28"/>
                <w:szCs w:val="28"/>
              </w:rPr>
              <w:t>и об</w:t>
            </w:r>
            <w:r w:rsidRPr="00ED15CC">
              <w:rPr>
                <w:rFonts w:ascii="Times New Roman" w:hAnsi="Times New Roman" w:cs="Times New Roman"/>
                <w:spacing w:val="1"/>
                <w:sz w:val="28"/>
                <w:szCs w:val="28"/>
              </w:rPr>
              <w:t>ес</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е</w:t>
            </w:r>
            <w:r w:rsidRPr="00ED15CC">
              <w:rPr>
                <w:rFonts w:ascii="Times New Roman" w:hAnsi="Times New Roman" w:cs="Times New Roman"/>
                <w:spacing w:val="-3"/>
                <w:sz w:val="28"/>
                <w:szCs w:val="28"/>
              </w:rPr>
              <w:t>ч</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я транспорт</w:t>
            </w:r>
            <w:r w:rsidRPr="00ED15CC">
              <w:rPr>
                <w:rFonts w:ascii="Times New Roman" w:hAnsi="Times New Roman" w:cs="Times New Roman"/>
                <w:spacing w:val="-3"/>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б</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зопа</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н</w:t>
            </w:r>
            <w:r w:rsidRPr="00ED15CC">
              <w:rPr>
                <w:rFonts w:ascii="Times New Roman" w:hAnsi="Times New Roman" w:cs="Times New Roman"/>
                <w:spacing w:val="-2"/>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и</w:t>
            </w:r>
          </w:p>
          <w:p w:rsidR="00EB27AE" w:rsidRPr="00ED15CC" w:rsidRDefault="00EB27AE" w:rsidP="007C10BE">
            <w:pPr>
              <w:spacing w:line="240" w:lineRule="auto"/>
              <w:ind w:firstLine="0"/>
              <w:rPr>
                <w:sz w:val="28"/>
                <w:szCs w:val="28"/>
              </w:rPr>
            </w:pPr>
          </w:p>
        </w:tc>
        <w:tc>
          <w:tcPr>
            <w:tcW w:w="6237" w:type="dxa"/>
            <w:shd w:val="clear" w:color="auto" w:fill="auto"/>
            <w:vAlign w:val="center"/>
          </w:tcPr>
          <w:p w:rsidR="00EB27AE" w:rsidRPr="00ED15CC" w:rsidRDefault="00EB27AE" w:rsidP="007C10BE">
            <w:pPr>
              <w:autoSpaceDE w:val="0"/>
              <w:autoSpaceDN w:val="0"/>
              <w:adjustRightInd w:val="0"/>
              <w:spacing w:line="240" w:lineRule="auto"/>
              <w:ind w:firstLine="0"/>
              <w:rPr>
                <w:spacing w:val="-1"/>
                <w:sz w:val="28"/>
                <w:szCs w:val="28"/>
              </w:rPr>
            </w:pPr>
            <w:r w:rsidRPr="00ED15CC">
              <w:rPr>
                <w:spacing w:val="-1"/>
                <w:sz w:val="28"/>
                <w:szCs w:val="28"/>
              </w:rPr>
              <w:t>П</w:t>
            </w:r>
            <w:r w:rsidRPr="00ED15CC">
              <w:rPr>
                <w:sz w:val="28"/>
                <w:szCs w:val="28"/>
              </w:rPr>
              <w:t>р</w:t>
            </w:r>
            <w:r w:rsidRPr="00ED15CC">
              <w:rPr>
                <w:spacing w:val="1"/>
                <w:sz w:val="28"/>
                <w:szCs w:val="28"/>
              </w:rPr>
              <w:t>а</w:t>
            </w:r>
            <w:r w:rsidRPr="00ED15CC">
              <w:rPr>
                <w:spacing w:val="-1"/>
                <w:sz w:val="28"/>
                <w:szCs w:val="28"/>
              </w:rPr>
              <w:t>в</w:t>
            </w:r>
            <w:r w:rsidRPr="00ED15CC">
              <w:rPr>
                <w:sz w:val="28"/>
                <w:szCs w:val="28"/>
              </w:rPr>
              <w:t>а</w:t>
            </w:r>
            <w:r w:rsidRPr="00ED15CC">
              <w:rPr>
                <w:spacing w:val="3"/>
                <w:sz w:val="28"/>
                <w:szCs w:val="28"/>
              </w:rPr>
              <w:t xml:space="preserve"> </w:t>
            </w:r>
            <w:r w:rsidRPr="00ED15CC">
              <w:rPr>
                <w:spacing w:val="1"/>
                <w:sz w:val="28"/>
                <w:szCs w:val="28"/>
              </w:rPr>
              <w:t>с</w:t>
            </w:r>
            <w:r w:rsidRPr="00ED15CC">
              <w:rPr>
                <w:spacing w:val="-2"/>
                <w:sz w:val="28"/>
                <w:szCs w:val="28"/>
              </w:rPr>
              <w:t>у</w:t>
            </w:r>
            <w:r w:rsidRPr="00ED15CC">
              <w:rPr>
                <w:sz w:val="28"/>
                <w:szCs w:val="28"/>
              </w:rPr>
              <w:t>б</w:t>
            </w:r>
            <w:r w:rsidRPr="00ED15CC">
              <w:rPr>
                <w:spacing w:val="1"/>
                <w:sz w:val="28"/>
                <w:szCs w:val="28"/>
              </w:rPr>
              <w:t>ъек</w:t>
            </w:r>
            <w:r w:rsidRPr="00ED15CC">
              <w:rPr>
                <w:sz w:val="28"/>
                <w:szCs w:val="28"/>
              </w:rPr>
              <w:t>тов</w:t>
            </w:r>
            <w:r w:rsidRPr="00ED15CC">
              <w:rPr>
                <w:spacing w:val="2"/>
                <w:sz w:val="28"/>
                <w:szCs w:val="28"/>
              </w:rPr>
              <w:t xml:space="preserve"> </w:t>
            </w:r>
            <w:r w:rsidRPr="00ED15CC">
              <w:rPr>
                <w:sz w:val="28"/>
                <w:szCs w:val="28"/>
              </w:rPr>
              <w:t>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1"/>
                <w:sz w:val="28"/>
                <w:szCs w:val="28"/>
              </w:rPr>
              <w:t xml:space="preserve"> </w:t>
            </w:r>
            <w:r w:rsidRPr="00ED15CC">
              <w:rPr>
                <w:spacing w:val="-1"/>
                <w:sz w:val="28"/>
                <w:szCs w:val="28"/>
              </w:rPr>
              <w:t>ин</w:t>
            </w:r>
            <w:r w:rsidRPr="00ED15CC">
              <w:rPr>
                <w:sz w:val="28"/>
                <w:szCs w:val="28"/>
              </w:rPr>
              <w:t>фра</w:t>
            </w:r>
            <w:r w:rsidRPr="00ED15CC">
              <w:rPr>
                <w:spacing w:val="1"/>
                <w:sz w:val="28"/>
                <w:szCs w:val="28"/>
              </w:rPr>
              <w:t>с</w:t>
            </w:r>
            <w:r w:rsidRPr="00ED15CC">
              <w:rPr>
                <w:sz w:val="28"/>
                <w:szCs w:val="28"/>
              </w:rPr>
              <w:t>тр</w:t>
            </w:r>
            <w:r w:rsidRPr="00ED15CC">
              <w:rPr>
                <w:spacing w:val="-5"/>
                <w:sz w:val="28"/>
                <w:szCs w:val="28"/>
              </w:rPr>
              <w:t>у</w:t>
            </w:r>
            <w:r w:rsidRPr="00ED15CC">
              <w:rPr>
                <w:spacing w:val="1"/>
                <w:sz w:val="28"/>
                <w:szCs w:val="28"/>
              </w:rPr>
              <w:t>к</w:t>
            </w:r>
            <w:r w:rsidRPr="00ED15CC">
              <w:rPr>
                <w:spacing w:val="2"/>
                <w:sz w:val="28"/>
                <w:szCs w:val="28"/>
              </w:rPr>
              <w:t>т</w:t>
            </w:r>
            <w:r w:rsidRPr="00ED15CC">
              <w:rPr>
                <w:spacing w:val="-2"/>
                <w:sz w:val="28"/>
                <w:szCs w:val="28"/>
              </w:rPr>
              <w:t>у</w:t>
            </w:r>
            <w:r w:rsidRPr="00ED15CC">
              <w:rPr>
                <w:sz w:val="28"/>
                <w:szCs w:val="28"/>
              </w:rPr>
              <w:t>ры</w:t>
            </w:r>
            <w:r w:rsidRPr="00ED15CC">
              <w:rPr>
                <w:spacing w:val="3"/>
                <w:sz w:val="28"/>
                <w:szCs w:val="28"/>
              </w:rPr>
              <w:t xml:space="preserve"> </w:t>
            </w:r>
            <w:r w:rsidRPr="00ED15CC">
              <w:rPr>
                <w:sz w:val="28"/>
                <w:szCs w:val="28"/>
              </w:rPr>
              <w:t>и</w:t>
            </w:r>
            <w:r w:rsidRPr="00ED15CC">
              <w:rPr>
                <w:spacing w:val="1"/>
                <w:sz w:val="28"/>
                <w:szCs w:val="28"/>
              </w:rPr>
              <w:t xml:space="preserve"> </w:t>
            </w:r>
            <w:r w:rsidRPr="00ED15CC">
              <w:rPr>
                <w:spacing w:val="-1"/>
                <w:sz w:val="28"/>
                <w:szCs w:val="28"/>
              </w:rPr>
              <w:t>п</w:t>
            </w:r>
            <w:r w:rsidRPr="00ED15CC">
              <w:rPr>
                <w:spacing w:val="1"/>
                <w:sz w:val="28"/>
                <w:szCs w:val="28"/>
              </w:rPr>
              <w:t>е</w:t>
            </w:r>
            <w:r w:rsidRPr="00ED15CC">
              <w:rPr>
                <w:sz w:val="28"/>
                <w:szCs w:val="28"/>
              </w:rPr>
              <w:t>р</w:t>
            </w:r>
            <w:r w:rsidRPr="00ED15CC">
              <w:rPr>
                <w:spacing w:val="1"/>
                <w:sz w:val="28"/>
                <w:szCs w:val="28"/>
              </w:rPr>
              <w:t>е</w:t>
            </w:r>
            <w:r w:rsidRPr="00ED15CC">
              <w:rPr>
                <w:spacing w:val="-1"/>
                <w:sz w:val="28"/>
                <w:szCs w:val="28"/>
              </w:rPr>
              <w:t>в</w:t>
            </w:r>
            <w:r w:rsidRPr="00ED15CC">
              <w:rPr>
                <w:sz w:val="28"/>
                <w:szCs w:val="28"/>
              </w:rPr>
              <w:t>озч</w:t>
            </w:r>
            <w:r w:rsidRPr="00ED15CC">
              <w:rPr>
                <w:spacing w:val="-1"/>
                <w:sz w:val="28"/>
                <w:szCs w:val="28"/>
              </w:rPr>
              <w:t>и</w:t>
            </w:r>
            <w:r w:rsidRPr="00ED15CC">
              <w:rPr>
                <w:spacing w:val="1"/>
                <w:sz w:val="28"/>
                <w:szCs w:val="28"/>
              </w:rPr>
              <w:t>к</w:t>
            </w:r>
            <w:r w:rsidRPr="00ED15CC">
              <w:rPr>
                <w:sz w:val="28"/>
                <w:szCs w:val="28"/>
              </w:rPr>
              <w:t>ов в</w:t>
            </w:r>
            <w:r w:rsidRPr="00ED15CC">
              <w:rPr>
                <w:spacing w:val="1"/>
                <w:sz w:val="28"/>
                <w:szCs w:val="28"/>
              </w:rPr>
              <w:t xml:space="preserve"> </w:t>
            </w:r>
            <w:r w:rsidRPr="00ED15CC">
              <w:rPr>
                <w:sz w:val="28"/>
                <w:szCs w:val="28"/>
              </w:rPr>
              <w:t>обл</w:t>
            </w:r>
            <w:r w:rsidRPr="00ED15CC">
              <w:rPr>
                <w:spacing w:val="1"/>
                <w:sz w:val="28"/>
                <w:szCs w:val="28"/>
              </w:rPr>
              <w:t>ас</w:t>
            </w:r>
            <w:r w:rsidRPr="00ED15CC">
              <w:rPr>
                <w:spacing w:val="-2"/>
                <w:sz w:val="28"/>
                <w:szCs w:val="28"/>
              </w:rPr>
              <w:t>т</w:t>
            </w:r>
            <w:r w:rsidRPr="00ED15CC">
              <w:rPr>
                <w:sz w:val="28"/>
                <w:szCs w:val="28"/>
              </w:rPr>
              <w:t>и об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3"/>
                <w:sz w:val="28"/>
                <w:szCs w:val="28"/>
              </w:rPr>
              <w:t>ч</w:t>
            </w:r>
            <w:r w:rsidRPr="00ED15CC">
              <w:rPr>
                <w:spacing w:val="1"/>
                <w:sz w:val="28"/>
                <w:szCs w:val="28"/>
              </w:rPr>
              <w:t>е</w:t>
            </w:r>
            <w:r w:rsidRPr="00ED15CC">
              <w:rPr>
                <w:spacing w:val="-1"/>
                <w:sz w:val="28"/>
                <w:szCs w:val="28"/>
              </w:rPr>
              <w:t>ни</w:t>
            </w:r>
            <w:r w:rsidRPr="00ED15CC">
              <w:rPr>
                <w:sz w:val="28"/>
                <w:szCs w:val="28"/>
              </w:rPr>
              <w:t>я транспорт</w:t>
            </w:r>
            <w:r w:rsidRPr="00ED15CC">
              <w:rPr>
                <w:spacing w:val="-3"/>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pacing w:val="-2"/>
                <w:sz w:val="28"/>
                <w:szCs w:val="28"/>
              </w:rPr>
              <w:t>о</w:t>
            </w:r>
            <w:r w:rsidRPr="00ED15CC">
              <w:rPr>
                <w:spacing w:val="1"/>
                <w:sz w:val="28"/>
                <w:szCs w:val="28"/>
              </w:rPr>
              <w:t>с</w:t>
            </w:r>
            <w:r w:rsidRPr="00ED15CC">
              <w:rPr>
                <w:sz w:val="28"/>
                <w:szCs w:val="28"/>
              </w:rPr>
              <w:t>т</w:t>
            </w:r>
            <w:r w:rsidRPr="00ED15CC">
              <w:rPr>
                <w:spacing w:val="-1"/>
                <w:sz w:val="28"/>
                <w:szCs w:val="28"/>
              </w:rPr>
              <w:t>и. О</w:t>
            </w:r>
            <w:r w:rsidRPr="00ED15CC">
              <w:rPr>
                <w:sz w:val="28"/>
                <w:szCs w:val="28"/>
              </w:rPr>
              <w:t>бяз</w:t>
            </w:r>
            <w:r w:rsidRPr="00ED15CC">
              <w:rPr>
                <w:spacing w:val="1"/>
                <w:sz w:val="28"/>
                <w:szCs w:val="28"/>
              </w:rPr>
              <w:t>а</w:t>
            </w:r>
            <w:r w:rsidRPr="00ED15CC">
              <w:rPr>
                <w:spacing w:val="-1"/>
                <w:sz w:val="28"/>
                <w:szCs w:val="28"/>
              </w:rPr>
              <w:t>нн</w:t>
            </w:r>
            <w:r w:rsidRPr="00ED15CC">
              <w:rPr>
                <w:sz w:val="28"/>
                <w:szCs w:val="28"/>
              </w:rPr>
              <w:t>о</w:t>
            </w:r>
            <w:r w:rsidRPr="00ED15CC">
              <w:rPr>
                <w:spacing w:val="1"/>
                <w:sz w:val="28"/>
                <w:szCs w:val="28"/>
              </w:rPr>
              <w:t>с</w:t>
            </w:r>
            <w:r w:rsidRPr="00ED15CC">
              <w:rPr>
                <w:sz w:val="28"/>
                <w:szCs w:val="28"/>
              </w:rPr>
              <w:t>ти</w:t>
            </w:r>
            <w:r w:rsidRPr="00ED15CC">
              <w:rPr>
                <w:spacing w:val="1"/>
                <w:sz w:val="28"/>
                <w:szCs w:val="28"/>
              </w:rPr>
              <w:t xml:space="preserve"> с</w:t>
            </w:r>
            <w:r w:rsidRPr="00ED15CC">
              <w:rPr>
                <w:spacing w:val="-2"/>
                <w:sz w:val="28"/>
                <w:szCs w:val="28"/>
              </w:rPr>
              <w:t>у</w:t>
            </w:r>
            <w:r w:rsidRPr="00ED15CC">
              <w:rPr>
                <w:sz w:val="28"/>
                <w:szCs w:val="28"/>
              </w:rPr>
              <w:t>б</w:t>
            </w:r>
            <w:r w:rsidRPr="00ED15CC">
              <w:rPr>
                <w:spacing w:val="1"/>
                <w:sz w:val="28"/>
                <w:szCs w:val="28"/>
              </w:rPr>
              <w:t>ъек</w:t>
            </w:r>
            <w:r w:rsidRPr="00ED15CC">
              <w:rPr>
                <w:sz w:val="28"/>
                <w:szCs w:val="28"/>
              </w:rPr>
              <w:t>тов</w:t>
            </w:r>
            <w:r w:rsidRPr="00ED15CC">
              <w:rPr>
                <w:spacing w:val="2"/>
                <w:sz w:val="28"/>
                <w:szCs w:val="28"/>
              </w:rPr>
              <w:t xml:space="preserve"> </w:t>
            </w:r>
            <w:r w:rsidRPr="00ED15CC">
              <w:rPr>
                <w:sz w:val="28"/>
                <w:szCs w:val="28"/>
              </w:rPr>
              <w:t>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1"/>
                <w:sz w:val="28"/>
                <w:szCs w:val="28"/>
              </w:rPr>
              <w:t xml:space="preserve"> </w:t>
            </w:r>
            <w:r w:rsidRPr="00ED15CC">
              <w:rPr>
                <w:spacing w:val="-1"/>
                <w:sz w:val="28"/>
                <w:szCs w:val="28"/>
              </w:rPr>
              <w:t>ин</w:t>
            </w:r>
            <w:r w:rsidRPr="00ED15CC">
              <w:rPr>
                <w:sz w:val="28"/>
                <w:szCs w:val="28"/>
              </w:rPr>
              <w:t>фра</w:t>
            </w:r>
            <w:r w:rsidRPr="00ED15CC">
              <w:rPr>
                <w:spacing w:val="1"/>
                <w:sz w:val="28"/>
                <w:szCs w:val="28"/>
              </w:rPr>
              <w:t>с</w:t>
            </w:r>
            <w:r w:rsidRPr="00ED15CC">
              <w:rPr>
                <w:sz w:val="28"/>
                <w:szCs w:val="28"/>
              </w:rPr>
              <w:t>тр</w:t>
            </w:r>
            <w:r w:rsidRPr="00ED15CC">
              <w:rPr>
                <w:spacing w:val="-5"/>
                <w:sz w:val="28"/>
                <w:szCs w:val="28"/>
              </w:rPr>
              <w:t>у</w:t>
            </w:r>
            <w:r w:rsidRPr="00ED15CC">
              <w:rPr>
                <w:spacing w:val="1"/>
                <w:sz w:val="28"/>
                <w:szCs w:val="28"/>
              </w:rPr>
              <w:t>к</w:t>
            </w:r>
            <w:r w:rsidRPr="00ED15CC">
              <w:rPr>
                <w:spacing w:val="2"/>
                <w:sz w:val="28"/>
                <w:szCs w:val="28"/>
              </w:rPr>
              <w:t>т</w:t>
            </w:r>
            <w:r w:rsidRPr="00ED15CC">
              <w:rPr>
                <w:spacing w:val="-2"/>
                <w:sz w:val="28"/>
                <w:szCs w:val="28"/>
              </w:rPr>
              <w:t>у</w:t>
            </w:r>
            <w:r w:rsidRPr="00ED15CC">
              <w:rPr>
                <w:sz w:val="28"/>
                <w:szCs w:val="28"/>
              </w:rPr>
              <w:t>ры</w:t>
            </w:r>
            <w:r w:rsidRPr="00ED15CC">
              <w:rPr>
                <w:spacing w:val="3"/>
                <w:sz w:val="28"/>
                <w:szCs w:val="28"/>
              </w:rPr>
              <w:t xml:space="preserve"> </w:t>
            </w:r>
            <w:r w:rsidRPr="00ED15CC">
              <w:rPr>
                <w:sz w:val="28"/>
                <w:szCs w:val="28"/>
              </w:rPr>
              <w:t>и</w:t>
            </w:r>
            <w:r w:rsidRPr="00ED15CC">
              <w:rPr>
                <w:spacing w:val="1"/>
                <w:sz w:val="28"/>
                <w:szCs w:val="28"/>
              </w:rPr>
              <w:t xml:space="preserve"> </w:t>
            </w:r>
            <w:r w:rsidRPr="00ED15CC">
              <w:rPr>
                <w:spacing w:val="-1"/>
                <w:sz w:val="28"/>
                <w:szCs w:val="28"/>
              </w:rPr>
              <w:t>п</w:t>
            </w:r>
            <w:r w:rsidRPr="00ED15CC">
              <w:rPr>
                <w:spacing w:val="1"/>
                <w:sz w:val="28"/>
                <w:szCs w:val="28"/>
              </w:rPr>
              <w:t>е</w:t>
            </w:r>
            <w:r w:rsidRPr="00ED15CC">
              <w:rPr>
                <w:sz w:val="28"/>
                <w:szCs w:val="28"/>
              </w:rPr>
              <w:t>р</w:t>
            </w:r>
            <w:r w:rsidRPr="00ED15CC">
              <w:rPr>
                <w:spacing w:val="1"/>
                <w:sz w:val="28"/>
                <w:szCs w:val="28"/>
              </w:rPr>
              <w:t>е</w:t>
            </w:r>
            <w:r w:rsidRPr="00ED15CC">
              <w:rPr>
                <w:spacing w:val="-1"/>
                <w:sz w:val="28"/>
                <w:szCs w:val="28"/>
              </w:rPr>
              <w:t>в</w:t>
            </w:r>
            <w:r w:rsidRPr="00ED15CC">
              <w:rPr>
                <w:sz w:val="28"/>
                <w:szCs w:val="28"/>
              </w:rPr>
              <w:t>озч</w:t>
            </w:r>
            <w:r w:rsidRPr="00ED15CC">
              <w:rPr>
                <w:spacing w:val="-1"/>
                <w:sz w:val="28"/>
                <w:szCs w:val="28"/>
              </w:rPr>
              <w:t>и</w:t>
            </w:r>
            <w:r w:rsidRPr="00ED15CC">
              <w:rPr>
                <w:spacing w:val="1"/>
                <w:sz w:val="28"/>
                <w:szCs w:val="28"/>
              </w:rPr>
              <w:t>к</w:t>
            </w:r>
            <w:r w:rsidRPr="00ED15CC">
              <w:rPr>
                <w:sz w:val="28"/>
                <w:szCs w:val="28"/>
              </w:rPr>
              <w:t>ов в</w:t>
            </w:r>
            <w:r w:rsidRPr="00ED15CC">
              <w:rPr>
                <w:spacing w:val="1"/>
                <w:sz w:val="28"/>
                <w:szCs w:val="28"/>
              </w:rPr>
              <w:t xml:space="preserve"> </w:t>
            </w:r>
            <w:r w:rsidRPr="00ED15CC">
              <w:rPr>
                <w:sz w:val="28"/>
                <w:szCs w:val="28"/>
              </w:rPr>
              <w:t>обл</w:t>
            </w:r>
            <w:r w:rsidRPr="00ED15CC">
              <w:rPr>
                <w:spacing w:val="1"/>
                <w:sz w:val="28"/>
                <w:szCs w:val="28"/>
              </w:rPr>
              <w:t>ас</w:t>
            </w:r>
            <w:r w:rsidRPr="00ED15CC">
              <w:rPr>
                <w:spacing w:val="-2"/>
                <w:sz w:val="28"/>
                <w:szCs w:val="28"/>
              </w:rPr>
              <w:t>т</w:t>
            </w:r>
            <w:r w:rsidRPr="00ED15CC">
              <w:rPr>
                <w:sz w:val="28"/>
                <w:szCs w:val="28"/>
              </w:rPr>
              <w:t>и об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3"/>
                <w:sz w:val="28"/>
                <w:szCs w:val="28"/>
              </w:rPr>
              <w:t>ч</w:t>
            </w:r>
            <w:r w:rsidRPr="00ED15CC">
              <w:rPr>
                <w:spacing w:val="1"/>
                <w:sz w:val="28"/>
                <w:szCs w:val="28"/>
              </w:rPr>
              <w:t>е</w:t>
            </w:r>
            <w:r w:rsidRPr="00ED15CC">
              <w:rPr>
                <w:spacing w:val="-1"/>
                <w:sz w:val="28"/>
                <w:szCs w:val="28"/>
              </w:rPr>
              <w:t>ни</w:t>
            </w:r>
            <w:r w:rsidRPr="00ED15CC">
              <w:rPr>
                <w:sz w:val="28"/>
                <w:szCs w:val="28"/>
              </w:rPr>
              <w:t>я транспорт</w:t>
            </w:r>
            <w:r w:rsidRPr="00ED15CC">
              <w:rPr>
                <w:spacing w:val="-3"/>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pacing w:val="-2"/>
                <w:sz w:val="28"/>
                <w:szCs w:val="28"/>
              </w:rPr>
              <w:t>о</w:t>
            </w:r>
            <w:r w:rsidRPr="00ED15CC">
              <w:rPr>
                <w:spacing w:val="1"/>
                <w:sz w:val="28"/>
                <w:szCs w:val="28"/>
              </w:rPr>
              <w:t>с</w:t>
            </w:r>
            <w:r w:rsidRPr="00ED15CC">
              <w:rPr>
                <w:sz w:val="28"/>
                <w:szCs w:val="28"/>
              </w:rPr>
              <w:t>т</w:t>
            </w:r>
            <w:r w:rsidRPr="00ED15CC">
              <w:rPr>
                <w:spacing w:val="-1"/>
                <w:sz w:val="28"/>
                <w:szCs w:val="28"/>
              </w:rPr>
              <w:t xml:space="preserve">и. </w:t>
            </w:r>
          </w:p>
          <w:p w:rsidR="00EB27AE" w:rsidRPr="00ED15CC" w:rsidRDefault="00EB27AE" w:rsidP="007C10BE">
            <w:pPr>
              <w:autoSpaceDE w:val="0"/>
              <w:autoSpaceDN w:val="0"/>
              <w:adjustRightInd w:val="0"/>
              <w:spacing w:line="240" w:lineRule="auto"/>
              <w:ind w:firstLine="0"/>
              <w:rPr>
                <w:bCs/>
                <w:color w:val="000000"/>
                <w:sz w:val="28"/>
                <w:szCs w:val="28"/>
              </w:rPr>
            </w:pPr>
            <w:r w:rsidRPr="00ED15CC">
              <w:rPr>
                <w:bCs/>
                <w:color w:val="000000"/>
                <w:sz w:val="28"/>
                <w:szCs w:val="28"/>
              </w:rPr>
              <w:t>Основные требования к организациям, индивидуальным предпринимателям, выполняющим вспомогательные работы (услуги) при перевозках железнодорожным</w:t>
            </w:r>
            <w:r w:rsidRPr="00ED15CC">
              <w:rPr>
                <w:rStyle w:val="apple-converted-space"/>
                <w:bCs/>
                <w:color w:val="000000"/>
                <w:sz w:val="28"/>
                <w:szCs w:val="28"/>
              </w:rPr>
              <w:t> </w:t>
            </w:r>
            <w:bookmarkStart w:id="3" w:name="l124"/>
            <w:bookmarkEnd w:id="3"/>
            <w:r w:rsidRPr="00ED15CC">
              <w:rPr>
                <w:bCs/>
                <w:color w:val="000000"/>
                <w:sz w:val="28"/>
                <w:szCs w:val="28"/>
              </w:rPr>
              <w:t>транспортом.</w:t>
            </w:r>
          </w:p>
        </w:tc>
      </w:tr>
      <w:tr w:rsidR="00EB27AE" w:rsidRPr="009F761D" w:rsidTr="007C10BE">
        <w:trPr>
          <w:jc w:val="center"/>
        </w:trPr>
        <w:tc>
          <w:tcPr>
            <w:tcW w:w="704" w:type="dxa"/>
            <w:shd w:val="clear" w:color="auto" w:fill="auto"/>
            <w:vAlign w:val="center"/>
          </w:tcPr>
          <w:p w:rsidR="00EB27AE" w:rsidRPr="00C869C3" w:rsidRDefault="00EB27AE" w:rsidP="007C10BE">
            <w:pPr>
              <w:autoSpaceDE w:val="0"/>
              <w:autoSpaceDN w:val="0"/>
              <w:adjustRightInd w:val="0"/>
              <w:spacing w:line="240" w:lineRule="auto"/>
              <w:ind w:firstLine="29"/>
              <w:rPr>
                <w:sz w:val="28"/>
                <w:szCs w:val="28"/>
              </w:rPr>
            </w:pPr>
            <w:r w:rsidRPr="00C869C3">
              <w:rPr>
                <w:sz w:val="28"/>
                <w:szCs w:val="28"/>
              </w:rPr>
              <w:t xml:space="preserve">23. </w:t>
            </w:r>
          </w:p>
        </w:tc>
        <w:tc>
          <w:tcPr>
            <w:tcW w:w="2410" w:type="dxa"/>
            <w:shd w:val="clear" w:color="auto" w:fill="auto"/>
            <w:vAlign w:val="center"/>
          </w:tcPr>
          <w:p w:rsidR="00EB27AE" w:rsidRPr="00ED15CC" w:rsidRDefault="00EB27AE" w:rsidP="007C10BE">
            <w:pPr>
              <w:pStyle w:val="HTML"/>
              <w:shd w:val="clear" w:color="auto" w:fill="FFFFFF"/>
              <w:ind w:right="-108"/>
              <w:jc w:val="both"/>
              <w:rPr>
                <w:rFonts w:ascii="Times New Roman" w:hAnsi="Times New Roman" w:cs="Times New Roman"/>
                <w:spacing w:val="-1"/>
                <w:sz w:val="28"/>
                <w:szCs w:val="28"/>
              </w:rPr>
            </w:pPr>
            <w:r w:rsidRPr="00ED15CC">
              <w:rPr>
                <w:rFonts w:ascii="Times New Roman" w:hAnsi="Times New Roman" w:cs="Times New Roman"/>
                <w:spacing w:val="1"/>
                <w:sz w:val="28"/>
                <w:szCs w:val="28"/>
              </w:rPr>
              <w:t>Т</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бо</w:t>
            </w:r>
            <w:r w:rsidRPr="00ED15CC">
              <w:rPr>
                <w:rFonts w:ascii="Times New Roman" w:hAnsi="Times New Roman" w:cs="Times New Roman"/>
                <w:spacing w:val="-3"/>
                <w:sz w:val="28"/>
                <w:szCs w:val="28"/>
              </w:rPr>
              <w:t>в</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 xml:space="preserve">я к </w:t>
            </w:r>
            <w:r w:rsidRPr="00ED15CC">
              <w:rPr>
                <w:rFonts w:ascii="Times New Roman" w:hAnsi="Times New Roman" w:cs="Times New Roman"/>
                <w:spacing w:val="3"/>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ро</w:t>
            </w:r>
            <w:r w:rsidRPr="00ED15CC">
              <w:rPr>
                <w:rFonts w:ascii="Times New Roman" w:hAnsi="Times New Roman" w:cs="Times New Roman"/>
                <w:spacing w:val="-2"/>
                <w:sz w:val="28"/>
                <w:szCs w:val="28"/>
              </w:rPr>
              <w:t>е</w:t>
            </w:r>
            <w:r w:rsidRPr="00ED15CC">
              <w:rPr>
                <w:rFonts w:ascii="Times New Roman" w:hAnsi="Times New Roman" w:cs="Times New Roman"/>
                <w:spacing w:val="1"/>
                <w:sz w:val="28"/>
                <w:szCs w:val="28"/>
              </w:rPr>
              <w:t>к</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ро</w:t>
            </w:r>
            <w:r w:rsidRPr="00ED15CC">
              <w:rPr>
                <w:rFonts w:ascii="Times New Roman" w:hAnsi="Times New Roman" w:cs="Times New Roman"/>
                <w:spacing w:val="-1"/>
                <w:sz w:val="28"/>
                <w:szCs w:val="28"/>
              </w:rPr>
              <w:t>в</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ю, э</w:t>
            </w:r>
            <w:r w:rsidRPr="00ED15CC">
              <w:rPr>
                <w:rFonts w:ascii="Times New Roman" w:hAnsi="Times New Roman" w:cs="Times New Roman"/>
                <w:spacing w:val="4"/>
                <w:sz w:val="28"/>
                <w:szCs w:val="28"/>
              </w:rPr>
              <w:t>к</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л</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а</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ци</w:t>
            </w:r>
            <w:r w:rsidRPr="00ED15CC">
              <w:rPr>
                <w:rFonts w:ascii="Times New Roman" w:hAnsi="Times New Roman" w:cs="Times New Roman"/>
                <w:sz w:val="28"/>
                <w:szCs w:val="28"/>
              </w:rPr>
              <w:t>и о</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ас</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ы</w:t>
            </w:r>
            <w:r w:rsidRPr="00ED15CC">
              <w:rPr>
                <w:rFonts w:ascii="Times New Roman" w:hAnsi="Times New Roman" w:cs="Times New Roman"/>
                <w:sz w:val="28"/>
                <w:szCs w:val="28"/>
              </w:rPr>
              <w:t>х</w:t>
            </w:r>
            <w:r w:rsidRPr="00ED15CC">
              <w:rPr>
                <w:rFonts w:ascii="Times New Roman" w:hAnsi="Times New Roman" w:cs="Times New Roman"/>
                <w:spacing w:val="2"/>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ро</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зводст</w:t>
            </w:r>
            <w:r w:rsidRPr="00ED15CC">
              <w:rPr>
                <w:rFonts w:ascii="Times New Roman" w:hAnsi="Times New Roman" w:cs="Times New Roman"/>
                <w:spacing w:val="-1"/>
                <w:sz w:val="28"/>
                <w:szCs w:val="28"/>
              </w:rPr>
              <w:t>в</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нн</w:t>
            </w:r>
            <w:r w:rsidRPr="00ED15CC">
              <w:rPr>
                <w:rFonts w:ascii="Times New Roman" w:hAnsi="Times New Roman" w:cs="Times New Roman"/>
                <w:spacing w:val="1"/>
                <w:sz w:val="28"/>
                <w:szCs w:val="28"/>
              </w:rPr>
              <w:t>ы</w:t>
            </w:r>
            <w:r w:rsidRPr="00ED15CC">
              <w:rPr>
                <w:rFonts w:ascii="Times New Roman" w:hAnsi="Times New Roman" w:cs="Times New Roman"/>
                <w:sz w:val="28"/>
                <w:szCs w:val="28"/>
              </w:rPr>
              <w:t>х об</w:t>
            </w:r>
            <w:r w:rsidRPr="00ED15CC">
              <w:rPr>
                <w:rFonts w:ascii="Times New Roman" w:hAnsi="Times New Roman" w:cs="Times New Roman"/>
                <w:spacing w:val="-1"/>
                <w:sz w:val="28"/>
                <w:szCs w:val="28"/>
              </w:rPr>
              <w:t>ъ</w:t>
            </w:r>
            <w:r w:rsidRPr="00ED15CC">
              <w:rPr>
                <w:rFonts w:ascii="Times New Roman" w:hAnsi="Times New Roman" w:cs="Times New Roman"/>
                <w:spacing w:val="1"/>
                <w:sz w:val="28"/>
                <w:szCs w:val="28"/>
              </w:rPr>
              <w:t>ек</w:t>
            </w:r>
            <w:r w:rsidRPr="00ED15CC">
              <w:rPr>
                <w:rFonts w:ascii="Times New Roman" w:hAnsi="Times New Roman" w:cs="Times New Roman"/>
                <w:sz w:val="28"/>
                <w:szCs w:val="28"/>
              </w:rPr>
              <w:t>то</w:t>
            </w:r>
            <w:r w:rsidRPr="00ED15CC">
              <w:rPr>
                <w:rFonts w:ascii="Times New Roman" w:hAnsi="Times New Roman" w:cs="Times New Roman"/>
                <w:spacing w:val="-3"/>
                <w:sz w:val="28"/>
                <w:szCs w:val="28"/>
              </w:rPr>
              <w:t>в</w:t>
            </w:r>
            <w:r w:rsidRPr="00ED15CC">
              <w:rPr>
                <w:rFonts w:ascii="Times New Roman" w:hAnsi="Times New Roman" w:cs="Times New Roman"/>
                <w:sz w:val="28"/>
                <w:szCs w:val="28"/>
              </w:rPr>
              <w:t>, от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ящ</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х</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я к т</w:t>
            </w:r>
            <w:r w:rsidRPr="00ED15CC">
              <w:rPr>
                <w:rFonts w:ascii="Times New Roman" w:hAnsi="Times New Roman" w:cs="Times New Roman"/>
                <w:spacing w:val="-2"/>
                <w:sz w:val="28"/>
                <w:szCs w:val="28"/>
              </w:rPr>
              <w:t>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о</w:t>
            </w:r>
            <w:r w:rsidRPr="00ED15CC">
              <w:rPr>
                <w:rFonts w:ascii="Times New Roman" w:hAnsi="Times New Roman" w:cs="Times New Roman"/>
                <w:spacing w:val="-2"/>
                <w:sz w:val="28"/>
                <w:szCs w:val="28"/>
              </w:rPr>
              <w:t>р</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ин</w:t>
            </w:r>
            <w:r w:rsidRPr="00ED15CC">
              <w:rPr>
                <w:rFonts w:ascii="Times New Roman" w:hAnsi="Times New Roman" w:cs="Times New Roman"/>
                <w:sz w:val="28"/>
                <w:szCs w:val="28"/>
              </w:rPr>
              <w:t>фра</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w:t>
            </w:r>
            <w:r w:rsidRPr="00ED15CC">
              <w:rPr>
                <w:rFonts w:ascii="Times New Roman" w:hAnsi="Times New Roman" w:cs="Times New Roman"/>
                <w:spacing w:val="2"/>
                <w:sz w:val="28"/>
                <w:szCs w:val="28"/>
              </w:rPr>
              <w:t>р</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к</w:t>
            </w:r>
            <w:r w:rsidRPr="00ED15CC">
              <w:rPr>
                <w:rFonts w:ascii="Times New Roman" w:hAnsi="Times New Roman" w:cs="Times New Roman"/>
                <w:spacing w:val="2"/>
                <w:sz w:val="28"/>
                <w:szCs w:val="28"/>
              </w:rPr>
              <w:t>т</w:t>
            </w:r>
            <w:r w:rsidRPr="00ED15CC">
              <w:rPr>
                <w:rFonts w:ascii="Times New Roman" w:hAnsi="Times New Roman" w:cs="Times New Roman"/>
                <w:spacing w:val="-5"/>
                <w:sz w:val="28"/>
                <w:szCs w:val="28"/>
              </w:rPr>
              <w:t>у</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p>
        </w:tc>
        <w:tc>
          <w:tcPr>
            <w:tcW w:w="6237" w:type="dxa"/>
            <w:shd w:val="clear" w:color="auto" w:fill="auto"/>
            <w:vAlign w:val="center"/>
          </w:tcPr>
          <w:p w:rsidR="00EB27AE" w:rsidRPr="00ED15CC" w:rsidRDefault="00EB27AE" w:rsidP="007C10BE">
            <w:pPr>
              <w:autoSpaceDE w:val="0"/>
              <w:autoSpaceDN w:val="0"/>
              <w:adjustRightInd w:val="0"/>
              <w:spacing w:line="240" w:lineRule="auto"/>
              <w:ind w:firstLine="0"/>
              <w:rPr>
                <w:spacing w:val="-1"/>
                <w:sz w:val="28"/>
                <w:szCs w:val="28"/>
              </w:rPr>
            </w:pPr>
            <w:r w:rsidRPr="00ED15CC">
              <w:rPr>
                <w:spacing w:val="-1"/>
                <w:sz w:val="28"/>
                <w:szCs w:val="28"/>
              </w:rPr>
              <w:t>О</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вн</w:t>
            </w:r>
            <w:r w:rsidRPr="00ED15CC">
              <w:rPr>
                <w:spacing w:val="1"/>
                <w:sz w:val="28"/>
                <w:szCs w:val="28"/>
              </w:rPr>
              <w:t>ы</w:t>
            </w:r>
            <w:r w:rsidRPr="00ED15CC">
              <w:rPr>
                <w:sz w:val="28"/>
                <w:szCs w:val="28"/>
              </w:rPr>
              <w:t xml:space="preserve">е </w:t>
            </w:r>
            <w:r w:rsidRPr="00ED15CC">
              <w:rPr>
                <w:spacing w:val="-1"/>
                <w:sz w:val="28"/>
                <w:szCs w:val="28"/>
              </w:rPr>
              <w:t>п</w:t>
            </w:r>
            <w:r w:rsidRPr="00ED15CC">
              <w:rPr>
                <w:sz w:val="28"/>
                <w:szCs w:val="28"/>
              </w:rPr>
              <w:t>о</w:t>
            </w:r>
            <w:r w:rsidRPr="00ED15CC">
              <w:rPr>
                <w:spacing w:val="-1"/>
                <w:sz w:val="28"/>
                <w:szCs w:val="28"/>
              </w:rPr>
              <w:t>н</w:t>
            </w:r>
            <w:r w:rsidRPr="00ED15CC">
              <w:rPr>
                <w:sz w:val="28"/>
                <w:szCs w:val="28"/>
              </w:rPr>
              <w:t>я</w:t>
            </w:r>
            <w:r w:rsidRPr="00ED15CC">
              <w:rPr>
                <w:spacing w:val="-3"/>
                <w:sz w:val="28"/>
                <w:szCs w:val="28"/>
              </w:rPr>
              <w:t>т</w:t>
            </w:r>
            <w:r w:rsidRPr="00ED15CC">
              <w:rPr>
                <w:spacing w:val="-1"/>
                <w:sz w:val="28"/>
                <w:szCs w:val="28"/>
              </w:rPr>
              <w:t>и</w:t>
            </w:r>
            <w:r w:rsidRPr="00ED15CC">
              <w:rPr>
                <w:sz w:val="28"/>
                <w:szCs w:val="28"/>
              </w:rPr>
              <w:t xml:space="preserve">я. </w:t>
            </w:r>
            <w:r w:rsidRPr="00ED15CC">
              <w:rPr>
                <w:spacing w:val="1"/>
                <w:sz w:val="28"/>
                <w:szCs w:val="28"/>
              </w:rPr>
              <w:t>Те</w:t>
            </w:r>
            <w:r w:rsidRPr="00ED15CC">
              <w:rPr>
                <w:sz w:val="28"/>
                <w:szCs w:val="28"/>
              </w:rPr>
              <w:t>х</w:t>
            </w:r>
            <w:r w:rsidRPr="00ED15CC">
              <w:rPr>
                <w:spacing w:val="-1"/>
                <w:sz w:val="28"/>
                <w:szCs w:val="28"/>
              </w:rPr>
              <w:t>нич</w:t>
            </w:r>
            <w:r w:rsidRPr="00ED15CC">
              <w:rPr>
                <w:spacing w:val="1"/>
                <w:sz w:val="28"/>
                <w:szCs w:val="28"/>
              </w:rPr>
              <w:t>е</w:t>
            </w:r>
            <w:r w:rsidRPr="00ED15CC">
              <w:rPr>
                <w:spacing w:val="-2"/>
                <w:sz w:val="28"/>
                <w:szCs w:val="28"/>
              </w:rPr>
              <w:t>с</w:t>
            </w:r>
            <w:r w:rsidRPr="00ED15CC">
              <w:rPr>
                <w:spacing w:val="1"/>
                <w:sz w:val="28"/>
                <w:szCs w:val="28"/>
              </w:rPr>
              <w:t>к</w:t>
            </w:r>
            <w:r w:rsidRPr="00ED15CC">
              <w:rPr>
                <w:spacing w:val="-1"/>
                <w:sz w:val="28"/>
                <w:szCs w:val="28"/>
              </w:rPr>
              <w:t>и</w:t>
            </w:r>
            <w:r w:rsidRPr="00ED15CC">
              <w:rPr>
                <w:sz w:val="28"/>
                <w:szCs w:val="28"/>
              </w:rPr>
              <w:t xml:space="preserve">е </w:t>
            </w:r>
            <w:r w:rsidRPr="00ED15CC">
              <w:rPr>
                <w:spacing w:val="-5"/>
                <w:sz w:val="28"/>
                <w:szCs w:val="28"/>
              </w:rPr>
              <w:t>у</w:t>
            </w:r>
            <w:r w:rsidRPr="00ED15CC">
              <w:rPr>
                <w:spacing w:val="1"/>
                <w:sz w:val="28"/>
                <w:szCs w:val="28"/>
              </w:rPr>
              <w:t>с</w:t>
            </w:r>
            <w:r w:rsidRPr="00ED15CC">
              <w:rPr>
                <w:sz w:val="28"/>
                <w:szCs w:val="28"/>
              </w:rPr>
              <w:t>тро</w:t>
            </w:r>
            <w:r w:rsidRPr="00ED15CC">
              <w:rPr>
                <w:spacing w:val="-1"/>
                <w:sz w:val="28"/>
                <w:szCs w:val="28"/>
              </w:rPr>
              <w:t>й</w:t>
            </w:r>
            <w:r w:rsidRPr="00ED15CC">
              <w:rPr>
                <w:spacing w:val="1"/>
                <w:sz w:val="28"/>
                <w:szCs w:val="28"/>
              </w:rPr>
              <w:t>с</w:t>
            </w:r>
            <w:r w:rsidRPr="00ED15CC">
              <w:rPr>
                <w:sz w:val="28"/>
                <w:szCs w:val="28"/>
              </w:rPr>
              <w:t xml:space="preserve">тва, </w:t>
            </w:r>
            <w:r w:rsidRPr="00ED15CC">
              <w:rPr>
                <w:spacing w:val="-1"/>
                <w:sz w:val="28"/>
                <w:szCs w:val="28"/>
              </w:rPr>
              <w:t>п</w:t>
            </w:r>
            <w:r w:rsidRPr="00ED15CC">
              <w:rPr>
                <w:sz w:val="28"/>
                <w:szCs w:val="28"/>
              </w:rPr>
              <w:t>р</w:t>
            </w:r>
            <w:r w:rsidRPr="00ED15CC">
              <w:rPr>
                <w:spacing w:val="-1"/>
                <w:sz w:val="28"/>
                <w:szCs w:val="28"/>
              </w:rPr>
              <w:t>и</w:t>
            </w:r>
            <w:r w:rsidRPr="00ED15CC">
              <w:rPr>
                <w:sz w:val="28"/>
                <w:szCs w:val="28"/>
              </w:rPr>
              <w:t>м</w:t>
            </w:r>
            <w:r w:rsidRPr="00ED15CC">
              <w:rPr>
                <w:spacing w:val="1"/>
                <w:sz w:val="28"/>
                <w:szCs w:val="28"/>
              </w:rPr>
              <w:t>е</w:t>
            </w:r>
            <w:r w:rsidRPr="00ED15CC">
              <w:rPr>
                <w:spacing w:val="-1"/>
                <w:sz w:val="28"/>
                <w:szCs w:val="28"/>
              </w:rPr>
              <w:t>н</w:t>
            </w:r>
            <w:r w:rsidRPr="00ED15CC">
              <w:rPr>
                <w:sz w:val="28"/>
                <w:szCs w:val="28"/>
              </w:rPr>
              <w:t>я</w:t>
            </w:r>
            <w:r w:rsidRPr="00ED15CC">
              <w:rPr>
                <w:spacing w:val="-2"/>
                <w:sz w:val="28"/>
                <w:szCs w:val="28"/>
              </w:rPr>
              <w:t>е</w:t>
            </w:r>
            <w:r w:rsidRPr="00ED15CC">
              <w:rPr>
                <w:sz w:val="28"/>
                <w:szCs w:val="28"/>
              </w:rPr>
              <w:t>м</w:t>
            </w:r>
            <w:r w:rsidRPr="00ED15CC">
              <w:rPr>
                <w:spacing w:val="1"/>
                <w:sz w:val="28"/>
                <w:szCs w:val="28"/>
              </w:rPr>
              <w:t>ы</w:t>
            </w:r>
            <w:r w:rsidRPr="00ED15CC">
              <w:rPr>
                <w:sz w:val="28"/>
                <w:szCs w:val="28"/>
              </w:rPr>
              <w:t xml:space="preserve">е </w:t>
            </w:r>
            <w:r w:rsidRPr="00ED15CC">
              <w:rPr>
                <w:spacing w:val="-1"/>
                <w:sz w:val="28"/>
                <w:szCs w:val="28"/>
              </w:rPr>
              <w:t>н</w:t>
            </w:r>
            <w:r w:rsidRPr="00ED15CC">
              <w:rPr>
                <w:sz w:val="28"/>
                <w:szCs w:val="28"/>
              </w:rPr>
              <w:t>а</w:t>
            </w:r>
            <w:r w:rsidRPr="00ED15CC">
              <w:rPr>
                <w:spacing w:val="13"/>
                <w:sz w:val="28"/>
                <w:szCs w:val="28"/>
              </w:rPr>
              <w:t xml:space="preserve"> </w:t>
            </w:r>
            <w:r w:rsidRPr="00ED15CC">
              <w:rPr>
                <w:sz w:val="28"/>
                <w:szCs w:val="28"/>
              </w:rPr>
              <w:t>о</w:t>
            </w:r>
            <w:r w:rsidRPr="00ED15CC">
              <w:rPr>
                <w:spacing w:val="-1"/>
                <w:sz w:val="28"/>
                <w:szCs w:val="28"/>
              </w:rPr>
              <w:t>п</w:t>
            </w:r>
            <w:r w:rsidRPr="00ED15CC">
              <w:rPr>
                <w:spacing w:val="1"/>
                <w:sz w:val="28"/>
                <w:szCs w:val="28"/>
              </w:rPr>
              <w:t>ас</w:t>
            </w:r>
            <w:r w:rsidRPr="00ED15CC">
              <w:rPr>
                <w:spacing w:val="-1"/>
                <w:sz w:val="28"/>
                <w:szCs w:val="28"/>
              </w:rPr>
              <w:t>н</w:t>
            </w:r>
            <w:r w:rsidRPr="00ED15CC">
              <w:rPr>
                <w:spacing w:val="-2"/>
                <w:sz w:val="28"/>
                <w:szCs w:val="28"/>
              </w:rPr>
              <w:t>о</w:t>
            </w:r>
            <w:r w:rsidRPr="00ED15CC">
              <w:rPr>
                <w:sz w:val="28"/>
                <w:szCs w:val="28"/>
              </w:rPr>
              <w:t xml:space="preserve">м </w:t>
            </w:r>
            <w:r w:rsidRPr="00ED15CC">
              <w:rPr>
                <w:spacing w:val="-1"/>
                <w:sz w:val="28"/>
                <w:szCs w:val="28"/>
              </w:rPr>
              <w:t>п</w:t>
            </w:r>
            <w:r w:rsidRPr="00ED15CC">
              <w:rPr>
                <w:sz w:val="28"/>
                <w:szCs w:val="28"/>
              </w:rPr>
              <w:t>ро</w:t>
            </w:r>
            <w:r w:rsidRPr="00ED15CC">
              <w:rPr>
                <w:spacing w:val="-1"/>
                <w:sz w:val="28"/>
                <w:szCs w:val="28"/>
              </w:rPr>
              <w:t>и</w:t>
            </w:r>
            <w:r w:rsidRPr="00ED15CC">
              <w:rPr>
                <w:sz w:val="28"/>
                <w:szCs w:val="28"/>
              </w:rPr>
              <w:t>зводст</w:t>
            </w:r>
            <w:r w:rsidRPr="00ED15CC">
              <w:rPr>
                <w:spacing w:val="-1"/>
                <w:sz w:val="28"/>
                <w:szCs w:val="28"/>
              </w:rPr>
              <w:t>в</w:t>
            </w:r>
            <w:r w:rsidRPr="00ED15CC">
              <w:rPr>
                <w:spacing w:val="1"/>
                <w:sz w:val="28"/>
                <w:szCs w:val="28"/>
              </w:rPr>
              <w:t>е</w:t>
            </w:r>
            <w:r w:rsidRPr="00ED15CC">
              <w:rPr>
                <w:spacing w:val="-1"/>
                <w:sz w:val="28"/>
                <w:szCs w:val="28"/>
              </w:rPr>
              <w:t>нн</w:t>
            </w:r>
            <w:r w:rsidRPr="00ED15CC">
              <w:rPr>
                <w:sz w:val="28"/>
                <w:szCs w:val="28"/>
              </w:rPr>
              <w:t>ом об</w:t>
            </w:r>
            <w:r w:rsidRPr="00ED15CC">
              <w:rPr>
                <w:spacing w:val="1"/>
                <w:sz w:val="28"/>
                <w:szCs w:val="28"/>
              </w:rPr>
              <w:t>ъ</w:t>
            </w:r>
            <w:r w:rsidRPr="00ED15CC">
              <w:rPr>
                <w:spacing w:val="-2"/>
                <w:sz w:val="28"/>
                <w:szCs w:val="28"/>
              </w:rPr>
              <w:t>е</w:t>
            </w:r>
            <w:r w:rsidRPr="00ED15CC">
              <w:rPr>
                <w:spacing w:val="1"/>
                <w:sz w:val="28"/>
                <w:szCs w:val="28"/>
              </w:rPr>
              <w:t>к</w:t>
            </w:r>
            <w:r w:rsidRPr="00ED15CC">
              <w:rPr>
                <w:sz w:val="28"/>
                <w:szCs w:val="28"/>
              </w:rPr>
              <w:t>т</w:t>
            </w:r>
            <w:r w:rsidRPr="00ED15CC">
              <w:rPr>
                <w:spacing w:val="1"/>
                <w:sz w:val="28"/>
                <w:szCs w:val="28"/>
              </w:rPr>
              <w:t>е</w:t>
            </w:r>
            <w:r w:rsidRPr="00ED15CC">
              <w:rPr>
                <w:sz w:val="28"/>
                <w:szCs w:val="28"/>
              </w:rPr>
              <w:t xml:space="preserve">. </w:t>
            </w:r>
            <w:r w:rsidRPr="00ED15CC">
              <w:rPr>
                <w:spacing w:val="-2"/>
                <w:sz w:val="28"/>
                <w:szCs w:val="28"/>
              </w:rPr>
              <w:t>Т</w:t>
            </w:r>
            <w:r w:rsidRPr="00ED15CC">
              <w:rPr>
                <w:sz w:val="28"/>
                <w:szCs w:val="28"/>
              </w:rPr>
              <w:t>р</w:t>
            </w:r>
            <w:r w:rsidRPr="00ED15CC">
              <w:rPr>
                <w:spacing w:val="1"/>
                <w:sz w:val="28"/>
                <w:szCs w:val="28"/>
              </w:rPr>
              <w:t>е</w:t>
            </w:r>
            <w:r w:rsidRPr="00ED15CC">
              <w:rPr>
                <w:sz w:val="28"/>
                <w:szCs w:val="28"/>
              </w:rPr>
              <w:t>бо</w:t>
            </w:r>
            <w:r w:rsidRPr="00ED15CC">
              <w:rPr>
                <w:spacing w:val="-3"/>
                <w:sz w:val="28"/>
                <w:szCs w:val="28"/>
              </w:rPr>
              <w:t>в</w:t>
            </w:r>
            <w:r w:rsidRPr="00ED15CC">
              <w:rPr>
                <w:spacing w:val="1"/>
                <w:sz w:val="28"/>
                <w:szCs w:val="28"/>
              </w:rPr>
              <w:t>а</w:t>
            </w:r>
            <w:r w:rsidRPr="00ED15CC">
              <w:rPr>
                <w:spacing w:val="-1"/>
                <w:sz w:val="28"/>
                <w:szCs w:val="28"/>
              </w:rPr>
              <w:t>ни</w:t>
            </w:r>
            <w:r w:rsidRPr="00ED15CC">
              <w:rPr>
                <w:sz w:val="28"/>
                <w:szCs w:val="28"/>
              </w:rPr>
              <w:t xml:space="preserve">я </w:t>
            </w:r>
            <w:r w:rsidRPr="00ED15CC">
              <w:rPr>
                <w:spacing w:val="1"/>
                <w:sz w:val="28"/>
                <w:szCs w:val="28"/>
              </w:rPr>
              <w:t>п</w:t>
            </w:r>
            <w:r w:rsidRPr="00ED15CC">
              <w:rPr>
                <w:sz w:val="28"/>
                <w:szCs w:val="28"/>
              </w:rPr>
              <w:t>ром</w:t>
            </w:r>
            <w:r w:rsidRPr="00ED15CC">
              <w:rPr>
                <w:spacing w:val="1"/>
                <w:sz w:val="28"/>
                <w:szCs w:val="28"/>
              </w:rPr>
              <w:t>ы</w:t>
            </w:r>
            <w:r w:rsidRPr="00ED15CC">
              <w:rPr>
                <w:sz w:val="28"/>
                <w:szCs w:val="28"/>
              </w:rPr>
              <w:t>ш</w:t>
            </w:r>
            <w:r w:rsidRPr="00ED15CC">
              <w:rPr>
                <w:spacing w:val="-2"/>
                <w:sz w:val="28"/>
                <w:szCs w:val="28"/>
              </w:rPr>
              <w:t>л</w:t>
            </w:r>
            <w:r w:rsidRPr="00ED15CC">
              <w:rPr>
                <w:spacing w:val="1"/>
                <w:sz w:val="28"/>
                <w:szCs w:val="28"/>
              </w:rPr>
              <w:t>е</w:t>
            </w:r>
            <w:r w:rsidRPr="00ED15CC">
              <w:rPr>
                <w:spacing w:val="-1"/>
                <w:sz w:val="28"/>
                <w:szCs w:val="28"/>
              </w:rPr>
              <w:t>нн</w:t>
            </w:r>
            <w:r w:rsidRPr="00ED15CC">
              <w:rPr>
                <w:sz w:val="28"/>
                <w:szCs w:val="28"/>
              </w:rPr>
              <w:t>ой</w:t>
            </w:r>
            <w:r w:rsidRPr="00ED15CC">
              <w:rPr>
                <w:spacing w:val="57"/>
                <w:sz w:val="28"/>
                <w:szCs w:val="28"/>
              </w:rPr>
              <w:t xml:space="preserve"> </w:t>
            </w:r>
            <w:r w:rsidRPr="00ED15CC">
              <w:rPr>
                <w:sz w:val="28"/>
                <w:szCs w:val="28"/>
              </w:rPr>
              <w:t>б</w:t>
            </w:r>
            <w:r w:rsidRPr="00ED15CC">
              <w:rPr>
                <w:spacing w:val="1"/>
                <w:sz w:val="28"/>
                <w:szCs w:val="28"/>
              </w:rPr>
              <w:t>е</w:t>
            </w:r>
            <w:r w:rsidRPr="00ED15CC">
              <w:rPr>
                <w:sz w:val="28"/>
                <w:szCs w:val="28"/>
              </w:rPr>
              <w:t>зоп</w:t>
            </w:r>
            <w:r w:rsidRPr="00ED15CC">
              <w:rPr>
                <w:spacing w:val="-2"/>
                <w:sz w:val="28"/>
                <w:szCs w:val="28"/>
              </w:rPr>
              <w:t>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z w:val="28"/>
                <w:szCs w:val="28"/>
              </w:rPr>
              <w:t>ти</w:t>
            </w:r>
            <w:r w:rsidRPr="00ED15CC">
              <w:rPr>
                <w:spacing w:val="57"/>
                <w:sz w:val="28"/>
                <w:szCs w:val="28"/>
              </w:rPr>
              <w:t xml:space="preserve"> </w:t>
            </w:r>
            <w:r w:rsidRPr="00ED15CC">
              <w:rPr>
                <w:sz w:val="28"/>
                <w:szCs w:val="28"/>
              </w:rPr>
              <w:t xml:space="preserve">к </w:t>
            </w:r>
            <w:r w:rsidRPr="00ED15CC">
              <w:rPr>
                <w:spacing w:val="1"/>
                <w:sz w:val="28"/>
                <w:szCs w:val="28"/>
              </w:rPr>
              <w:t xml:space="preserve"> </w:t>
            </w:r>
            <w:r w:rsidRPr="00ED15CC">
              <w:rPr>
                <w:spacing w:val="-1"/>
                <w:sz w:val="28"/>
                <w:szCs w:val="28"/>
              </w:rPr>
              <w:t>п</w:t>
            </w:r>
            <w:r w:rsidRPr="00ED15CC">
              <w:rPr>
                <w:sz w:val="28"/>
                <w:szCs w:val="28"/>
              </w:rPr>
              <w:t>ро</w:t>
            </w:r>
            <w:r w:rsidRPr="00ED15CC">
              <w:rPr>
                <w:spacing w:val="1"/>
                <w:sz w:val="28"/>
                <w:szCs w:val="28"/>
              </w:rPr>
              <w:t>ек</w:t>
            </w:r>
            <w:r w:rsidRPr="00ED15CC">
              <w:rPr>
                <w:sz w:val="28"/>
                <w:szCs w:val="28"/>
              </w:rPr>
              <w:t>т</w:t>
            </w:r>
            <w:r w:rsidRPr="00ED15CC">
              <w:rPr>
                <w:spacing w:val="-1"/>
                <w:sz w:val="28"/>
                <w:szCs w:val="28"/>
              </w:rPr>
              <w:t>и</w:t>
            </w:r>
            <w:r w:rsidRPr="00ED15CC">
              <w:rPr>
                <w:sz w:val="28"/>
                <w:szCs w:val="28"/>
              </w:rPr>
              <w:t>ро</w:t>
            </w:r>
            <w:r w:rsidRPr="00ED15CC">
              <w:rPr>
                <w:spacing w:val="-1"/>
                <w:sz w:val="28"/>
                <w:szCs w:val="28"/>
              </w:rPr>
              <w:t>в</w:t>
            </w:r>
            <w:r w:rsidRPr="00ED15CC">
              <w:rPr>
                <w:spacing w:val="1"/>
                <w:sz w:val="28"/>
                <w:szCs w:val="28"/>
              </w:rPr>
              <w:t>а</w:t>
            </w:r>
            <w:r w:rsidRPr="00ED15CC">
              <w:rPr>
                <w:spacing w:val="-1"/>
                <w:sz w:val="28"/>
                <w:szCs w:val="28"/>
              </w:rPr>
              <w:t>н</w:t>
            </w:r>
            <w:r w:rsidRPr="00ED15CC">
              <w:rPr>
                <w:spacing w:val="-3"/>
                <w:sz w:val="28"/>
                <w:szCs w:val="28"/>
              </w:rPr>
              <w:t>и</w:t>
            </w:r>
            <w:r w:rsidRPr="00ED15CC">
              <w:rPr>
                <w:spacing w:val="-2"/>
                <w:sz w:val="28"/>
                <w:szCs w:val="28"/>
              </w:rPr>
              <w:t>ю</w:t>
            </w:r>
            <w:r w:rsidRPr="00ED15CC">
              <w:rPr>
                <w:sz w:val="28"/>
                <w:szCs w:val="28"/>
              </w:rPr>
              <w:t xml:space="preserve">, </w:t>
            </w:r>
            <w:r w:rsidRPr="00ED15CC">
              <w:rPr>
                <w:spacing w:val="1"/>
                <w:sz w:val="28"/>
                <w:szCs w:val="28"/>
              </w:rPr>
              <w:t>с</w:t>
            </w:r>
            <w:r w:rsidRPr="00ED15CC">
              <w:rPr>
                <w:sz w:val="28"/>
                <w:szCs w:val="28"/>
              </w:rPr>
              <w:t>тро</w:t>
            </w:r>
            <w:r w:rsidRPr="00ED15CC">
              <w:rPr>
                <w:spacing w:val="-1"/>
                <w:sz w:val="28"/>
                <w:szCs w:val="28"/>
              </w:rPr>
              <w:t>и</w:t>
            </w:r>
            <w:r w:rsidRPr="00ED15CC">
              <w:rPr>
                <w:sz w:val="28"/>
                <w:szCs w:val="28"/>
              </w:rPr>
              <w:t>т</w:t>
            </w:r>
            <w:r w:rsidRPr="00ED15CC">
              <w:rPr>
                <w:spacing w:val="1"/>
                <w:sz w:val="28"/>
                <w:szCs w:val="28"/>
              </w:rPr>
              <w:t>е</w:t>
            </w:r>
            <w:r w:rsidRPr="00ED15CC">
              <w:rPr>
                <w:sz w:val="28"/>
                <w:szCs w:val="28"/>
              </w:rPr>
              <w:t>л</w:t>
            </w:r>
            <w:r w:rsidRPr="00ED15CC">
              <w:rPr>
                <w:spacing w:val="-2"/>
                <w:sz w:val="28"/>
                <w:szCs w:val="28"/>
              </w:rPr>
              <w:t>ь</w:t>
            </w:r>
            <w:r w:rsidRPr="00ED15CC">
              <w:rPr>
                <w:spacing w:val="1"/>
                <w:sz w:val="28"/>
                <w:szCs w:val="28"/>
              </w:rPr>
              <w:t>с</w:t>
            </w:r>
            <w:r w:rsidRPr="00ED15CC">
              <w:rPr>
                <w:sz w:val="28"/>
                <w:szCs w:val="28"/>
              </w:rPr>
              <w:t>тв</w:t>
            </w:r>
            <w:r w:rsidRPr="00ED15CC">
              <w:rPr>
                <w:spacing w:val="-6"/>
                <w:sz w:val="28"/>
                <w:szCs w:val="28"/>
              </w:rPr>
              <w:t>у</w:t>
            </w:r>
            <w:r w:rsidRPr="00ED15CC">
              <w:rPr>
                <w:sz w:val="28"/>
                <w:szCs w:val="28"/>
              </w:rPr>
              <w:t>, р</w:t>
            </w:r>
            <w:r w:rsidRPr="00ED15CC">
              <w:rPr>
                <w:spacing w:val="1"/>
                <w:sz w:val="28"/>
                <w:szCs w:val="28"/>
              </w:rPr>
              <w:t>ек</w:t>
            </w:r>
            <w:r w:rsidRPr="00ED15CC">
              <w:rPr>
                <w:sz w:val="28"/>
                <w:szCs w:val="28"/>
              </w:rPr>
              <w:t>о</w:t>
            </w:r>
            <w:r w:rsidRPr="00ED15CC">
              <w:rPr>
                <w:spacing w:val="-1"/>
                <w:sz w:val="28"/>
                <w:szCs w:val="28"/>
              </w:rPr>
              <w:t>н</w:t>
            </w:r>
            <w:r w:rsidRPr="00ED15CC">
              <w:rPr>
                <w:spacing w:val="1"/>
                <w:sz w:val="28"/>
                <w:szCs w:val="28"/>
              </w:rPr>
              <w:t>с</w:t>
            </w:r>
            <w:r w:rsidRPr="00ED15CC">
              <w:rPr>
                <w:sz w:val="28"/>
                <w:szCs w:val="28"/>
              </w:rPr>
              <w:t>т</w:t>
            </w:r>
            <w:r w:rsidRPr="00ED15CC">
              <w:rPr>
                <w:spacing w:val="2"/>
                <w:sz w:val="28"/>
                <w:szCs w:val="28"/>
              </w:rPr>
              <w:t>р</w:t>
            </w:r>
            <w:r w:rsidRPr="00ED15CC">
              <w:rPr>
                <w:spacing w:val="-5"/>
                <w:sz w:val="28"/>
                <w:szCs w:val="28"/>
              </w:rPr>
              <w:t>у</w:t>
            </w:r>
            <w:r w:rsidRPr="00ED15CC">
              <w:rPr>
                <w:spacing w:val="1"/>
                <w:sz w:val="28"/>
                <w:szCs w:val="28"/>
              </w:rPr>
              <w:t>к</w:t>
            </w:r>
            <w:r w:rsidRPr="00ED15CC">
              <w:rPr>
                <w:spacing w:val="-1"/>
                <w:sz w:val="28"/>
                <w:szCs w:val="28"/>
              </w:rPr>
              <w:t>ции</w:t>
            </w:r>
            <w:r w:rsidRPr="00ED15CC">
              <w:rPr>
                <w:sz w:val="28"/>
                <w:szCs w:val="28"/>
              </w:rPr>
              <w:t xml:space="preserve">, </w:t>
            </w:r>
            <w:r w:rsidRPr="00ED15CC">
              <w:rPr>
                <w:spacing w:val="36"/>
                <w:sz w:val="28"/>
                <w:szCs w:val="28"/>
              </w:rPr>
              <w:t xml:space="preserve"> </w:t>
            </w:r>
            <w:r w:rsidRPr="00ED15CC">
              <w:rPr>
                <w:spacing w:val="1"/>
                <w:sz w:val="28"/>
                <w:szCs w:val="28"/>
              </w:rPr>
              <w:t>ка</w:t>
            </w:r>
            <w:r w:rsidRPr="00ED15CC">
              <w:rPr>
                <w:spacing w:val="-1"/>
                <w:sz w:val="28"/>
                <w:szCs w:val="28"/>
              </w:rPr>
              <w:t>пи</w:t>
            </w:r>
            <w:r w:rsidRPr="00ED15CC">
              <w:rPr>
                <w:sz w:val="28"/>
                <w:szCs w:val="28"/>
              </w:rPr>
              <w:t>т</w:t>
            </w:r>
            <w:r w:rsidRPr="00ED15CC">
              <w:rPr>
                <w:spacing w:val="1"/>
                <w:sz w:val="28"/>
                <w:szCs w:val="28"/>
              </w:rPr>
              <w:t>а</w:t>
            </w:r>
            <w:r w:rsidRPr="00ED15CC">
              <w:rPr>
                <w:sz w:val="28"/>
                <w:szCs w:val="28"/>
              </w:rPr>
              <w:t>ль</w:t>
            </w:r>
            <w:r w:rsidRPr="00ED15CC">
              <w:rPr>
                <w:spacing w:val="-1"/>
                <w:sz w:val="28"/>
                <w:szCs w:val="28"/>
              </w:rPr>
              <w:t>н</w:t>
            </w:r>
            <w:r w:rsidRPr="00ED15CC">
              <w:rPr>
                <w:sz w:val="28"/>
                <w:szCs w:val="28"/>
              </w:rPr>
              <w:t>ому р</w:t>
            </w:r>
            <w:r w:rsidRPr="00ED15CC">
              <w:rPr>
                <w:spacing w:val="1"/>
                <w:sz w:val="28"/>
                <w:szCs w:val="28"/>
              </w:rPr>
              <w:t>е</w:t>
            </w:r>
            <w:r w:rsidRPr="00ED15CC">
              <w:rPr>
                <w:sz w:val="28"/>
                <w:szCs w:val="28"/>
              </w:rPr>
              <w:t>монт</w:t>
            </w:r>
            <w:r w:rsidRPr="00ED15CC">
              <w:rPr>
                <w:spacing w:val="-5"/>
                <w:sz w:val="28"/>
                <w:szCs w:val="28"/>
              </w:rPr>
              <w:t>у</w:t>
            </w:r>
            <w:r w:rsidRPr="00ED15CC">
              <w:rPr>
                <w:sz w:val="28"/>
                <w:szCs w:val="28"/>
              </w:rPr>
              <w:t xml:space="preserve">, </w:t>
            </w:r>
            <w:r w:rsidRPr="00ED15CC">
              <w:rPr>
                <w:spacing w:val="-1"/>
                <w:sz w:val="28"/>
                <w:szCs w:val="28"/>
              </w:rPr>
              <w:t>вв</w:t>
            </w:r>
            <w:r w:rsidRPr="00ED15CC">
              <w:rPr>
                <w:sz w:val="28"/>
                <w:szCs w:val="28"/>
              </w:rPr>
              <w:t>о</w:t>
            </w:r>
            <w:r w:rsidRPr="00ED15CC">
              <w:rPr>
                <w:spacing w:val="3"/>
                <w:sz w:val="28"/>
                <w:szCs w:val="28"/>
              </w:rPr>
              <w:t>д</w:t>
            </w:r>
            <w:r w:rsidRPr="00ED15CC">
              <w:rPr>
                <w:sz w:val="28"/>
                <w:szCs w:val="28"/>
              </w:rPr>
              <w:t>у в эк</w:t>
            </w:r>
            <w:r w:rsidRPr="00ED15CC">
              <w:rPr>
                <w:spacing w:val="1"/>
                <w:sz w:val="28"/>
                <w:szCs w:val="28"/>
              </w:rPr>
              <w:t>с</w:t>
            </w:r>
            <w:r w:rsidRPr="00ED15CC">
              <w:rPr>
                <w:spacing w:val="-1"/>
                <w:sz w:val="28"/>
                <w:szCs w:val="28"/>
              </w:rPr>
              <w:t>п</w:t>
            </w:r>
            <w:r w:rsidRPr="00ED15CC">
              <w:rPr>
                <w:spacing w:val="2"/>
                <w:sz w:val="28"/>
                <w:szCs w:val="28"/>
              </w:rPr>
              <w:t>л</w:t>
            </w:r>
            <w:r w:rsidRPr="00ED15CC">
              <w:rPr>
                <w:spacing w:val="-5"/>
                <w:sz w:val="28"/>
                <w:szCs w:val="28"/>
              </w:rPr>
              <w:t>у</w:t>
            </w:r>
            <w:r w:rsidRPr="00ED15CC">
              <w:rPr>
                <w:spacing w:val="1"/>
                <w:sz w:val="28"/>
                <w:szCs w:val="28"/>
              </w:rPr>
              <w:t>а</w:t>
            </w:r>
            <w:r w:rsidRPr="00ED15CC">
              <w:rPr>
                <w:sz w:val="28"/>
                <w:szCs w:val="28"/>
              </w:rPr>
              <w:t>т</w:t>
            </w:r>
            <w:r w:rsidRPr="00ED15CC">
              <w:rPr>
                <w:spacing w:val="1"/>
                <w:sz w:val="28"/>
                <w:szCs w:val="28"/>
              </w:rPr>
              <w:t>а</w:t>
            </w:r>
            <w:r w:rsidRPr="00ED15CC">
              <w:rPr>
                <w:spacing w:val="-1"/>
                <w:sz w:val="28"/>
                <w:szCs w:val="28"/>
              </w:rPr>
              <w:t>ци</w:t>
            </w:r>
            <w:r w:rsidRPr="00ED15CC">
              <w:rPr>
                <w:sz w:val="28"/>
                <w:szCs w:val="28"/>
              </w:rPr>
              <w:t xml:space="preserve">ю, </w:t>
            </w:r>
            <w:r w:rsidRPr="00ED15CC">
              <w:rPr>
                <w:spacing w:val="36"/>
                <w:sz w:val="28"/>
                <w:szCs w:val="28"/>
              </w:rPr>
              <w:t xml:space="preserve"> </w:t>
            </w:r>
            <w:r w:rsidRPr="00ED15CC">
              <w:rPr>
                <w:sz w:val="28"/>
                <w:szCs w:val="28"/>
              </w:rPr>
              <w:t>р</w:t>
            </w:r>
            <w:r w:rsidRPr="00ED15CC">
              <w:rPr>
                <w:spacing w:val="1"/>
                <w:sz w:val="28"/>
                <w:szCs w:val="28"/>
              </w:rPr>
              <w:t>а</w:t>
            </w:r>
            <w:r w:rsidRPr="00ED15CC">
              <w:rPr>
                <w:spacing w:val="-2"/>
                <w:sz w:val="28"/>
                <w:szCs w:val="28"/>
              </w:rPr>
              <w:t>с</w:t>
            </w:r>
            <w:r w:rsidRPr="00ED15CC">
              <w:rPr>
                <w:sz w:val="28"/>
                <w:szCs w:val="28"/>
              </w:rPr>
              <w:t>ширен</w:t>
            </w:r>
            <w:r w:rsidRPr="00ED15CC">
              <w:rPr>
                <w:spacing w:val="-2"/>
                <w:sz w:val="28"/>
                <w:szCs w:val="28"/>
              </w:rPr>
              <w:t>ию</w:t>
            </w:r>
            <w:r w:rsidRPr="00ED15CC">
              <w:rPr>
                <w:sz w:val="28"/>
                <w:szCs w:val="28"/>
              </w:rPr>
              <w:t>, т</w:t>
            </w:r>
            <w:r w:rsidRPr="00ED15CC">
              <w:rPr>
                <w:spacing w:val="1"/>
                <w:sz w:val="28"/>
                <w:szCs w:val="28"/>
              </w:rPr>
              <w:t>е</w:t>
            </w:r>
            <w:r w:rsidRPr="00ED15CC">
              <w:rPr>
                <w:sz w:val="28"/>
                <w:szCs w:val="28"/>
              </w:rPr>
              <w:t>х</w:t>
            </w:r>
            <w:r w:rsidRPr="00ED15CC">
              <w:rPr>
                <w:spacing w:val="-1"/>
                <w:sz w:val="28"/>
                <w:szCs w:val="28"/>
              </w:rPr>
              <w:t>нич</w:t>
            </w:r>
            <w:r w:rsidRPr="00ED15CC">
              <w:rPr>
                <w:spacing w:val="1"/>
                <w:sz w:val="28"/>
                <w:szCs w:val="28"/>
              </w:rPr>
              <w:t>еск</w:t>
            </w:r>
            <w:r w:rsidRPr="00ED15CC">
              <w:rPr>
                <w:spacing w:val="-2"/>
                <w:sz w:val="28"/>
                <w:szCs w:val="28"/>
              </w:rPr>
              <w:t>о</w:t>
            </w:r>
            <w:r w:rsidRPr="00ED15CC">
              <w:rPr>
                <w:sz w:val="28"/>
                <w:szCs w:val="28"/>
              </w:rPr>
              <w:t>му</w:t>
            </w:r>
            <w:r w:rsidRPr="00ED15CC">
              <w:rPr>
                <w:spacing w:val="8"/>
                <w:sz w:val="28"/>
                <w:szCs w:val="28"/>
              </w:rPr>
              <w:t xml:space="preserve"> </w:t>
            </w:r>
            <w:r w:rsidRPr="00ED15CC">
              <w:rPr>
                <w:spacing w:val="-1"/>
                <w:sz w:val="28"/>
                <w:szCs w:val="28"/>
              </w:rPr>
              <w:t>п</w:t>
            </w:r>
            <w:r w:rsidRPr="00ED15CC">
              <w:rPr>
                <w:spacing w:val="1"/>
                <w:sz w:val="28"/>
                <w:szCs w:val="28"/>
              </w:rPr>
              <w:t>е</w:t>
            </w:r>
            <w:r w:rsidRPr="00ED15CC">
              <w:rPr>
                <w:sz w:val="28"/>
                <w:szCs w:val="28"/>
              </w:rPr>
              <w:t>р</w:t>
            </w:r>
            <w:r w:rsidRPr="00ED15CC">
              <w:rPr>
                <w:spacing w:val="1"/>
                <w:sz w:val="28"/>
                <w:szCs w:val="28"/>
              </w:rPr>
              <w:t>е</w:t>
            </w:r>
            <w:r w:rsidRPr="00ED15CC">
              <w:rPr>
                <w:spacing w:val="-1"/>
                <w:sz w:val="28"/>
                <w:szCs w:val="28"/>
              </w:rPr>
              <w:t>в</w:t>
            </w:r>
            <w:r w:rsidRPr="00ED15CC">
              <w:rPr>
                <w:sz w:val="28"/>
                <w:szCs w:val="28"/>
              </w:rPr>
              <w:t>оо</w:t>
            </w:r>
            <w:r w:rsidRPr="00ED15CC">
              <w:rPr>
                <w:spacing w:val="2"/>
                <w:sz w:val="28"/>
                <w:szCs w:val="28"/>
              </w:rPr>
              <w:t>р</w:t>
            </w:r>
            <w:r w:rsidRPr="00ED15CC">
              <w:rPr>
                <w:spacing w:val="-2"/>
                <w:sz w:val="28"/>
                <w:szCs w:val="28"/>
              </w:rPr>
              <w:t>у</w:t>
            </w:r>
            <w:r w:rsidRPr="00ED15CC">
              <w:rPr>
                <w:spacing w:val="-1"/>
                <w:sz w:val="28"/>
                <w:szCs w:val="28"/>
              </w:rPr>
              <w:t>ж</w:t>
            </w:r>
            <w:r w:rsidRPr="00ED15CC">
              <w:rPr>
                <w:spacing w:val="1"/>
                <w:sz w:val="28"/>
                <w:szCs w:val="28"/>
              </w:rPr>
              <w:t>е</w:t>
            </w:r>
            <w:r w:rsidRPr="00ED15CC">
              <w:rPr>
                <w:spacing w:val="-1"/>
                <w:sz w:val="28"/>
                <w:szCs w:val="28"/>
              </w:rPr>
              <w:t>ни</w:t>
            </w:r>
            <w:r w:rsidRPr="00ED15CC">
              <w:rPr>
                <w:sz w:val="28"/>
                <w:szCs w:val="28"/>
              </w:rPr>
              <w:t>ю,</w:t>
            </w:r>
            <w:r w:rsidRPr="00ED15CC">
              <w:rPr>
                <w:spacing w:val="10"/>
                <w:sz w:val="28"/>
                <w:szCs w:val="28"/>
              </w:rPr>
              <w:t xml:space="preserve"> </w:t>
            </w:r>
            <w:r w:rsidRPr="00ED15CC">
              <w:rPr>
                <w:spacing w:val="1"/>
                <w:sz w:val="28"/>
                <w:szCs w:val="28"/>
              </w:rPr>
              <w:t>к</w:t>
            </w:r>
            <w:r w:rsidRPr="00ED15CC">
              <w:rPr>
                <w:sz w:val="28"/>
                <w:szCs w:val="28"/>
              </w:rPr>
              <w:t>о</w:t>
            </w:r>
            <w:r w:rsidRPr="00ED15CC">
              <w:rPr>
                <w:spacing w:val="-1"/>
                <w:sz w:val="28"/>
                <w:szCs w:val="28"/>
              </w:rPr>
              <w:t>н</w:t>
            </w:r>
            <w:r w:rsidRPr="00ED15CC">
              <w:rPr>
                <w:spacing w:val="1"/>
                <w:sz w:val="28"/>
                <w:szCs w:val="28"/>
              </w:rPr>
              <w:t>се</w:t>
            </w:r>
            <w:r w:rsidRPr="00ED15CC">
              <w:rPr>
                <w:sz w:val="28"/>
                <w:szCs w:val="28"/>
              </w:rPr>
              <w:t>р</w:t>
            </w:r>
            <w:r w:rsidRPr="00ED15CC">
              <w:rPr>
                <w:spacing w:val="-1"/>
                <w:sz w:val="28"/>
                <w:szCs w:val="28"/>
              </w:rPr>
              <w:t>в</w:t>
            </w:r>
            <w:r w:rsidRPr="00ED15CC">
              <w:rPr>
                <w:spacing w:val="1"/>
                <w:sz w:val="28"/>
                <w:szCs w:val="28"/>
              </w:rPr>
              <w:t>а</w:t>
            </w:r>
            <w:r w:rsidRPr="00ED15CC">
              <w:rPr>
                <w:spacing w:val="-1"/>
                <w:sz w:val="28"/>
                <w:szCs w:val="28"/>
              </w:rPr>
              <w:t>ци</w:t>
            </w:r>
            <w:r w:rsidRPr="00ED15CC">
              <w:rPr>
                <w:sz w:val="28"/>
                <w:szCs w:val="28"/>
              </w:rPr>
              <w:t>и</w:t>
            </w:r>
            <w:r w:rsidRPr="00ED15CC">
              <w:rPr>
                <w:spacing w:val="9"/>
                <w:sz w:val="28"/>
                <w:szCs w:val="28"/>
              </w:rPr>
              <w:t xml:space="preserve"> </w:t>
            </w:r>
            <w:r w:rsidRPr="00ED15CC">
              <w:rPr>
                <w:sz w:val="28"/>
                <w:szCs w:val="28"/>
              </w:rPr>
              <w:t>и</w:t>
            </w:r>
            <w:r w:rsidRPr="00ED15CC">
              <w:rPr>
                <w:spacing w:val="9"/>
                <w:sz w:val="28"/>
                <w:szCs w:val="28"/>
              </w:rPr>
              <w:t xml:space="preserve"> </w:t>
            </w:r>
            <w:r w:rsidRPr="00ED15CC">
              <w:rPr>
                <w:sz w:val="28"/>
                <w:szCs w:val="28"/>
              </w:rPr>
              <w:t>ликв</w:t>
            </w:r>
            <w:r w:rsidRPr="00ED15CC">
              <w:rPr>
                <w:spacing w:val="-1"/>
                <w:sz w:val="28"/>
                <w:szCs w:val="28"/>
              </w:rPr>
              <w:t>и</w:t>
            </w:r>
            <w:r w:rsidRPr="00ED15CC">
              <w:rPr>
                <w:sz w:val="28"/>
                <w:szCs w:val="28"/>
              </w:rPr>
              <w:t>д</w:t>
            </w:r>
            <w:r w:rsidRPr="00ED15CC">
              <w:rPr>
                <w:spacing w:val="1"/>
                <w:sz w:val="28"/>
                <w:szCs w:val="28"/>
              </w:rPr>
              <w:t>а</w:t>
            </w:r>
            <w:r w:rsidRPr="00ED15CC">
              <w:rPr>
                <w:spacing w:val="-1"/>
                <w:sz w:val="28"/>
                <w:szCs w:val="28"/>
              </w:rPr>
              <w:t>ци</w:t>
            </w:r>
            <w:r w:rsidRPr="00ED15CC">
              <w:rPr>
                <w:sz w:val="28"/>
                <w:szCs w:val="28"/>
              </w:rPr>
              <w:t>и</w:t>
            </w:r>
            <w:r w:rsidRPr="00ED15CC">
              <w:rPr>
                <w:spacing w:val="9"/>
                <w:sz w:val="28"/>
                <w:szCs w:val="28"/>
              </w:rPr>
              <w:t xml:space="preserve"> </w:t>
            </w:r>
            <w:r w:rsidRPr="00ED15CC">
              <w:rPr>
                <w:sz w:val="28"/>
                <w:szCs w:val="28"/>
              </w:rPr>
              <w:t>о</w:t>
            </w:r>
            <w:r w:rsidRPr="00ED15CC">
              <w:rPr>
                <w:spacing w:val="-1"/>
                <w:sz w:val="28"/>
                <w:szCs w:val="28"/>
              </w:rPr>
              <w:t>п</w:t>
            </w:r>
            <w:r w:rsidRPr="00ED15CC">
              <w:rPr>
                <w:spacing w:val="1"/>
                <w:sz w:val="28"/>
                <w:szCs w:val="28"/>
              </w:rPr>
              <w:t>ас</w:t>
            </w:r>
            <w:r w:rsidRPr="00ED15CC">
              <w:rPr>
                <w:spacing w:val="-1"/>
                <w:sz w:val="28"/>
                <w:szCs w:val="28"/>
              </w:rPr>
              <w:t>н</w:t>
            </w:r>
            <w:r w:rsidRPr="00ED15CC">
              <w:rPr>
                <w:sz w:val="28"/>
                <w:szCs w:val="28"/>
              </w:rPr>
              <w:t>о</w:t>
            </w:r>
            <w:r w:rsidRPr="00ED15CC">
              <w:rPr>
                <w:spacing w:val="-1"/>
                <w:sz w:val="28"/>
                <w:szCs w:val="28"/>
              </w:rPr>
              <w:t>г</w:t>
            </w:r>
            <w:r w:rsidRPr="00ED15CC">
              <w:rPr>
                <w:sz w:val="28"/>
                <w:szCs w:val="28"/>
              </w:rPr>
              <w:t>о</w:t>
            </w:r>
            <w:r w:rsidRPr="00ED15CC">
              <w:rPr>
                <w:spacing w:val="10"/>
                <w:sz w:val="28"/>
                <w:szCs w:val="28"/>
              </w:rPr>
              <w:t xml:space="preserve"> </w:t>
            </w:r>
            <w:r w:rsidRPr="00ED15CC">
              <w:rPr>
                <w:spacing w:val="-1"/>
                <w:sz w:val="28"/>
                <w:szCs w:val="28"/>
              </w:rPr>
              <w:t>п</w:t>
            </w:r>
            <w:r w:rsidRPr="00ED15CC">
              <w:rPr>
                <w:sz w:val="28"/>
                <w:szCs w:val="28"/>
              </w:rPr>
              <w:t>р</w:t>
            </w:r>
            <w:r w:rsidRPr="00ED15CC">
              <w:rPr>
                <w:spacing w:val="2"/>
                <w:sz w:val="28"/>
                <w:szCs w:val="28"/>
              </w:rPr>
              <w:t>о</w:t>
            </w:r>
            <w:r w:rsidRPr="00ED15CC">
              <w:rPr>
                <w:spacing w:val="-1"/>
                <w:sz w:val="28"/>
                <w:szCs w:val="28"/>
              </w:rPr>
              <w:t>и</w:t>
            </w:r>
            <w:r w:rsidRPr="00ED15CC">
              <w:rPr>
                <w:sz w:val="28"/>
                <w:szCs w:val="28"/>
              </w:rPr>
              <w:t>зводст</w:t>
            </w:r>
            <w:r w:rsidRPr="00ED15CC">
              <w:rPr>
                <w:spacing w:val="-1"/>
                <w:sz w:val="28"/>
                <w:szCs w:val="28"/>
              </w:rPr>
              <w:t>в</w:t>
            </w:r>
            <w:r w:rsidRPr="00ED15CC">
              <w:rPr>
                <w:spacing w:val="1"/>
                <w:sz w:val="28"/>
                <w:szCs w:val="28"/>
              </w:rPr>
              <w:t>е</w:t>
            </w:r>
            <w:r w:rsidRPr="00ED15CC">
              <w:rPr>
                <w:spacing w:val="-1"/>
                <w:sz w:val="28"/>
                <w:szCs w:val="28"/>
              </w:rPr>
              <w:t>нн</w:t>
            </w:r>
            <w:r w:rsidRPr="00ED15CC">
              <w:rPr>
                <w:sz w:val="28"/>
                <w:szCs w:val="28"/>
              </w:rPr>
              <w:t>о</w:t>
            </w:r>
            <w:r w:rsidRPr="00ED15CC">
              <w:rPr>
                <w:spacing w:val="-1"/>
                <w:sz w:val="28"/>
                <w:szCs w:val="28"/>
              </w:rPr>
              <w:t>г</w:t>
            </w:r>
            <w:r w:rsidRPr="00ED15CC">
              <w:rPr>
                <w:sz w:val="28"/>
                <w:szCs w:val="28"/>
              </w:rPr>
              <w:t>о</w:t>
            </w:r>
            <w:r w:rsidRPr="00ED15CC">
              <w:rPr>
                <w:spacing w:val="10"/>
                <w:sz w:val="28"/>
                <w:szCs w:val="28"/>
              </w:rPr>
              <w:t xml:space="preserve"> </w:t>
            </w:r>
            <w:r w:rsidRPr="00ED15CC">
              <w:rPr>
                <w:sz w:val="28"/>
                <w:szCs w:val="28"/>
              </w:rPr>
              <w:t>об</w:t>
            </w:r>
            <w:r w:rsidRPr="00ED15CC">
              <w:rPr>
                <w:spacing w:val="1"/>
                <w:sz w:val="28"/>
                <w:szCs w:val="28"/>
              </w:rPr>
              <w:t>ъе</w:t>
            </w:r>
            <w:r w:rsidRPr="00ED15CC">
              <w:rPr>
                <w:spacing w:val="-2"/>
                <w:sz w:val="28"/>
                <w:szCs w:val="28"/>
              </w:rPr>
              <w:t>к</w:t>
            </w:r>
            <w:r w:rsidRPr="00ED15CC">
              <w:rPr>
                <w:sz w:val="28"/>
                <w:szCs w:val="28"/>
              </w:rPr>
              <w:t>т</w:t>
            </w:r>
            <w:r w:rsidRPr="00ED15CC">
              <w:rPr>
                <w:spacing w:val="-1"/>
                <w:sz w:val="28"/>
                <w:szCs w:val="28"/>
              </w:rPr>
              <w:t>а</w:t>
            </w:r>
            <w:r w:rsidRPr="00ED15CC">
              <w:rPr>
                <w:sz w:val="28"/>
                <w:szCs w:val="28"/>
              </w:rPr>
              <w:t xml:space="preserve">. </w:t>
            </w:r>
            <w:r w:rsidRPr="00ED15CC">
              <w:rPr>
                <w:spacing w:val="1"/>
                <w:sz w:val="28"/>
                <w:szCs w:val="28"/>
              </w:rPr>
              <w:t>Т</w:t>
            </w:r>
            <w:r w:rsidRPr="00ED15CC">
              <w:rPr>
                <w:sz w:val="28"/>
                <w:szCs w:val="28"/>
              </w:rPr>
              <w:t>р</w:t>
            </w:r>
            <w:r w:rsidRPr="00ED15CC">
              <w:rPr>
                <w:spacing w:val="1"/>
                <w:sz w:val="28"/>
                <w:szCs w:val="28"/>
              </w:rPr>
              <w:t>е</w:t>
            </w:r>
            <w:r w:rsidRPr="00ED15CC">
              <w:rPr>
                <w:sz w:val="28"/>
                <w:szCs w:val="28"/>
              </w:rPr>
              <w:t>бован</w:t>
            </w:r>
            <w:r w:rsidRPr="00ED15CC">
              <w:rPr>
                <w:spacing w:val="-1"/>
                <w:sz w:val="28"/>
                <w:szCs w:val="28"/>
              </w:rPr>
              <w:t>и</w:t>
            </w:r>
            <w:r w:rsidRPr="00ED15CC">
              <w:rPr>
                <w:sz w:val="28"/>
                <w:szCs w:val="28"/>
              </w:rPr>
              <w:t xml:space="preserve">я </w:t>
            </w:r>
            <w:r w:rsidRPr="00ED15CC">
              <w:rPr>
                <w:spacing w:val="-1"/>
                <w:sz w:val="28"/>
                <w:szCs w:val="28"/>
              </w:rPr>
              <w:t>п</w:t>
            </w:r>
            <w:r w:rsidRPr="00ED15CC">
              <w:rPr>
                <w:sz w:val="28"/>
                <w:szCs w:val="28"/>
              </w:rPr>
              <w:t>ро</w:t>
            </w:r>
            <w:r w:rsidRPr="00ED15CC">
              <w:rPr>
                <w:spacing w:val="-2"/>
                <w:sz w:val="28"/>
                <w:szCs w:val="28"/>
              </w:rPr>
              <w:t>м</w:t>
            </w:r>
            <w:r w:rsidRPr="00ED15CC">
              <w:rPr>
                <w:spacing w:val="1"/>
                <w:sz w:val="28"/>
                <w:szCs w:val="28"/>
              </w:rPr>
              <w:t>ы</w:t>
            </w:r>
            <w:r w:rsidRPr="00ED15CC">
              <w:rPr>
                <w:sz w:val="28"/>
                <w:szCs w:val="28"/>
              </w:rPr>
              <w:t>шл</w:t>
            </w:r>
            <w:r w:rsidRPr="00ED15CC">
              <w:rPr>
                <w:spacing w:val="1"/>
                <w:sz w:val="28"/>
                <w:szCs w:val="28"/>
              </w:rPr>
              <w:t>е</w:t>
            </w:r>
            <w:r w:rsidRPr="00ED15CC">
              <w:rPr>
                <w:spacing w:val="-1"/>
                <w:sz w:val="28"/>
                <w:szCs w:val="28"/>
              </w:rPr>
              <w:t>нн</w:t>
            </w:r>
            <w:r w:rsidRPr="00ED15CC">
              <w:rPr>
                <w:sz w:val="28"/>
                <w:szCs w:val="28"/>
              </w:rPr>
              <w:t>ой</w:t>
            </w:r>
            <w:r w:rsidRPr="00ED15CC">
              <w:rPr>
                <w:spacing w:val="33"/>
                <w:sz w:val="28"/>
                <w:szCs w:val="28"/>
              </w:rPr>
              <w:t xml:space="preserve"> </w:t>
            </w:r>
            <w:r w:rsidRPr="00ED15CC">
              <w:rPr>
                <w:sz w:val="28"/>
                <w:szCs w:val="28"/>
              </w:rPr>
              <w:t>б</w:t>
            </w:r>
            <w:r w:rsidRPr="00ED15CC">
              <w:rPr>
                <w:spacing w:val="1"/>
                <w:sz w:val="28"/>
                <w:szCs w:val="28"/>
              </w:rPr>
              <w:t>е</w:t>
            </w:r>
            <w:r w:rsidRPr="00ED15CC">
              <w:rPr>
                <w:sz w:val="28"/>
                <w:szCs w:val="28"/>
              </w:rPr>
              <w:t>зоп</w:t>
            </w:r>
            <w:r w:rsidRPr="00ED15CC">
              <w:rPr>
                <w:spacing w:val="-2"/>
                <w:sz w:val="28"/>
                <w:szCs w:val="28"/>
              </w:rPr>
              <w:t>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pacing w:val="-2"/>
                <w:sz w:val="28"/>
                <w:szCs w:val="28"/>
              </w:rPr>
              <w:t>т</w:t>
            </w:r>
            <w:r w:rsidRPr="00ED15CC">
              <w:rPr>
                <w:sz w:val="28"/>
                <w:szCs w:val="28"/>
              </w:rPr>
              <w:t>и</w:t>
            </w:r>
            <w:r w:rsidRPr="00ED15CC">
              <w:rPr>
                <w:spacing w:val="33"/>
                <w:sz w:val="28"/>
                <w:szCs w:val="28"/>
              </w:rPr>
              <w:t xml:space="preserve"> </w:t>
            </w:r>
            <w:r w:rsidRPr="00ED15CC">
              <w:rPr>
                <w:sz w:val="28"/>
                <w:szCs w:val="28"/>
              </w:rPr>
              <w:t>к эк</w:t>
            </w:r>
            <w:r w:rsidRPr="00ED15CC">
              <w:rPr>
                <w:spacing w:val="1"/>
                <w:sz w:val="28"/>
                <w:szCs w:val="28"/>
              </w:rPr>
              <w:t>с</w:t>
            </w:r>
            <w:r w:rsidRPr="00ED15CC">
              <w:rPr>
                <w:spacing w:val="-1"/>
                <w:sz w:val="28"/>
                <w:szCs w:val="28"/>
              </w:rPr>
              <w:t>п</w:t>
            </w:r>
            <w:r w:rsidRPr="00ED15CC">
              <w:rPr>
                <w:spacing w:val="2"/>
                <w:sz w:val="28"/>
                <w:szCs w:val="28"/>
              </w:rPr>
              <w:t>л</w:t>
            </w:r>
            <w:r w:rsidRPr="00ED15CC">
              <w:rPr>
                <w:spacing w:val="-5"/>
                <w:sz w:val="28"/>
                <w:szCs w:val="28"/>
              </w:rPr>
              <w:t>у</w:t>
            </w:r>
            <w:r w:rsidRPr="00ED15CC">
              <w:rPr>
                <w:spacing w:val="1"/>
                <w:sz w:val="28"/>
                <w:szCs w:val="28"/>
              </w:rPr>
              <w:t>а</w:t>
            </w:r>
            <w:r w:rsidRPr="00ED15CC">
              <w:rPr>
                <w:sz w:val="28"/>
                <w:szCs w:val="28"/>
              </w:rPr>
              <w:t>т</w:t>
            </w:r>
            <w:r w:rsidRPr="00ED15CC">
              <w:rPr>
                <w:spacing w:val="1"/>
                <w:sz w:val="28"/>
                <w:szCs w:val="28"/>
              </w:rPr>
              <w:t>а</w:t>
            </w:r>
            <w:r w:rsidRPr="00ED15CC">
              <w:rPr>
                <w:spacing w:val="-1"/>
                <w:sz w:val="28"/>
                <w:szCs w:val="28"/>
              </w:rPr>
              <w:t>ци</w:t>
            </w:r>
            <w:r w:rsidRPr="00ED15CC">
              <w:rPr>
                <w:sz w:val="28"/>
                <w:szCs w:val="28"/>
              </w:rPr>
              <w:t>и о</w:t>
            </w:r>
            <w:r w:rsidRPr="00ED15CC">
              <w:rPr>
                <w:spacing w:val="-1"/>
                <w:sz w:val="28"/>
                <w:szCs w:val="28"/>
              </w:rPr>
              <w:t>п</w:t>
            </w:r>
            <w:r w:rsidRPr="00ED15CC">
              <w:rPr>
                <w:spacing w:val="3"/>
                <w:sz w:val="28"/>
                <w:szCs w:val="28"/>
              </w:rPr>
              <w:t>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г</w:t>
            </w:r>
            <w:r w:rsidRPr="00ED15CC">
              <w:rPr>
                <w:sz w:val="28"/>
                <w:szCs w:val="28"/>
              </w:rPr>
              <w:t xml:space="preserve">о </w:t>
            </w:r>
            <w:r w:rsidRPr="00ED15CC">
              <w:rPr>
                <w:spacing w:val="-1"/>
                <w:sz w:val="28"/>
                <w:szCs w:val="28"/>
              </w:rPr>
              <w:t>п</w:t>
            </w:r>
            <w:r w:rsidRPr="00ED15CC">
              <w:rPr>
                <w:sz w:val="28"/>
                <w:szCs w:val="28"/>
              </w:rPr>
              <w:t>ро</w:t>
            </w:r>
            <w:r w:rsidRPr="00ED15CC">
              <w:rPr>
                <w:spacing w:val="-1"/>
                <w:sz w:val="28"/>
                <w:szCs w:val="28"/>
              </w:rPr>
              <w:t>и</w:t>
            </w:r>
            <w:r w:rsidRPr="00ED15CC">
              <w:rPr>
                <w:sz w:val="28"/>
                <w:szCs w:val="28"/>
              </w:rPr>
              <w:t>зводст</w:t>
            </w:r>
            <w:r w:rsidRPr="00ED15CC">
              <w:rPr>
                <w:spacing w:val="-1"/>
                <w:sz w:val="28"/>
                <w:szCs w:val="28"/>
              </w:rPr>
              <w:t>в</w:t>
            </w:r>
            <w:r w:rsidRPr="00ED15CC">
              <w:rPr>
                <w:spacing w:val="1"/>
                <w:sz w:val="28"/>
                <w:szCs w:val="28"/>
              </w:rPr>
              <w:t>е</w:t>
            </w:r>
            <w:r w:rsidRPr="00ED15CC">
              <w:rPr>
                <w:spacing w:val="-1"/>
                <w:sz w:val="28"/>
                <w:szCs w:val="28"/>
              </w:rPr>
              <w:t>нн</w:t>
            </w:r>
            <w:r w:rsidRPr="00ED15CC">
              <w:rPr>
                <w:sz w:val="28"/>
                <w:szCs w:val="28"/>
              </w:rPr>
              <w:t>о</w:t>
            </w:r>
            <w:r w:rsidRPr="00ED15CC">
              <w:rPr>
                <w:spacing w:val="7"/>
                <w:sz w:val="28"/>
                <w:szCs w:val="28"/>
              </w:rPr>
              <w:t>г</w:t>
            </w:r>
            <w:r w:rsidRPr="00ED15CC">
              <w:rPr>
                <w:sz w:val="28"/>
                <w:szCs w:val="28"/>
              </w:rPr>
              <w:t>о об</w:t>
            </w:r>
            <w:r w:rsidRPr="00ED15CC">
              <w:rPr>
                <w:spacing w:val="1"/>
                <w:sz w:val="28"/>
                <w:szCs w:val="28"/>
              </w:rPr>
              <w:t>ъ</w:t>
            </w:r>
            <w:r w:rsidRPr="00ED15CC">
              <w:rPr>
                <w:spacing w:val="-2"/>
                <w:sz w:val="28"/>
                <w:szCs w:val="28"/>
              </w:rPr>
              <w:t>е</w:t>
            </w:r>
            <w:r w:rsidRPr="00ED15CC">
              <w:rPr>
                <w:spacing w:val="1"/>
                <w:sz w:val="28"/>
                <w:szCs w:val="28"/>
              </w:rPr>
              <w:t>к</w:t>
            </w:r>
            <w:r w:rsidRPr="00ED15CC">
              <w:rPr>
                <w:sz w:val="28"/>
                <w:szCs w:val="28"/>
              </w:rPr>
              <w:t>т</w:t>
            </w:r>
            <w:r w:rsidRPr="00ED15CC">
              <w:rPr>
                <w:spacing w:val="1"/>
                <w:sz w:val="28"/>
                <w:szCs w:val="28"/>
              </w:rPr>
              <w:t>а</w:t>
            </w:r>
            <w:r w:rsidRPr="00ED15CC">
              <w:rPr>
                <w:sz w:val="28"/>
                <w:szCs w:val="28"/>
              </w:rPr>
              <w:t xml:space="preserve">. </w:t>
            </w:r>
            <w:r w:rsidRPr="00ED15CC">
              <w:rPr>
                <w:spacing w:val="1"/>
                <w:sz w:val="28"/>
                <w:szCs w:val="28"/>
              </w:rPr>
              <w:t>Т</w:t>
            </w:r>
            <w:r w:rsidRPr="00ED15CC">
              <w:rPr>
                <w:sz w:val="28"/>
                <w:szCs w:val="28"/>
              </w:rPr>
              <w:t>р</w:t>
            </w:r>
            <w:r w:rsidRPr="00ED15CC">
              <w:rPr>
                <w:spacing w:val="1"/>
                <w:sz w:val="28"/>
                <w:szCs w:val="28"/>
              </w:rPr>
              <w:t>е</w:t>
            </w:r>
            <w:r w:rsidRPr="00ED15CC">
              <w:rPr>
                <w:spacing w:val="-2"/>
                <w:sz w:val="28"/>
                <w:szCs w:val="28"/>
              </w:rPr>
              <w:t>б</w:t>
            </w:r>
            <w:r w:rsidRPr="00ED15CC">
              <w:rPr>
                <w:sz w:val="28"/>
                <w:szCs w:val="28"/>
              </w:rPr>
              <w:t>о</w:t>
            </w:r>
            <w:r w:rsidRPr="00ED15CC">
              <w:rPr>
                <w:spacing w:val="-1"/>
                <w:sz w:val="28"/>
                <w:szCs w:val="28"/>
              </w:rPr>
              <w:t>в</w:t>
            </w:r>
            <w:r w:rsidRPr="00ED15CC">
              <w:rPr>
                <w:spacing w:val="1"/>
                <w:sz w:val="28"/>
                <w:szCs w:val="28"/>
              </w:rPr>
              <w:t>а</w:t>
            </w:r>
            <w:r w:rsidRPr="00ED15CC">
              <w:rPr>
                <w:spacing w:val="-1"/>
                <w:sz w:val="28"/>
                <w:szCs w:val="28"/>
              </w:rPr>
              <w:t>ни</w:t>
            </w:r>
            <w:r w:rsidRPr="00ED15CC">
              <w:rPr>
                <w:sz w:val="28"/>
                <w:szCs w:val="28"/>
              </w:rPr>
              <w:t xml:space="preserve">я </w:t>
            </w:r>
            <w:r w:rsidRPr="00ED15CC">
              <w:rPr>
                <w:spacing w:val="-1"/>
                <w:sz w:val="28"/>
                <w:szCs w:val="28"/>
              </w:rPr>
              <w:t>п</w:t>
            </w:r>
            <w:r w:rsidRPr="00ED15CC">
              <w:rPr>
                <w:sz w:val="28"/>
                <w:szCs w:val="28"/>
              </w:rPr>
              <w:t>ром</w:t>
            </w:r>
            <w:r w:rsidRPr="00ED15CC">
              <w:rPr>
                <w:spacing w:val="1"/>
                <w:sz w:val="28"/>
                <w:szCs w:val="28"/>
              </w:rPr>
              <w:t>ы</w:t>
            </w:r>
            <w:r w:rsidRPr="00ED15CC">
              <w:rPr>
                <w:sz w:val="28"/>
                <w:szCs w:val="28"/>
              </w:rPr>
              <w:t>ш</w:t>
            </w:r>
            <w:r w:rsidRPr="00ED15CC">
              <w:rPr>
                <w:spacing w:val="-2"/>
                <w:sz w:val="28"/>
                <w:szCs w:val="28"/>
              </w:rPr>
              <w:t>л</w:t>
            </w:r>
            <w:r w:rsidRPr="00ED15CC">
              <w:rPr>
                <w:spacing w:val="1"/>
                <w:sz w:val="28"/>
                <w:szCs w:val="28"/>
              </w:rPr>
              <w:t>е</w:t>
            </w:r>
            <w:r w:rsidRPr="00ED15CC">
              <w:rPr>
                <w:spacing w:val="-1"/>
                <w:sz w:val="28"/>
                <w:szCs w:val="28"/>
              </w:rPr>
              <w:t>нн</w:t>
            </w:r>
            <w:r w:rsidRPr="00ED15CC">
              <w:rPr>
                <w:sz w:val="28"/>
                <w:szCs w:val="28"/>
              </w:rPr>
              <w:t>ой б</w:t>
            </w:r>
            <w:r w:rsidRPr="00ED15CC">
              <w:rPr>
                <w:spacing w:val="1"/>
                <w:sz w:val="28"/>
                <w:szCs w:val="28"/>
              </w:rPr>
              <w:t>е</w:t>
            </w:r>
            <w:r w:rsidRPr="00ED15CC">
              <w:rPr>
                <w:sz w:val="28"/>
                <w:szCs w:val="28"/>
              </w:rPr>
              <w:t>зоп</w:t>
            </w:r>
            <w:r w:rsidRPr="00ED15CC">
              <w:rPr>
                <w:spacing w:val="-2"/>
                <w:sz w:val="28"/>
                <w:szCs w:val="28"/>
              </w:rPr>
              <w:t>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z w:val="28"/>
                <w:szCs w:val="28"/>
              </w:rPr>
              <w:t xml:space="preserve">ти </w:t>
            </w:r>
            <w:r w:rsidRPr="00ED15CC">
              <w:rPr>
                <w:spacing w:val="-1"/>
                <w:sz w:val="28"/>
                <w:szCs w:val="28"/>
              </w:rPr>
              <w:t>п</w:t>
            </w:r>
            <w:r w:rsidRPr="00ED15CC">
              <w:rPr>
                <w:sz w:val="28"/>
                <w:szCs w:val="28"/>
              </w:rPr>
              <w:t xml:space="preserve">о </w:t>
            </w:r>
            <w:r w:rsidRPr="00ED15CC">
              <w:rPr>
                <w:spacing w:val="-1"/>
                <w:sz w:val="28"/>
                <w:szCs w:val="28"/>
              </w:rPr>
              <w:t>г</w:t>
            </w:r>
            <w:r w:rsidRPr="00ED15CC">
              <w:rPr>
                <w:sz w:val="28"/>
                <w:szCs w:val="28"/>
              </w:rPr>
              <w:t>от</w:t>
            </w:r>
            <w:r w:rsidRPr="00ED15CC">
              <w:rPr>
                <w:spacing w:val="-2"/>
                <w:sz w:val="28"/>
                <w:szCs w:val="28"/>
              </w:rPr>
              <w:t>о</w:t>
            </w:r>
            <w:r w:rsidRPr="00ED15CC">
              <w:rPr>
                <w:spacing w:val="-1"/>
                <w:sz w:val="28"/>
                <w:szCs w:val="28"/>
              </w:rPr>
              <w:t>вн</w:t>
            </w:r>
            <w:r w:rsidRPr="00ED15CC">
              <w:rPr>
                <w:sz w:val="28"/>
                <w:szCs w:val="28"/>
              </w:rPr>
              <w:t>о</w:t>
            </w:r>
            <w:r w:rsidRPr="00ED15CC">
              <w:rPr>
                <w:spacing w:val="1"/>
                <w:sz w:val="28"/>
                <w:szCs w:val="28"/>
              </w:rPr>
              <w:t>с</w:t>
            </w:r>
            <w:r w:rsidRPr="00ED15CC">
              <w:rPr>
                <w:sz w:val="28"/>
                <w:szCs w:val="28"/>
              </w:rPr>
              <w:t xml:space="preserve">ти к </w:t>
            </w:r>
            <w:r w:rsidRPr="00ED15CC">
              <w:rPr>
                <w:spacing w:val="-2"/>
                <w:sz w:val="28"/>
                <w:szCs w:val="28"/>
              </w:rPr>
              <w:t>д</w:t>
            </w:r>
            <w:r w:rsidRPr="00ED15CC">
              <w:rPr>
                <w:spacing w:val="1"/>
                <w:sz w:val="28"/>
                <w:szCs w:val="28"/>
              </w:rPr>
              <w:t>е</w:t>
            </w:r>
            <w:r w:rsidRPr="00ED15CC">
              <w:rPr>
                <w:spacing w:val="-1"/>
                <w:sz w:val="28"/>
                <w:szCs w:val="28"/>
              </w:rPr>
              <w:t>й</w:t>
            </w:r>
            <w:r w:rsidRPr="00ED15CC">
              <w:rPr>
                <w:spacing w:val="1"/>
                <w:sz w:val="28"/>
                <w:szCs w:val="28"/>
              </w:rPr>
              <w:t>с</w:t>
            </w:r>
            <w:r w:rsidRPr="00ED15CC">
              <w:rPr>
                <w:sz w:val="28"/>
                <w:szCs w:val="28"/>
              </w:rPr>
              <w:t>тв</w:t>
            </w:r>
            <w:r w:rsidRPr="00ED15CC">
              <w:rPr>
                <w:spacing w:val="-2"/>
                <w:sz w:val="28"/>
                <w:szCs w:val="28"/>
              </w:rPr>
              <w:t>и</w:t>
            </w:r>
            <w:r w:rsidRPr="00ED15CC">
              <w:rPr>
                <w:sz w:val="28"/>
                <w:szCs w:val="28"/>
              </w:rPr>
              <w:t xml:space="preserve">ям </w:t>
            </w:r>
            <w:r w:rsidRPr="00ED15CC">
              <w:rPr>
                <w:spacing w:val="-1"/>
                <w:sz w:val="28"/>
                <w:szCs w:val="28"/>
              </w:rPr>
              <w:t>п</w:t>
            </w:r>
            <w:r w:rsidRPr="00ED15CC">
              <w:rPr>
                <w:sz w:val="28"/>
                <w:szCs w:val="28"/>
              </w:rPr>
              <w:t>о ло</w:t>
            </w:r>
            <w:r w:rsidRPr="00ED15CC">
              <w:rPr>
                <w:spacing w:val="1"/>
                <w:sz w:val="28"/>
                <w:szCs w:val="28"/>
              </w:rPr>
              <w:t>ка</w:t>
            </w:r>
            <w:r w:rsidRPr="00ED15CC">
              <w:rPr>
                <w:sz w:val="28"/>
                <w:szCs w:val="28"/>
              </w:rPr>
              <w:t>ли</w:t>
            </w:r>
            <w:r w:rsidRPr="00ED15CC">
              <w:rPr>
                <w:spacing w:val="-3"/>
                <w:sz w:val="28"/>
                <w:szCs w:val="28"/>
              </w:rPr>
              <w:t>з</w:t>
            </w:r>
            <w:r w:rsidRPr="00ED15CC">
              <w:rPr>
                <w:spacing w:val="1"/>
                <w:sz w:val="28"/>
                <w:szCs w:val="28"/>
              </w:rPr>
              <w:t>а</w:t>
            </w:r>
            <w:r w:rsidRPr="00ED15CC">
              <w:rPr>
                <w:spacing w:val="-1"/>
                <w:sz w:val="28"/>
                <w:szCs w:val="28"/>
              </w:rPr>
              <w:t>ци</w:t>
            </w:r>
            <w:r w:rsidRPr="00ED15CC">
              <w:rPr>
                <w:sz w:val="28"/>
                <w:szCs w:val="28"/>
              </w:rPr>
              <w:t>и</w:t>
            </w:r>
            <w:r w:rsidRPr="00ED15CC">
              <w:rPr>
                <w:spacing w:val="-1"/>
                <w:sz w:val="28"/>
                <w:szCs w:val="28"/>
              </w:rPr>
              <w:t xml:space="preserve"> </w:t>
            </w:r>
            <w:r w:rsidRPr="00ED15CC">
              <w:rPr>
                <w:sz w:val="28"/>
                <w:szCs w:val="28"/>
              </w:rPr>
              <w:t>и</w:t>
            </w:r>
            <w:r w:rsidRPr="00ED15CC">
              <w:rPr>
                <w:spacing w:val="-1"/>
                <w:sz w:val="28"/>
                <w:szCs w:val="28"/>
              </w:rPr>
              <w:t xml:space="preserve"> </w:t>
            </w:r>
            <w:r w:rsidRPr="00ED15CC">
              <w:rPr>
                <w:sz w:val="28"/>
                <w:szCs w:val="28"/>
              </w:rPr>
              <w:t>ликв</w:t>
            </w:r>
            <w:r w:rsidRPr="00ED15CC">
              <w:rPr>
                <w:spacing w:val="-1"/>
                <w:sz w:val="28"/>
                <w:szCs w:val="28"/>
              </w:rPr>
              <w:t>и</w:t>
            </w:r>
            <w:r w:rsidRPr="00ED15CC">
              <w:rPr>
                <w:sz w:val="28"/>
                <w:szCs w:val="28"/>
              </w:rPr>
              <w:t>д</w:t>
            </w:r>
            <w:r w:rsidRPr="00ED15CC">
              <w:rPr>
                <w:spacing w:val="1"/>
                <w:sz w:val="28"/>
                <w:szCs w:val="28"/>
              </w:rPr>
              <w:t>а</w:t>
            </w:r>
            <w:r w:rsidRPr="00ED15CC">
              <w:rPr>
                <w:spacing w:val="-1"/>
                <w:sz w:val="28"/>
                <w:szCs w:val="28"/>
              </w:rPr>
              <w:t>ци</w:t>
            </w:r>
            <w:r w:rsidRPr="00ED15CC">
              <w:rPr>
                <w:sz w:val="28"/>
                <w:szCs w:val="28"/>
              </w:rPr>
              <w:t>и</w:t>
            </w:r>
            <w:r w:rsidRPr="00ED15CC">
              <w:rPr>
                <w:spacing w:val="-1"/>
                <w:sz w:val="28"/>
                <w:szCs w:val="28"/>
              </w:rPr>
              <w:t xml:space="preserve"> п</w:t>
            </w:r>
            <w:r w:rsidRPr="00ED15CC">
              <w:rPr>
                <w:sz w:val="28"/>
                <w:szCs w:val="28"/>
              </w:rPr>
              <w:t>о</w:t>
            </w:r>
            <w:r w:rsidRPr="00ED15CC">
              <w:rPr>
                <w:spacing w:val="1"/>
                <w:sz w:val="28"/>
                <w:szCs w:val="28"/>
              </w:rPr>
              <w:t>с</w:t>
            </w:r>
            <w:r w:rsidRPr="00ED15CC">
              <w:rPr>
                <w:sz w:val="28"/>
                <w:szCs w:val="28"/>
              </w:rPr>
              <w:t>л</w:t>
            </w:r>
            <w:r w:rsidRPr="00ED15CC">
              <w:rPr>
                <w:spacing w:val="1"/>
                <w:sz w:val="28"/>
                <w:szCs w:val="28"/>
              </w:rPr>
              <w:t>е</w:t>
            </w:r>
            <w:r w:rsidRPr="00ED15CC">
              <w:rPr>
                <w:sz w:val="28"/>
                <w:szCs w:val="28"/>
              </w:rPr>
              <w:t>д</w:t>
            </w:r>
            <w:r w:rsidRPr="00ED15CC">
              <w:rPr>
                <w:spacing w:val="1"/>
                <w:sz w:val="28"/>
                <w:szCs w:val="28"/>
              </w:rPr>
              <w:t>с</w:t>
            </w:r>
            <w:r w:rsidRPr="00ED15CC">
              <w:rPr>
                <w:sz w:val="28"/>
                <w:szCs w:val="28"/>
              </w:rPr>
              <w:t>тв</w:t>
            </w:r>
            <w:r w:rsidRPr="00ED15CC">
              <w:rPr>
                <w:spacing w:val="-2"/>
                <w:sz w:val="28"/>
                <w:szCs w:val="28"/>
              </w:rPr>
              <w:t>и</w:t>
            </w:r>
            <w:r w:rsidRPr="00ED15CC">
              <w:rPr>
                <w:sz w:val="28"/>
                <w:szCs w:val="28"/>
              </w:rPr>
              <w:t>й</w:t>
            </w:r>
            <w:r w:rsidRPr="00ED15CC">
              <w:rPr>
                <w:spacing w:val="-1"/>
                <w:sz w:val="28"/>
                <w:szCs w:val="28"/>
              </w:rPr>
              <w:t xml:space="preserve"> </w:t>
            </w:r>
            <w:r w:rsidRPr="00ED15CC">
              <w:rPr>
                <w:spacing w:val="1"/>
                <w:sz w:val="28"/>
                <w:szCs w:val="28"/>
              </w:rPr>
              <w:t>а</w:t>
            </w:r>
            <w:r w:rsidRPr="00ED15CC">
              <w:rPr>
                <w:spacing w:val="-1"/>
                <w:sz w:val="28"/>
                <w:szCs w:val="28"/>
              </w:rPr>
              <w:t>в</w:t>
            </w:r>
            <w:r w:rsidRPr="00ED15CC">
              <w:rPr>
                <w:spacing w:val="1"/>
                <w:sz w:val="28"/>
                <w:szCs w:val="28"/>
              </w:rPr>
              <w:t>а</w:t>
            </w:r>
            <w:r w:rsidRPr="00ED15CC">
              <w:rPr>
                <w:sz w:val="28"/>
                <w:szCs w:val="28"/>
              </w:rPr>
              <w:t>р</w:t>
            </w:r>
            <w:r w:rsidRPr="00ED15CC">
              <w:rPr>
                <w:spacing w:val="-1"/>
                <w:sz w:val="28"/>
                <w:szCs w:val="28"/>
              </w:rPr>
              <w:t>и</w:t>
            </w:r>
            <w:r w:rsidRPr="00ED15CC">
              <w:rPr>
                <w:sz w:val="28"/>
                <w:szCs w:val="28"/>
              </w:rPr>
              <w:t>и</w:t>
            </w:r>
            <w:r w:rsidRPr="00ED15CC">
              <w:rPr>
                <w:spacing w:val="-1"/>
                <w:sz w:val="28"/>
                <w:szCs w:val="28"/>
              </w:rPr>
              <w:t xml:space="preserve"> н</w:t>
            </w:r>
            <w:r w:rsidRPr="00ED15CC">
              <w:rPr>
                <w:sz w:val="28"/>
                <w:szCs w:val="28"/>
              </w:rPr>
              <w:t>а</w:t>
            </w:r>
            <w:r w:rsidRPr="00ED15CC">
              <w:rPr>
                <w:spacing w:val="1"/>
                <w:sz w:val="28"/>
                <w:szCs w:val="28"/>
              </w:rPr>
              <w:t xml:space="preserve"> </w:t>
            </w:r>
            <w:r w:rsidRPr="00ED15CC">
              <w:rPr>
                <w:sz w:val="28"/>
                <w:szCs w:val="28"/>
              </w:rPr>
              <w:t>о</w:t>
            </w:r>
            <w:r w:rsidRPr="00ED15CC">
              <w:rPr>
                <w:spacing w:val="-1"/>
                <w:sz w:val="28"/>
                <w:szCs w:val="28"/>
              </w:rPr>
              <w:t>п</w:t>
            </w:r>
            <w:r w:rsidRPr="00ED15CC">
              <w:rPr>
                <w:spacing w:val="1"/>
                <w:sz w:val="28"/>
                <w:szCs w:val="28"/>
              </w:rPr>
              <w:t>ас</w:t>
            </w:r>
            <w:r w:rsidRPr="00ED15CC">
              <w:rPr>
                <w:spacing w:val="-1"/>
                <w:sz w:val="28"/>
                <w:szCs w:val="28"/>
              </w:rPr>
              <w:t>н</w:t>
            </w:r>
            <w:r w:rsidRPr="00ED15CC">
              <w:rPr>
                <w:sz w:val="28"/>
                <w:szCs w:val="28"/>
              </w:rPr>
              <w:t>ом про</w:t>
            </w:r>
            <w:r w:rsidRPr="00ED15CC">
              <w:rPr>
                <w:spacing w:val="-1"/>
                <w:sz w:val="28"/>
                <w:szCs w:val="28"/>
              </w:rPr>
              <w:t>и</w:t>
            </w:r>
            <w:r w:rsidRPr="00ED15CC">
              <w:rPr>
                <w:sz w:val="28"/>
                <w:szCs w:val="28"/>
              </w:rPr>
              <w:t>зво</w:t>
            </w:r>
            <w:r w:rsidRPr="00ED15CC">
              <w:rPr>
                <w:spacing w:val="-3"/>
                <w:sz w:val="28"/>
                <w:szCs w:val="28"/>
              </w:rPr>
              <w:t>д</w:t>
            </w:r>
            <w:r w:rsidRPr="00ED15CC">
              <w:rPr>
                <w:spacing w:val="1"/>
                <w:sz w:val="28"/>
                <w:szCs w:val="28"/>
              </w:rPr>
              <w:t>с</w:t>
            </w:r>
            <w:r w:rsidRPr="00ED15CC">
              <w:rPr>
                <w:sz w:val="28"/>
                <w:szCs w:val="28"/>
              </w:rPr>
              <w:t>тв</w:t>
            </w:r>
            <w:r w:rsidRPr="00ED15CC">
              <w:rPr>
                <w:spacing w:val="-2"/>
                <w:sz w:val="28"/>
                <w:szCs w:val="28"/>
              </w:rPr>
              <w:t>е</w:t>
            </w:r>
            <w:r w:rsidRPr="00ED15CC">
              <w:rPr>
                <w:spacing w:val="-1"/>
                <w:sz w:val="28"/>
                <w:szCs w:val="28"/>
              </w:rPr>
              <w:t>нн</w:t>
            </w:r>
            <w:r w:rsidRPr="00ED15CC">
              <w:rPr>
                <w:sz w:val="28"/>
                <w:szCs w:val="28"/>
              </w:rPr>
              <w:t>ом о</w:t>
            </w:r>
            <w:r w:rsidRPr="00ED15CC">
              <w:rPr>
                <w:spacing w:val="1"/>
                <w:sz w:val="28"/>
                <w:szCs w:val="28"/>
              </w:rPr>
              <w:t>бъ</w:t>
            </w:r>
            <w:r w:rsidRPr="00ED15CC">
              <w:rPr>
                <w:spacing w:val="-2"/>
                <w:sz w:val="28"/>
                <w:szCs w:val="28"/>
              </w:rPr>
              <w:t>е</w:t>
            </w:r>
            <w:r w:rsidRPr="00ED15CC">
              <w:rPr>
                <w:spacing w:val="1"/>
                <w:sz w:val="28"/>
                <w:szCs w:val="28"/>
              </w:rPr>
              <w:t>к</w:t>
            </w:r>
            <w:r w:rsidRPr="00ED15CC">
              <w:rPr>
                <w:sz w:val="28"/>
                <w:szCs w:val="28"/>
              </w:rPr>
              <w:t>т</w:t>
            </w:r>
            <w:r w:rsidRPr="00ED15CC">
              <w:rPr>
                <w:spacing w:val="1"/>
                <w:sz w:val="28"/>
                <w:szCs w:val="28"/>
              </w:rPr>
              <w:t>е</w:t>
            </w:r>
            <w:r w:rsidRPr="00ED15CC">
              <w:rPr>
                <w:sz w:val="28"/>
                <w:szCs w:val="28"/>
              </w:rPr>
              <w:t>.</w:t>
            </w:r>
          </w:p>
        </w:tc>
      </w:tr>
    </w:tbl>
    <w:p w:rsidR="008649D8" w:rsidRPr="00D2714B" w:rsidRDefault="008649D8"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5.2 Разделы дисциплины и виды занятий</w:t>
      </w:r>
    </w:p>
    <w:p w:rsidR="008649D8" w:rsidRPr="00D2714B" w:rsidRDefault="008649D8"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 xml:space="preserve">Для 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8649D8" w:rsidRPr="00D2714B" w:rsidTr="00990DC5">
        <w:trPr>
          <w:jc w:val="center"/>
        </w:trPr>
        <w:tc>
          <w:tcPr>
            <w:tcW w:w="628"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 п/п</w:t>
            </w:r>
          </w:p>
        </w:tc>
        <w:tc>
          <w:tcPr>
            <w:tcW w:w="4896"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Наименование раздела дисциплины</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ПЗ</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ЛР</w:t>
            </w:r>
          </w:p>
        </w:tc>
        <w:tc>
          <w:tcPr>
            <w:tcW w:w="851"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СРС</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4896" w:type="dxa"/>
            <w:vAlign w:val="center"/>
          </w:tcPr>
          <w:p w:rsidR="00EB27AE" w:rsidRPr="00ED15CC" w:rsidRDefault="00EB27AE" w:rsidP="00EB27AE">
            <w:pPr>
              <w:tabs>
                <w:tab w:val="left" w:pos="285"/>
              </w:tabs>
              <w:spacing w:line="240" w:lineRule="auto"/>
              <w:ind w:firstLine="0"/>
              <w:rPr>
                <w:sz w:val="28"/>
                <w:szCs w:val="28"/>
              </w:rPr>
            </w:pPr>
            <w:r w:rsidRPr="00ED15CC">
              <w:rPr>
                <w:bCs/>
                <w:sz w:val="28"/>
                <w:szCs w:val="28"/>
              </w:rPr>
              <w:t>«Введение. Основные понятия»</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2</w:t>
            </w:r>
          </w:p>
        </w:tc>
        <w:tc>
          <w:tcPr>
            <w:tcW w:w="4896" w:type="dxa"/>
            <w:vAlign w:val="center"/>
          </w:tcPr>
          <w:p w:rsidR="00EB27AE" w:rsidRPr="00ED15CC" w:rsidRDefault="00EB27AE" w:rsidP="00EB27AE">
            <w:pPr>
              <w:spacing w:line="240" w:lineRule="auto"/>
              <w:ind w:firstLine="0"/>
              <w:rPr>
                <w:sz w:val="28"/>
                <w:szCs w:val="28"/>
              </w:rPr>
            </w:pPr>
            <w:r w:rsidRPr="00ED15CC">
              <w:rPr>
                <w:bCs/>
                <w:sz w:val="28"/>
                <w:szCs w:val="28"/>
              </w:rPr>
              <w:t xml:space="preserve">«Технологическая характеристика перегрузочных машин».  </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lastRenderedPageBreak/>
              <w:t>3</w:t>
            </w:r>
          </w:p>
        </w:tc>
        <w:tc>
          <w:tcPr>
            <w:tcW w:w="4896" w:type="dxa"/>
            <w:vAlign w:val="center"/>
          </w:tcPr>
          <w:p w:rsidR="00EB27AE" w:rsidRPr="00ED15CC" w:rsidRDefault="00EB27AE" w:rsidP="00EB27AE">
            <w:pPr>
              <w:spacing w:line="240" w:lineRule="auto"/>
              <w:ind w:left="-108" w:right="-108" w:firstLine="0"/>
              <w:jc w:val="left"/>
              <w:rPr>
                <w:sz w:val="28"/>
                <w:szCs w:val="28"/>
              </w:rPr>
            </w:pPr>
            <w:r w:rsidRPr="00ED15CC">
              <w:rPr>
                <w:bCs/>
                <w:sz w:val="28"/>
                <w:szCs w:val="28"/>
              </w:rPr>
              <w:t xml:space="preserve">«Значение и виды механизации и автоматизации </w:t>
            </w:r>
            <w:proofErr w:type="spellStart"/>
            <w:r w:rsidRPr="00ED15CC">
              <w:rPr>
                <w:bCs/>
                <w:sz w:val="28"/>
                <w:szCs w:val="28"/>
              </w:rPr>
              <w:t>погрузочно</w:t>
            </w:r>
            <w:proofErr w:type="spellEnd"/>
            <w:r w:rsidRPr="00ED15CC">
              <w:rPr>
                <w:bCs/>
                <w:sz w:val="28"/>
                <w:szCs w:val="28"/>
              </w:rPr>
              <w:t>–разгрузочных работ»</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4</w:t>
            </w:r>
          </w:p>
        </w:tc>
        <w:tc>
          <w:tcPr>
            <w:tcW w:w="4896" w:type="dxa"/>
            <w:vAlign w:val="center"/>
          </w:tcPr>
          <w:p w:rsidR="00EB27AE" w:rsidRPr="00ED15CC" w:rsidRDefault="00EB27AE" w:rsidP="00EB27AE">
            <w:pPr>
              <w:spacing w:line="240" w:lineRule="auto"/>
              <w:ind w:firstLine="0"/>
              <w:jc w:val="left"/>
              <w:rPr>
                <w:sz w:val="28"/>
                <w:szCs w:val="28"/>
              </w:rPr>
            </w:pPr>
            <w:r w:rsidRPr="00ED15CC">
              <w:rPr>
                <w:bCs/>
                <w:sz w:val="28"/>
                <w:szCs w:val="28"/>
              </w:rPr>
              <w:t>«Технологическая оснастка перегрузочных работ»</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5</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«Вспомогательные приспособления»</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6</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«Способы перегрузки основных видов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7</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«Технологические показатели работы перегрузочного комплекса и их взаимосвязь с техническими параметрами оборудования и используемой технологией грузовой обработки транспортных средств»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8</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 xml:space="preserve">«Транспортно-грузовые комплексы для тарно-штучных грузов» </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9</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мешков, бочек, кип»</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10</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контейнеров»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11</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скоропортящихся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12</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лесных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13</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наливных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14</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перегрузки металлов»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15</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«Транспортно-перегрузочные комплексы для колёсной и гусеничной техники»</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16</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«Транспортно-перегрузочные комплексы для насыпных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17</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«Транспортно-перегрузочные комплексы для длинномерных и тяжеловесных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18</w:t>
            </w:r>
          </w:p>
        </w:tc>
        <w:tc>
          <w:tcPr>
            <w:tcW w:w="4896" w:type="dxa"/>
            <w:vAlign w:val="center"/>
          </w:tcPr>
          <w:p w:rsidR="00EB27AE" w:rsidRPr="00ED15CC" w:rsidRDefault="00EB27AE" w:rsidP="00EB27AE">
            <w:pPr>
              <w:spacing w:line="240" w:lineRule="auto"/>
              <w:ind w:firstLine="0"/>
              <w:rPr>
                <w:bCs/>
                <w:sz w:val="28"/>
                <w:szCs w:val="28"/>
              </w:rPr>
            </w:pPr>
            <w:r w:rsidRPr="00ED15CC">
              <w:rPr>
                <w:sz w:val="28"/>
                <w:szCs w:val="28"/>
              </w:rPr>
              <w:t xml:space="preserve">Основные положения по обеспечению транспортной безопасности. Надзор в сфере обеспечения транспортной безопасности </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19</w:t>
            </w:r>
          </w:p>
        </w:tc>
        <w:tc>
          <w:tcPr>
            <w:tcW w:w="4896" w:type="dxa"/>
            <w:vAlign w:val="center"/>
          </w:tcPr>
          <w:p w:rsidR="00EB27AE" w:rsidRPr="00ED15CC" w:rsidRDefault="00EB27AE" w:rsidP="00EB27AE">
            <w:pPr>
              <w:spacing w:line="240" w:lineRule="auto"/>
              <w:ind w:firstLine="0"/>
              <w:rPr>
                <w:sz w:val="28"/>
                <w:szCs w:val="28"/>
              </w:rPr>
            </w:pPr>
            <w:r w:rsidRPr="00ED15CC">
              <w:rPr>
                <w:spacing w:val="-1"/>
                <w:sz w:val="28"/>
                <w:szCs w:val="28"/>
              </w:rPr>
              <w:t>Н</w:t>
            </w:r>
            <w:r w:rsidRPr="00ED15CC">
              <w:rPr>
                <w:sz w:val="28"/>
                <w:szCs w:val="28"/>
              </w:rPr>
              <w:t>орм</w:t>
            </w:r>
            <w:r w:rsidRPr="00ED15CC">
              <w:rPr>
                <w:spacing w:val="1"/>
                <w:sz w:val="28"/>
                <w:szCs w:val="28"/>
              </w:rPr>
              <w:t>а</w:t>
            </w:r>
            <w:r w:rsidRPr="00ED15CC">
              <w:rPr>
                <w:sz w:val="28"/>
                <w:szCs w:val="28"/>
              </w:rPr>
              <w:t>т</w:t>
            </w:r>
            <w:r w:rsidRPr="00ED15CC">
              <w:rPr>
                <w:spacing w:val="-1"/>
                <w:sz w:val="28"/>
                <w:szCs w:val="28"/>
              </w:rPr>
              <w:t>ивно-правовые основы п</w:t>
            </w:r>
            <w:r w:rsidRPr="00ED15CC">
              <w:rPr>
                <w:sz w:val="28"/>
                <w:szCs w:val="28"/>
              </w:rPr>
              <w:t xml:space="preserve">о </w:t>
            </w:r>
            <w:r w:rsidRPr="00ED15CC">
              <w:rPr>
                <w:spacing w:val="-2"/>
                <w:sz w:val="28"/>
                <w:szCs w:val="28"/>
              </w:rPr>
              <w:t>о</w:t>
            </w:r>
            <w:r w:rsidRPr="00ED15CC">
              <w:rPr>
                <w:sz w:val="28"/>
                <w:szCs w:val="28"/>
              </w:rPr>
              <w:t>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3"/>
                <w:sz w:val="28"/>
                <w:szCs w:val="28"/>
              </w:rPr>
              <w:t>ч</w:t>
            </w:r>
            <w:r w:rsidRPr="00ED15CC">
              <w:rPr>
                <w:spacing w:val="1"/>
                <w:sz w:val="28"/>
                <w:szCs w:val="28"/>
              </w:rPr>
              <w:t>е</w:t>
            </w:r>
            <w:r w:rsidRPr="00ED15CC">
              <w:rPr>
                <w:spacing w:val="-1"/>
                <w:sz w:val="28"/>
                <w:szCs w:val="28"/>
              </w:rPr>
              <w:t>ни</w:t>
            </w:r>
            <w:r w:rsidRPr="00ED15CC">
              <w:rPr>
                <w:sz w:val="28"/>
                <w:szCs w:val="28"/>
              </w:rPr>
              <w:t>ю 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3"/>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pacing w:val="-2"/>
                <w:sz w:val="28"/>
                <w:szCs w:val="28"/>
              </w:rPr>
              <w:t>о</w:t>
            </w:r>
            <w:r w:rsidRPr="00ED15CC">
              <w:rPr>
                <w:spacing w:val="1"/>
                <w:sz w:val="28"/>
                <w:szCs w:val="28"/>
              </w:rPr>
              <w:t>с</w:t>
            </w:r>
            <w:r w:rsidRPr="00ED15CC">
              <w:rPr>
                <w:sz w:val="28"/>
                <w:szCs w:val="28"/>
              </w:rPr>
              <w:t>т</w:t>
            </w:r>
            <w:r w:rsidRPr="00ED15CC">
              <w:rPr>
                <w:spacing w:val="-1"/>
                <w:sz w:val="28"/>
                <w:szCs w:val="28"/>
              </w:rPr>
              <w:t>и</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20</w:t>
            </w:r>
          </w:p>
        </w:tc>
        <w:tc>
          <w:tcPr>
            <w:tcW w:w="4896" w:type="dxa"/>
            <w:vAlign w:val="center"/>
          </w:tcPr>
          <w:p w:rsidR="00EB27AE" w:rsidRPr="00ED15CC" w:rsidRDefault="00EB27AE" w:rsidP="00EB27AE">
            <w:pPr>
              <w:spacing w:line="240" w:lineRule="auto"/>
              <w:ind w:firstLine="0"/>
              <w:rPr>
                <w:spacing w:val="-1"/>
                <w:sz w:val="28"/>
                <w:szCs w:val="28"/>
              </w:rPr>
            </w:pPr>
            <w:r w:rsidRPr="00ED15CC">
              <w:rPr>
                <w:spacing w:val="-1"/>
                <w:sz w:val="28"/>
                <w:szCs w:val="28"/>
              </w:rPr>
              <w:t>М</w:t>
            </w:r>
            <w:r w:rsidRPr="00ED15CC">
              <w:rPr>
                <w:spacing w:val="1"/>
                <w:sz w:val="28"/>
                <w:szCs w:val="28"/>
              </w:rPr>
              <w:t>е</w:t>
            </w:r>
            <w:r w:rsidRPr="00ED15CC">
              <w:rPr>
                <w:sz w:val="28"/>
                <w:szCs w:val="28"/>
              </w:rPr>
              <w:t>ро</w:t>
            </w:r>
            <w:r w:rsidRPr="00ED15CC">
              <w:rPr>
                <w:spacing w:val="-1"/>
                <w:sz w:val="28"/>
                <w:szCs w:val="28"/>
              </w:rPr>
              <w:t>п</w:t>
            </w:r>
            <w:r w:rsidRPr="00ED15CC">
              <w:rPr>
                <w:sz w:val="28"/>
                <w:szCs w:val="28"/>
              </w:rPr>
              <w:t>р</w:t>
            </w:r>
            <w:r w:rsidRPr="00ED15CC">
              <w:rPr>
                <w:spacing w:val="-1"/>
                <w:sz w:val="28"/>
                <w:szCs w:val="28"/>
              </w:rPr>
              <w:t>и</w:t>
            </w:r>
            <w:r w:rsidRPr="00ED15CC">
              <w:rPr>
                <w:sz w:val="28"/>
                <w:szCs w:val="28"/>
              </w:rPr>
              <w:t>ят</w:t>
            </w:r>
            <w:r w:rsidRPr="00ED15CC">
              <w:rPr>
                <w:spacing w:val="-1"/>
                <w:sz w:val="28"/>
                <w:szCs w:val="28"/>
              </w:rPr>
              <w:t>и</w:t>
            </w:r>
            <w:r w:rsidRPr="00ED15CC">
              <w:rPr>
                <w:sz w:val="28"/>
                <w:szCs w:val="28"/>
              </w:rPr>
              <w:t xml:space="preserve">я </w:t>
            </w:r>
            <w:r w:rsidRPr="00ED15CC">
              <w:rPr>
                <w:spacing w:val="-1"/>
                <w:sz w:val="28"/>
                <w:szCs w:val="28"/>
              </w:rPr>
              <w:t>п</w:t>
            </w:r>
            <w:r w:rsidRPr="00ED15CC">
              <w:rPr>
                <w:sz w:val="28"/>
                <w:szCs w:val="28"/>
              </w:rPr>
              <w:t xml:space="preserve">о </w:t>
            </w:r>
            <w:r w:rsidRPr="00ED15CC">
              <w:rPr>
                <w:spacing w:val="1"/>
                <w:sz w:val="28"/>
                <w:szCs w:val="28"/>
              </w:rPr>
              <w:t>а</w:t>
            </w:r>
            <w:r w:rsidRPr="00ED15CC">
              <w:rPr>
                <w:spacing w:val="-1"/>
                <w:sz w:val="28"/>
                <w:szCs w:val="28"/>
              </w:rPr>
              <w:t>в</w:t>
            </w:r>
            <w:r w:rsidRPr="00ED15CC">
              <w:rPr>
                <w:spacing w:val="1"/>
                <w:sz w:val="28"/>
                <w:szCs w:val="28"/>
              </w:rPr>
              <w:t>а</w:t>
            </w:r>
            <w:r w:rsidRPr="00ED15CC">
              <w:rPr>
                <w:sz w:val="28"/>
                <w:szCs w:val="28"/>
              </w:rPr>
              <w:t>р</w:t>
            </w:r>
            <w:r w:rsidRPr="00ED15CC">
              <w:rPr>
                <w:spacing w:val="-1"/>
                <w:sz w:val="28"/>
                <w:szCs w:val="28"/>
              </w:rPr>
              <w:t>ийн</w:t>
            </w:r>
            <w:r w:rsidRPr="00ED15CC">
              <w:rPr>
                <w:spacing w:val="3"/>
                <w:sz w:val="28"/>
                <w:szCs w:val="28"/>
              </w:rPr>
              <w:t>о</w:t>
            </w:r>
            <w:r w:rsidRPr="00ED15CC">
              <w:rPr>
                <w:sz w:val="28"/>
                <w:szCs w:val="28"/>
              </w:rPr>
              <w:t>-</w:t>
            </w:r>
            <w:r w:rsidRPr="00ED15CC">
              <w:rPr>
                <w:spacing w:val="1"/>
                <w:sz w:val="28"/>
                <w:szCs w:val="28"/>
              </w:rPr>
              <w:lastRenderedPageBreak/>
              <w:t>с</w:t>
            </w:r>
            <w:r w:rsidRPr="00ED15CC">
              <w:rPr>
                <w:spacing w:val="-1"/>
                <w:sz w:val="28"/>
                <w:szCs w:val="28"/>
              </w:rPr>
              <w:t>п</w:t>
            </w:r>
            <w:r w:rsidRPr="00ED15CC">
              <w:rPr>
                <w:spacing w:val="1"/>
                <w:sz w:val="28"/>
                <w:szCs w:val="28"/>
              </w:rPr>
              <w:t>а</w:t>
            </w:r>
            <w:r w:rsidRPr="00ED15CC">
              <w:rPr>
                <w:spacing w:val="-2"/>
                <w:sz w:val="28"/>
                <w:szCs w:val="28"/>
              </w:rPr>
              <w:t>с</w:t>
            </w:r>
            <w:r w:rsidRPr="00ED15CC">
              <w:rPr>
                <w:spacing w:val="1"/>
                <w:sz w:val="28"/>
                <w:szCs w:val="28"/>
              </w:rPr>
              <w:t>а</w:t>
            </w:r>
            <w:r w:rsidRPr="00ED15CC">
              <w:rPr>
                <w:sz w:val="28"/>
                <w:szCs w:val="28"/>
              </w:rPr>
              <w:t>т</w:t>
            </w:r>
            <w:r w:rsidRPr="00ED15CC">
              <w:rPr>
                <w:spacing w:val="-1"/>
                <w:sz w:val="28"/>
                <w:szCs w:val="28"/>
              </w:rPr>
              <w:t>е</w:t>
            </w:r>
            <w:r w:rsidRPr="00ED15CC">
              <w:rPr>
                <w:sz w:val="28"/>
                <w:szCs w:val="28"/>
              </w:rPr>
              <w:t>ль</w:t>
            </w:r>
            <w:r w:rsidRPr="00ED15CC">
              <w:rPr>
                <w:spacing w:val="-1"/>
                <w:sz w:val="28"/>
                <w:szCs w:val="28"/>
              </w:rPr>
              <w:t>н</w:t>
            </w:r>
            <w:r w:rsidRPr="00ED15CC">
              <w:rPr>
                <w:spacing w:val="-2"/>
                <w:sz w:val="28"/>
                <w:szCs w:val="28"/>
              </w:rPr>
              <w:t>о</w:t>
            </w:r>
            <w:r w:rsidRPr="00ED15CC">
              <w:rPr>
                <w:spacing w:val="3"/>
                <w:sz w:val="28"/>
                <w:szCs w:val="28"/>
              </w:rPr>
              <w:t>м</w:t>
            </w:r>
            <w:r w:rsidRPr="00ED15CC">
              <w:rPr>
                <w:sz w:val="28"/>
                <w:szCs w:val="28"/>
              </w:rPr>
              <w:t>у и прот</w:t>
            </w:r>
            <w:r w:rsidRPr="00ED15CC">
              <w:rPr>
                <w:spacing w:val="-1"/>
                <w:sz w:val="28"/>
                <w:szCs w:val="28"/>
              </w:rPr>
              <w:t>ив</w:t>
            </w:r>
            <w:r w:rsidRPr="00ED15CC">
              <w:rPr>
                <w:sz w:val="28"/>
                <w:szCs w:val="28"/>
              </w:rPr>
              <w:t>о</w:t>
            </w:r>
            <w:r w:rsidRPr="00ED15CC">
              <w:rPr>
                <w:spacing w:val="-1"/>
                <w:sz w:val="28"/>
                <w:szCs w:val="28"/>
              </w:rPr>
              <w:t>п</w:t>
            </w:r>
            <w:r w:rsidRPr="00ED15CC">
              <w:rPr>
                <w:sz w:val="28"/>
                <w:szCs w:val="28"/>
              </w:rPr>
              <w:t>о</w:t>
            </w:r>
            <w:r w:rsidRPr="00ED15CC">
              <w:rPr>
                <w:spacing w:val="-1"/>
                <w:sz w:val="28"/>
                <w:szCs w:val="28"/>
              </w:rPr>
              <w:t>ж</w:t>
            </w:r>
            <w:r w:rsidRPr="00ED15CC">
              <w:rPr>
                <w:spacing w:val="1"/>
                <w:sz w:val="28"/>
                <w:szCs w:val="28"/>
              </w:rPr>
              <w:t>а</w:t>
            </w:r>
            <w:r w:rsidRPr="00ED15CC">
              <w:rPr>
                <w:sz w:val="28"/>
                <w:szCs w:val="28"/>
              </w:rPr>
              <w:t>р</w:t>
            </w:r>
            <w:r w:rsidRPr="00ED15CC">
              <w:rPr>
                <w:spacing w:val="1"/>
                <w:sz w:val="28"/>
                <w:szCs w:val="28"/>
              </w:rPr>
              <w:t>н</w:t>
            </w:r>
            <w:r w:rsidRPr="00ED15CC">
              <w:rPr>
                <w:sz w:val="28"/>
                <w:szCs w:val="28"/>
              </w:rPr>
              <w:t>ому об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1"/>
                <w:sz w:val="28"/>
                <w:szCs w:val="28"/>
              </w:rPr>
              <w:t>ч</w:t>
            </w:r>
            <w:r w:rsidRPr="00ED15CC">
              <w:rPr>
                <w:spacing w:val="1"/>
                <w:sz w:val="28"/>
                <w:szCs w:val="28"/>
              </w:rPr>
              <w:t>е</w:t>
            </w:r>
            <w:r w:rsidRPr="00ED15CC">
              <w:rPr>
                <w:spacing w:val="-1"/>
                <w:sz w:val="28"/>
                <w:szCs w:val="28"/>
              </w:rPr>
              <w:t>ни</w:t>
            </w:r>
            <w:r w:rsidRPr="00ED15CC">
              <w:rPr>
                <w:sz w:val="28"/>
                <w:szCs w:val="28"/>
              </w:rPr>
              <w:t>ю 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w:t>
            </w:r>
            <w:r w:rsidRPr="00ED15CC">
              <w:rPr>
                <w:spacing w:val="-1"/>
                <w:sz w:val="28"/>
                <w:szCs w:val="28"/>
              </w:rPr>
              <w:t>г</w:t>
            </w:r>
            <w:r w:rsidRPr="00ED15CC">
              <w:rPr>
                <w:sz w:val="28"/>
                <w:szCs w:val="28"/>
              </w:rPr>
              <w:t xml:space="preserve">о </w:t>
            </w:r>
            <w:r w:rsidRPr="00ED15CC">
              <w:rPr>
                <w:spacing w:val="1"/>
                <w:sz w:val="28"/>
                <w:szCs w:val="28"/>
              </w:rPr>
              <w:t>к</w:t>
            </w:r>
            <w:r w:rsidRPr="00ED15CC">
              <w:rPr>
                <w:sz w:val="28"/>
                <w:szCs w:val="28"/>
              </w:rPr>
              <w:t>омп</w:t>
            </w:r>
            <w:r w:rsidRPr="00ED15CC">
              <w:rPr>
                <w:spacing w:val="-3"/>
                <w:sz w:val="28"/>
                <w:szCs w:val="28"/>
              </w:rPr>
              <w:t>л</w:t>
            </w:r>
            <w:r w:rsidRPr="00ED15CC">
              <w:rPr>
                <w:spacing w:val="1"/>
                <w:sz w:val="28"/>
                <w:szCs w:val="28"/>
              </w:rPr>
              <w:t>е</w:t>
            </w:r>
            <w:r w:rsidRPr="00ED15CC">
              <w:rPr>
                <w:spacing w:val="-2"/>
                <w:sz w:val="28"/>
                <w:szCs w:val="28"/>
              </w:rPr>
              <w:t>кс</w:t>
            </w:r>
            <w:r w:rsidRPr="00ED15CC">
              <w:rPr>
                <w:sz w:val="28"/>
                <w:szCs w:val="28"/>
              </w:rPr>
              <w:t xml:space="preserve">а. </w:t>
            </w:r>
            <w:r w:rsidRPr="00ED15CC">
              <w:rPr>
                <w:spacing w:val="-1"/>
                <w:sz w:val="28"/>
                <w:szCs w:val="28"/>
              </w:rPr>
              <w:t>Ин</w:t>
            </w:r>
            <w:r w:rsidRPr="00ED15CC">
              <w:rPr>
                <w:sz w:val="28"/>
                <w:szCs w:val="28"/>
              </w:rPr>
              <w:t>форм</w:t>
            </w:r>
            <w:r w:rsidRPr="00ED15CC">
              <w:rPr>
                <w:spacing w:val="1"/>
                <w:sz w:val="28"/>
                <w:szCs w:val="28"/>
              </w:rPr>
              <w:t>а</w:t>
            </w:r>
            <w:r w:rsidRPr="00ED15CC">
              <w:rPr>
                <w:spacing w:val="-1"/>
                <w:sz w:val="28"/>
                <w:szCs w:val="28"/>
              </w:rPr>
              <w:t>ци</w:t>
            </w:r>
            <w:r w:rsidRPr="00ED15CC">
              <w:rPr>
                <w:sz w:val="28"/>
                <w:szCs w:val="28"/>
              </w:rPr>
              <w:t>о</w:t>
            </w:r>
            <w:r w:rsidRPr="00ED15CC">
              <w:rPr>
                <w:spacing w:val="-1"/>
                <w:sz w:val="28"/>
                <w:szCs w:val="28"/>
              </w:rPr>
              <w:t>нн</w:t>
            </w:r>
            <w:r w:rsidRPr="00ED15CC">
              <w:rPr>
                <w:sz w:val="28"/>
                <w:szCs w:val="28"/>
              </w:rPr>
              <w:t>ое</w:t>
            </w:r>
            <w:r w:rsidRPr="00ED15CC">
              <w:rPr>
                <w:spacing w:val="1"/>
                <w:sz w:val="28"/>
                <w:szCs w:val="28"/>
              </w:rPr>
              <w:t xml:space="preserve"> </w:t>
            </w:r>
            <w:r w:rsidRPr="00ED15CC">
              <w:rPr>
                <w:sz w:val="28"/>
                <w:szCs w:val="28"/>
              </w:rPr>
              <w:t>об</w:t>
            </w:r>
            <w:r w:rsidRPr="00ED15CC">
              <w:rPr>
                <w:spacing w:val="1"/>
                <w:sz w:val="28"/>
                <w:szCs w:val="28"/>
              </w:rPr>
              <w:t>е</w:t>
            </w:r>
            <w:r w:rsidRPr="00ED15CC">
              <w:rPr>
                <w:spacing w:val="-2"/>
                <w:sz w:val="28"/>
                <w:szCs w:val="28"/>
              </w:rPr>
              <w:t>с</w:t>
            </w:r>
            <w:r w:rsidRPr="00ED15CC">
              <w:rPr>
                <w:spacing w:val="-1"/>
                <w:sz w:val="28"/>
                <w:szCs w:val="28"/>
              </w:rPr>
              <w:t>п</w:t>
            </w:r>
            <w:r w:rsidRPr="00ED15CC">
              <w:rPr>
                <w:spacing w:val="1"/>
                <w:sz w:val="28"/>
                <w:szCs w:val="28"/>
              </w:rPr>
              <w:t>е</w:t>
            </w:r>
            <w:r w:rsidRPr="00ED15CC">
              <w:rPr>
                <w:spacing w:val="-1"/>
                <w:sz w:val="28"/>
                <w:szCs w:val="28"/>
              </w:rPr>
              <w:t>ч</w:t>
            </w:r>
            <w:r w:rsidRPr="00ED15CC">
              <w:rPr>
                <w:spacing w:val="1"/>
                <w:sz w:val="28"/>
                <w:szCs w:val="28"/>
              </w:rPr>
              <w:t>е</w:t>
            </w:r>
            <w:r w:rsidRPr="00ED15CC">
              <w:rPr>
                <w:spacing w:val="-1"/>
                <w:sz w:val="28"/>
                <w:szCs w:val="28"/>
              </w:rPr>
              <w:t>ни</w:t>
            </w:r>
            <w:r w:rsidRPr="00ED15CC">
              <w:rPr>
                <w:sz w:val="28"/>
                <w:szCs w:val="28"/>
              </w:rPr>
              <w:t>е</w:t>
            </w:r>
            <w:r w:rsidRPr="00ED15CC">
              <w:rPr>
                <w:spacing w:val="1"/>
                <w:sz w:val="28"/>
                <w:szCs w:val="28"/>
              </w:rPr>
              <w:t xml:space="preserve"> </w:t>
            </w:r>
            <w:r w:rsidRPr="00ED15CC">
              <w:rPr>
                <w:sz w:val="28"/>
                <w:szCs w:val="28"/>
              </w:rPr>
              <w:t>в</w:t>
            </w:r>
            <w:r w:rsidRPr="00ED15CC">
              <w:rPr>
                <w:spacing w:val="-1"/>
                <w:sz w:val="28"/>
                <w:szCs w:val="28"/>
              </w:rPr>
              <w:t xml:space="preserve"> </w:t>
            </w:r>
            <w:r w:rsidRPr="00ED15CC">
              <w:rPr>
                <w:sz w:val="28"/>
                <w:szCs w:val="28"/>
              </w:rPr>
              <w:t>обл</w:t>
            </w:r>
            <w:r w:rsidRPr="00ED15CC">
              <w:rPr>
                <w:spacing w:val="-1"/>
                <w:sz w:val="28"/>
                <w:szCs w:val="28"/>
              </w:rPr>
              <w:t>а</w:t>
            </w:r>
            <w:r w:rsidRPr="00ED15CC">
              <w:rPr>
                <w:spacing w:val="1"/>
                <w:sz w:val="28"/>
                <w:szCs w:val="28"/>
              </w:rPr>
              <w:t>с</w:t>
            </w:r>
            <w:r w:rsidRPr="00ED15CC">
              <w:rPr>
                <w:sz w:val="28"/>
                <w:szCs w:val="28"/>
              </w:rPr>
              <w:t>ти</w:t>
            </w:r>
            <w:r w:rsidRPr="00ED15CC">
              <w:rPr>
                <w:spacing w:val="-1"/>
                <w:sz w:val="28"/>
                <w:szCs w:val="28"/>
              </w:rPr>
              <w:t xml:space="preserve"> </w:t>
            </w:r>
            <w:r w:rsidRPr="00ED15CC">
              <w:rPr>
                <w:sz w:val="28"/>
                <w:szCs w:val="28"/>
              </w:rPr>
              <w:t>тр</w:t>
            </w:r>
            <w:r w:rsidRPr="00ED15CC">
              <w:rPr>
                <w:spacing w:val="1"/>
                <w:sz w:val="28"/>
                <w:szCs w:val="28"/>
              </w:rPr>
              <w:t>а</w:t>
            </w:r>
            <w:r w:rsidRPr="00ED15CC">
              <w:rPr>
                <w:spacing w:val="-1"/>
                <w:sz w:val="28"/>
                <w:szCs w:val="28"/>
              </w:rPr>
              <w:t>н</w:t>
            </w:r>
            <w:r w:rsidRPr="00ED15CC">
              <w:rPr>
                <w:spacing w:val="-2"/>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z w:val="28"/>
                <w:szCs w:val="28"/>
              </w:rPr>
              <w:t>т</w:t>
            </w:r>
            <w:r w:rsidRPr="00ED15CC">
              <w:rPr>
                <w:spacing w:val="-1"/>
                <w:sz w:val="28"/>
                <w:szCs w:val="28"/>
              </w:rPr>
              <w:t>и</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3935AF" w:rsidP="00EB27AE">
            <w:pPr>
              <w:widowControl/>
              <w:spacing w:line="240" w:lineRule="auto"/>
              <w:ind w:firstLine="0"/>
              <w:jc w:val="center"/>
              <w:rPr>
                <w:sz w:val="28"/>
                <w:szCs w:val="28"/>
              </w:rPr>
            </w:pPr>
            <w:r>
              <w:rPr>
                <w:sz w:val="28"/>
                <w:szCs w:val="28"/>
              </w:rPr>
              <w:t>3</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4</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lastRenderedPageBreak/>
              <w:t>21</w:t>
            </w:r>
          </w:p>
        </w:tc>
        <w:tc>
          <w:tcPr>
            <w:tcW w:w="4896" w:type="dxa"/>
            <w:vAlign w:val="center"/>
          </w:tcPr>
          <w:p w:rsidR="00EB27AE" w:rsidRPr="00ED15CC" w:rsidRDefault="00EB27AE" w:rsidP="00EB27AE">
            <w:pPr>
              <w:spacing w:line="240" w:lineRule="auto"/>
              <w:ind w:firstLine="0"/>
              <w:rPr>
                <w:spacing w:val="-1"/>
                <w:sz w:val="28"/>
                <w:szCs w:val="28"/>
              </w:rPr>
            </w:pPr>
            <w:r w:rsidRPr="00ED15CC">
              <w:rPr>
                <w:sz w:val="28"/>
                <w:szCs w:val="28"/>
              </w:rPr>
              <w:t>Безопасность на железнодорожном транспорте, охрана</w:t>
            </w:r>
            <w:r w:rsidRPr="00ED15CC">
              <w:rPr>
                <w:rStyle w:val="apple-converted-space"/>
                <w:bCs/>
                <w:color w:val="000000"/>
                <w:sz w:val="28"/>
                <w:szCs w:val="28"/>
              </w:rPr>
              <w:t> </w:t>
            </w:r>
            <w:r w:rsidRPr="00ED15CC">
              <w:rPr>
                <w:sz w:val="28"/>
                <w:szCs w:val="28"/>
              </w:rPr>
              <w:t>грузов, объектов железнодорожного транспорта, организация работы в особых условиях</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3</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4</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22</w:t>
            </w:r>
          </w:p>
        </w:tc>
        <w:tc>
          <w:tcPr>
            <w:tcW w:w="4896" w:type="dxa"/>
            <w:vAlign w:val="center"/>
          </w:tcPr>
          <w:p w:rsidR="00EB27AE" w:rsidRPr="00ED15CC" w:rsidRDefault="00EB27AE" w:rsidP="00EB27AE">
            <w:pPr>
              <w:pStyle w:val="HTML"/>
              <w:shd w:val="clear" w:color="auto" w:fill="FFFFFF"/>
              <w:jc w:val="both"/>
              <w:rPr>
                <w:rFonts w:ascii="Times New Roman" w:hAnsi="Times New Roman" w:cs="Times New Roman"/>
                <w:spacing w:val="-1"/>
                <w:sz w:val="28"/>
                <w:szCs w:val="28"/>
              </w:rPr>
            </w:pP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в</w:t>
            </w:r>
            <w:r w:rsidRPr="00ED15CC">
              <w:rPr>
                <w:rFonts w:ascii="Times New Roman" w:hAnsi="Times New Roman" w:cs="Times New Roman"/>
                <w:sz w:val="28"/>
                <w:szCs w:val="28"/>
              </w:rPr>
              <w:t>а</w:t>
            </w:r>
            <w:r w:rsidRPr="00ED15CC">
              <w:rPr>
                <w:rFonts w:ascii="Times New Roman" w:hAnsi="Times New Roman" w:cs="Times New Roman"/>
                <w:spacing w:val="3"/>
                <w:sz w:val="28"/>
                <w:szCs w:val="28"/>
              </w:rPr>
              <w:t xml:space="preserve"> </w:t>
            </w:r>
            <w:r w:rsidRPr="00ED15CC">
              <w:rPr>
                <w:rFonts w:ascii="Times New Roman" w:hAnsi="Times New Roman" w:cs="Times New Roman"/>
                <w:sz w:val="28"/>
                <w:szCs w:val="28"/>
              </w:rPr>
              <w:t>и</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обяз</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нн</w:t>
            </w:r>
            <w:r w:rsidRPr="00ED15CC">
              <w:rPr>
                <w:rFonts w:ascii="Times New Roman" w:hAnsi="Times New Roman" w:cs="Times New Roman"/>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ти</w:t>
            </w:r>
            <w:r w:rsidRPr="00ED15CC">
              <w:rPr>
                <w:rFonts w:ascii="Times New Roman" w:hAnsi="Times New Roman" w:cs="Times New Roman"/>
                <w:spacing w:val="1"/>
                <w:sz w:val="28"/>
                <w:szCs w:val="28"/>
              </w:rPr>
              <w:t xml:space="preserve"> с</w:t>
            </w:r>
            <w:r w:rsidRPr="00ED15CC">
              <w:rPr>
                <w:rFonts w:ascii="Times New Roman" w:hAnsi="Times New Roman" w:cs="Times New Roman"/>
                <w:spacing w:val="-2"/>
                <w:sz w:val="28"/>
                <w:szCs w:val="28"/>
              </w:rPr>
              <w:t>у</w:t>
            </w:r>
            <w:r w:rsidRPr="00ED15CC">
              <w:rPr>
                <w:rFonts w:ascii="Times New Roman" w:hAnsi="Times New Roman" w:cs="Times New Roman"/>
                <w:sz w:val="28"/>
                <w:szCs w:val="28"/>
              </w:rPr>
              <w:t>б</w:t>
            </w:r>
            <w:r w:rsidRPr="00ED15CC">
              <w:rPr>
                <w:rFonts w:ascii="Times New Roman" w:hAnsi="Times New Roman" w:cs="Times New Roman"/>
                <w:spacing w:val="1"/>
                <w:sz w:val="28"/>
                <w:szCs w:val="28"/>
              </w:rPr>
              <w:t>ъек</w:t>
            </w:r>
            <w:r w:rsidRPr="00ED15CC">
              <w:rPr>
                <w:rFonts w:ascii="Times New Roman" w:hAnsi="Times New Roman" w:cs="Times New Roman"/>
                <w:sz w:val="28"/>
                <w:szCs w:val="28"/>
              </w:rPr>
              <w:t>тов</w:t>
            </w:r>
            <w:r w:rsidRPr="00ED15CC">
              <w:rPr>
                <w:rFonts w:ascii="Times New Roman" w:hAnsi="Times New Roman" w:cs="Times New Roman"/>
                <w:spacing w:val="2"/>
                <w:sz w:val="28"/>
                <w:szCs w:val="28"/>
              </w:rPr>
              <w:t xml:space="preserve"> </w:t>
            </w:r>
            <w:r w:rsidRPr="00ED15CC">
              <w:rPr>
                <w:rFonts w:ascii="Times New Roman" w:hAnsi="Times New Roman" w:cs="Times New Roman"/>
                <w:sz w:val="28"/>
                <w:szCs w:val="28"/>
              </w:rPr>
              <w:t>тр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орт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w:t>
            </w:r>
            <w:r w:rsidRPr="00ED15CC">
              <w:rPr>
                <w:rFonts w:ascii="Times New Roman" w:hAnsi="Times New Roman" w:cs="Times New Roman"/>
                <w:spacing w:val="-1"/>
                <w:sz w:val="28"/>
                <w:szCs w:val="28"/>
              </w:rPr>
              <w:t>ин</w:t>
            </w:r>
            <w:r w:rsidRPr="00ED15CC">
              <w:rPr>
                <w:rFonts w:ascii="Times New Roman" w:hAnsi="Times New Roman" w:cs="Times New Roman"/>
                <w:sz w:val="28"/>
                <w:szCs w:val="28"/>
              </w:rPr>
              <w:t>фра</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тр</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к</w:t>
            </w:r>
            <w:r w:rsidRPr="00ED15CC">
              <w:rPr>
                <w:rFonts w:ascii="Times New Roman" w:hAnsi="Times New Roman" w:cs="Times New Roman"/>
                <w:spacing w:val="2"/>
                <w:sz w:val="28"/>
                <w:szCs w:val="28"/>
              </w:rPr>
              <w:t>т</w:t>
            </w:r>
            <w:r w:rsidRPr="00ED15CC">
              <w:rPr>
                <w:rFonts w:ascii="Times New Roman" w:hAnsi="Times New Roman" w:cs="Times New Roman"/>
                <w:spacing w:val="-2"/>
                <w:sz w:val="28"/>
                <w:szCs w:val="28"/>
              </w:rPr>
              <w:t>у</w:t>
            </w:r>
            <w:r w:rsidRPr="00ED15CC">
              <w:rPr>
                <w:rFonts w:ascii="Times New Roman" w:hAnsi="Times New Roman" w:cs="Times New Roman"/>
                <w:sz w:val="28"/>
                <w:szCs w:val="28"/>
              </w:rPr>
              <w:t>ры</w:t>
            </w:r>
            <w:r w:rsidRPr="00ED15CC">
              <w:rPr>
                <w:rFonts w:ascii="Times New Roman" w:hAnsi="Times New Roman" w:cs="Times New Roman"/>
                <w:spacing w:val="3"/>
                <w:sz w:val="28"/>
                <w:szCs w:val="28"/>
              </w:rPr>
              <w:t xml:space="preserve"> </w:t>
            </w:r>
            <w:r w:rsidRPr="00ED15CC">
              <w:rPr>
                <w:rFonts w:ascii="Times New Roman" w:hAnsi="Times New Roman" w:cs="Times New Roman"/>
                <w:sz w:val="28"/>
                <w:szCs w:val="28"/>
              </w:rPr>
              <w:t>и</w:t>
            </w:r>
            <w:r w:rsidRPr="00ED15CC">
              <w:rPr>
                <w:rFonts w:ascii="Times New Roman" w:hAnsi="Times New Roman" w:cs="Times New Roman"/>
                <w:spacing w:val="1"/>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в</w:t>
            </w:r>
            <w:r w:rsidRPr="00ED15CC">
              <w:rPr>
                <w:rFonts w:ascii="Times New Roman" w:hAnsi="Times New Roman" w:cs="Times New Roman"/>
                <w:sz w:val="28"/>
                <w:szCs w:val="28"/>
              </w:rPr>
              <w:t>озч</w:t>
            </w:r>
            <w:r w:rsidRPr="00ED15CC">
              <w:rPr>
                <w:rFonts w:ascii="Times New Roman" w:hAnsi="Times New Roman" w:cs="Times New Roman"/>
                <w:spacing w:val="-1"/>
                <w:sz w:val="28"/>
                <w:szCs w:val="28"/>
              </w:rPr>
              <w:t>и</w:t>
            </w:r>
            <w:r w:rsidRPr="00ED15CC">
              <w:rPr>
                <w:rFonts w:ascii="Times New Roman" w:hAnsi="Times New Roman" w:cs="Times New Roman"/>
                <w:spacing w:val="1"/>
                <w:sz w:val="28"/>
                <w:szCs w:val="28"/>
              </w:rPr>
              <w:t>к</w:t>
            </w:r>
            <w:r w:rsidRPr="00ED15CC">
              <w:rPr>
                <w:rFonts w:ascii="Times New Roman" w:hAnsi="Times New Roman" w:cs="Times New Roman"/>
                <w:sz w:val="28"/>
                <w:szCs w:val="28"/>
              </w:rPr>
              <w:t>ов</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в</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обл</w:t>
            </w:r>
            <w:r w:rsidRPr="00ED15CC">
              <w:rPr>
                <w:rFonts w:ascii="Times New Roman" w:hAnsi="Times New Roman" w:cs="Times New Roman"/>
                <w:spacing w:val="1"/>
                <w:sz w:val="28"/>
                <w:szCs w:val="28"/>
              </w:rPr>
              <w:t>ас</w:t>
            </w:r>
            <w:r w:rsidRPr="00ED15CC">
              <w:rPr>
                <w:rFonts w:ascii="Times New Roman" w:hAnsi="Times New Roman" w:cs="Times New Roman"/>
                <w:spacing w:val="-2"/>
                <w:sz w:val="28"/>
                <w:szCs w:val="28"/>
              </w:rPr>
              <w:t>т</w:t>
            </w:r>
            <w:r w:rsidRPr="00ED15CC">
              <w:rPr>
                <w:rFonts w:ascii="Times New Roman" w:hAnsi="Times New Roman" w:cs="Times New Roman"/>
                <w:sz w:val="28"/>
                <w:szCs w:val="28"/>
              </w:rPr>
              <w:t>и об</w:t>
            </w:r>
            <w:r w:rsidRPr="00ED15CC">
              <w:rPr>
                <w:rFonts w:ascii="Times New Roman" w:hAnsi="Times New Roman" w:cs="Times New Roman"/>
                <w:spacing w:val="1"/>
                <w:sz w:val="28"/>
                <w:szCs w:val="28"/>
              </w:rPr>
              <w:t>ес</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е</w:t>
            </w:r>
            <w:r w:rsidRPr="00ED15CC">
              <w:rPr>
                <w:rFonts w:ascii="Times New Roman" w:hAnsi="Times New Roman" w:cs="Times New Roman"/>
                <w:spacing w:val="-3"/>
                <w:sz w:val="28"/>
                <w:szCs w:val="28"/>
              </w:rPr>
              <w:t>ч</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я транспорт</w:t>
            </w:r>
            <w:r w:rsidRPr="00ED15CC">
              <w:rPr>
                <w:rFonts w:ascii="Times New Roman" w:hAnsi="Times New Roman" w:cs="Times New Roman"/>
                <w:spacing w:val="-3"/>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б</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зопа</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н</w:t>
            </w:r>
            <w:r w:rsidRPr="00ED15CC">
              <w:rPr>
                <w:rFonts w:ascii="Times New Roman" w:hAnsi="Times New Roman" w:cs="Times New Roman"/>
                <w:spacing w:val="-2"/>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и</w:t>
            </w:r>
          </w:p>
          <w:p w:rsidR="00EB27AE" w:rsidRPr="00ED15CC" w:rsidRDefault="00EB27AE" w:rsidP="00EB27AE">
            <w:pPr>
              <w:spacing w:line="240" w:lineRule="auto"/>
              <w:ind w:firstLine="0"/>
              <w:rPr>
                <w:sz w:val="28"/>
                <w:szCs w:val="28"/>
              </w:rPr>
            </w:pP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3</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4</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23</w:t>
            </w:r>
          </w:p>
        </w:tc>
        <w:tc>
          <w:tcPr>
            <w:tcW w:w="4896" w:type="dxa"/>
            <w:vAlign w:val="center"/>
          </w:tcPr>
          <w:p w:rsidR="00EB27AE" w:rsidRPr="00ED15CC" w:rsidRDefault="00EB27AE" w:rsidP="00EB27AE">
            <w:pPr>
              <w:pStyle w:val="HTML"/>
              <w:shd w:val="clear" w:color="auto" w:fill="FFFFFF"/>
              <w:ind w:right="-108"/>
              <w:jc w:val="both"/>
              <w:rPr>
                <w:rFonts w:ascii="Times New Roman" w:hAnsi="Times New Roman" w:cs="Times New Roman"/>
                <w:spacing w:val="-1"/>
                <w:sz w:val="28"/>
                <w:szCs w:val="28"/>
              </w:rPr>
            </w:pPr>
            <w:r w:rsidRPr="00ED15CC">
              <w:rPr>
                <w:rFonts w:ascii="Times New Roman" w:hAnsi="Times New Roman" w:cs="Times New Roman"/>
                <w:spacing w:val="1"/>
                <w:sz w:val="28"/>
                <w:szCs w:val="28"/>
              </w:rPr>
              <w:t>Т</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бо</w:t>
            </w:r>
            <w:r w:rsidRPr="00ED15CC">
              <w:rPr>
                <w:rFonts w:ascii="Times New Roman" w:hAnsi="Times New Roman" w:cs="Times New Roman"/>
                <w:spacing w:val="-3"/>
                <w:sz w:val="28"/>
                <w:szCs w:val="28"/>
              </w:rPr>
              <w:t>в</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 xml:space="preserve">я к </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ро</w:t>
            </w:r>
            <w:r w:rsidRPr="00ED15CC">
              <w:rPr>
                <w:rFonts w:ascii="Times New Roman" w:hAnsi="Times New Roman" w:cs="Times New Roman"/>
                <w:spacing w:val="-2"/>
                <w:sz w:val="28"/>
                <w:szCs w:val="28"/>
              </w:rPr>
              <w:t>е</w:t>
            </w:r>
            <w:r w:rsidRPr="00ED15CC">
              <w:rPr>
                <w:rFonts w:ascii="Times New Roman" w:hAnsi="Times New Roman" w:cs="Times New Roman"/>
                <w:spacing w:val="1"/>
                <w:sz w:val="28"/>
                <w:szCs w:val="28"/>
              </w:rPr>
              <w:t>к</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ро</w:t>
            </w:r>
            <w:r w:rsidRPr="00ED15CC">
              <w:rPr>
                <w:rFonts w:ascii="Times New Roman" w:hAnsi="Times New Roman" w:cs="Times New Roman"/>
                <w:spacing w:val="-1"/>
                <w:sz w:val="28"/>
                <w:szCs w:val="28"/>
              </w:rPr>
              <w:t>в</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ю, э</w:t>
            </w:r>
            <w:r w:rsidRPr="00ED15CC">
              <w:rPr>
                <w:rFonts w:ascii="Times New Roman" w:hAnsi="Times New Roman" w:cs="Times New Roman"/>
                <w:spacing w:val="4"/>
                <w:sz w:val="28"/>
                <w:szCs w:val="28"/>
              </w:rPr>
              <w:t>к</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л</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а</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ци</w:t>
            </w:r>
            <w:r w:rsidRPr="00ED15CC">
              <w:rPr>
                <w:rFonts w:ascii="Times New Roman" w:hAnsi="Times New Roman" w:cs="Times New Roman"/>
                <w:sz w:val="28"/>
                <w:szCs w:val="28"/>
              </w:rPr>
              <w:t>и о</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ас</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ы</w:t>
            </w:r>
            <w:r w:rsidRPr="00ED15CC">
              <w:rPr>
                <w:rFonts w:ascii="Times New Roman" w:hAnsi="Times New Roman" w:cs="Times New Roman"/>
                <w:sz w:val="28"/>
                <w:szCs w:val="28"/>
              </w:rPr>
              <w:t>х</w:t>
            </w:r>
            <w:r w:rsidRPr="00ED15CC">
              <w:rPr>
                <w:rFonts w:ascii="Times New Roman" w:hAnsi="Times New Roman" w:cs="Times New Roman"/>
                <w:spacing w:val="2"/>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ро</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зводст</w:t>
            </w:r>
            <w:r w:rsidRPr="00ED15CC">
              <w:rPr>
                <w:rFonts w:ascii="Times New Roman" w:hAnsi="Times New Roman" w:cs="Times New Roman"/>
                <w:spacing w:val="-1"/>
                <w:sz w:val="28"/>
                <w:szCs w:val="28"/>
              </w:rPr>
              <w:t>в</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нн</w:t>
            </w:r>
            <w:r w:rsidRPr="00ED15CC">
              <w:rPr>
                <w:rFonts w:ascii="Times New Roman" w:hAnsi="Times New Roman" w:cs="Times New Roman"/>
                <w:spacing w:val="1"/>
                <w:sz w:val="28"/>
                <w:szCs w:val="28"/>
              </w:rPr>
              <w:t>ы</w:t>
            </w:r>
            <w:r w:rsidRPr="00ED15CC">
              <w:rPr>
                <w:rFonts w:ascii="Times New Roman" w:hAnsi="Times New Roman" w:cs="Times New Roman"/>
                <w:sz w:val="28"/>
                <w:szCs w:val="28"/>
              </w:rPr>
              <w:t>х об</w:t>
            </w:r>
            <w:r w:rsidRPr="00ED15CC">
              <w:rPr>
                <w:rFonts w:ascii="Times New Roman" w:hAnsi="Times New Roman" w:cs="Times New Roman"/>
                <w:spacing w:val="-1"/>
                <w:sz w:val="28"/>
                <w:szCs w:val="28"/>
              </w:rPr>
              <w:t>ъ</w:t>
            </w:r>
            <w:r w:rsidRPr="00ED15CC">
              <w:rPr>
                <w:rFonts w:ascii="Times New Roman" w:hAnsi="Times New Roman" w:cs="Times New Roman"/>
                <w:spacing w:val="1"/>
                <w:sz w:val="28"/>
                <w:szCs w:val="28"/>
              </w:rPr>
              <w:t>ек</w:t>
            </w:r>
            <w:r w:rsidRPr="00ED15CC">
              <w:rPr>
                <w:rFonts w:ascii="Times New Roman" w:hAnsi="Times New Roman" w:cs="Times New Roman"/>
                <w:sz w:val="28"/>
                <w:szCs w:val="28"/>
              </w:rPr>
              <w:t>то</w:t>
            </w:r>
            <w:r w:rsidRPr="00ED15CC">
              <w:rPr>
                <w:rFonts w:ascii="Times New Roman" w:hAnsi="Times New Roman" w:cs="Times New Roman"/>
                <w:spacing w:val="-3"/>
                <w:sz w:val="28"/>
                <w:szCs w:val="28"/>
              </w:rPr>
              <w:t>в</w:t>
            </w:r>
            <w:r w:rsidRPr="00ED15CC">
              <w:rPr>
                <w:rFonts w:ascii="Times New Roman" w:hAnsi="Times New Roman" w:cs="Times New Roman"/>
                <w:sz w:val="28"/>
                <w:szCs w:val="28"/>
              </w:rPr>
              <w:t>, от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ящ</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х</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я к т</w:t>
            </w:r>
            <w:r w:rsidRPr="00ED15CC">
              <w:rPr>
                <w:rFonts w:ascii="Times New Roman" w:hAnsi="Times New Roman" w:cs="Times New Roman"/>
                <w:spacing w:val="-2"/>
                <w:sz w:val="28"/>
                <w:szCs w:val="28"/>
              </w:rPr>
              <w:t>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о</w:t>
            </w:r>
            <w:r w:rsidRPr="00ED15CC">
              <w:rPr>
                <w:rFonts w:ascii="Times New Roman" w:hAnsi="Times New Roman" w:cs="Times New Roman"/>
                <w:spacing w:val="-2"/>
                <w:sz w:val="28"/>
                <w:szCs w:val="28"/>
              </w:rPr>
              <w:t>р</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ин</w:t>
            </w:r>
            <w:r w:rsidRPr="00ED15CC">
              <w:rPr>
                <w:rFonts w:ascii="Times New Roman" w:hAnsi="Times New Roman" w:cs="Times New Roman"/>
                <w:sz w:val="28"/>
                <w:szCs w:val="28"/>
              </w:rPr>
              <w:t>фра</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w:t>
            </w:r>
            <w:r w:rsidRPr="00ED15CC">
              <w:rPr>
                <w:rFonts w:ascii="Times New Roman" w:hAnsi="Times New Roman" w:cs="Times New Roman"/>
                <w:spacing w:val="2"/>
                <w:sz w:val="28"/>
                <w:szCs w:val="28"/>
              </w:rPr>
              <w:t>р</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к</w:t>
            </w:r>
            <w:r w:rsidRPr="00ED15CC">
              <w:rPr>
                <w:rFonts w:ascii="Times New Roman" w:hAnsi="Times New Roman" w:cs="Times New Roman"/>
                <w:spacing w:val="2"/>
                <w:sz w:val="28"/>
                <w:szCs w:val="28"/>
              </w:rPr>
              <w:t>т</w:t>
            </w:r>
            <w:r w:rsidRPr="00ED15CC">
              <w:rPr>
                <w:rFonts w:ascii="Times New Roman" w:hAnsi="Times New Roman" w:cs="Times New Roman"/>
                <w:spacing w:val="-5"/>
                <w:sz w:val="28"/>
                <w:szCs w:val="28"/>
              </w:rPr>
              <w:t>у</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0A3395" w:rsidP="00EB27AE">
            <w:pPr>
              <w:widowControl/>
              <w:spacing w:line="240" w:lineRule="auto"/>
              <w:ind w:firstLine="0"/>
              <w:jc w:val="center"/>
              <w:rPr>
                <w:sz w:val="28"/>
                <w:szCs w:val="28"/>
              </w:rPr>
            </w:pPr>
            <w:r>
              <w:rPr>
                <w:sz w:val="28"/>
                <w:szCs w:val="28"/>
              </w:rPr>
              <w:t>4</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4</w:t>
            </w:r>
          </w:p>
        </w:tc>
      </w:tr>
      <w:tr w:rsidR="00EB27AE" w:rsidRPr="00D2714B" w:rsidTr="00990DC5">
        <w:trPr>
          <w:jc w:val="center"/>
        </w:trPr>
        <w:tc>
          <w:tcPr>
            <w:tcW w:w="5524" w:type="dxa"/>
            <w:gridSpan w:val="2"/>
            <w:vAlign w:val="center"/>
          </w:tcPr>
          <w:p w:rsidR="00EB27AE" w:rsidRPr="00D2714B" w:rsidRDefault="00EB27AE" w:rsidP="00EB27AE">
            <w:pPr>
              <w:widowControl/>
              <w:spacing w:line="240" w:lineRule="auto"/>
              <w:ind w:firstLine="0"/>
              <w:jc w:val="center"/>
              <w:rPr>
                <w:b/>
                <w:sz w:val="28"/>
                <w:szCs w:val="28"/>
              </w:rPr>
            </w:pPr>
            <w:r w:rsidRPr="00D2714B">
              <w:rPr>
                <w:b/>
                <w:sz w:val="28"/>
                <w:szCs w:val="28"/>
              </w:rPr>
              <w:t>Итого</w:t>
            </w:r>
          </w:p>
        </w:tc>
        <w:tc>
          <w:tcPr>
            <w:tcW w:w="992" w:type="dxa"/>
            <w:vAlign w:val="center"/>
          </w:tcPr>
          <w:p w:rsidR="00EB27AE" w:rsidRPr="00D2714B" w:rsidRDefault="00277199" w:rsidP="00EB27AE">
            <w:pPr>
              <w:widowControl/>
              <w:spacing w:line="240" w:lineRule="auto"/>
              <w:ind w:firstLine="0"/>
              <w:jc w:val="center"/>
              <w:rPr>
                <w:sz w:val="28"/>
                <w:szCs w:val="28"/>
              </w:rPr>
            </w:pPr>
            <w:r>
              <w:rPr>
                <w:sz w:val="28"/>
                <w:szCs w:val="28"/>
              </w:rPr>
              <w:t>18</w:t>
            </w:r>
          </w:p>
        </w:tc>
        <w:tc>
          <w:tcPr>
            <w:tcW w:w="992" w:type="dxa"/>
            <w:vAlign w:val="center"/>
          </w:tcPr>
          <w:p w:rsidR="00EB27AE" w:rsidRPr="00D2714B" w:rsidRDefault="00277199" w:rsidP="00EB27AE">
            <w:pPr>
              <w:widowControl/>
              <w:spacing w:line="240" w:lineRule="auto"/>
              <w:ind w:firstLine="0"/>
              <w:jc w:val="center"/>
              <w:rPr>
                <w:sz w:val="28"/>
                <w:szCs w:val="28"/>
              </w:rPr>
            </w:pPr>
            <w:r>
              <w:rPr>
                <w:sz w:val="28"/>
                <w:szCs w:val="28"/>
              </w:rPr>
              <w:t>36</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277199" w:rsidP="00EB27AE">
            <w:pPr>
              <w:widowControl/>
              <w:spacing w:line="240" w:lineRule="auto"/>
              <w:ind w:firstLine="0"/>
              <w:jc w:val="center"/>
              <w:rPr>
                <w:sz w:val="28"/>
                <w:szCs w:val="28"/>
              </w:rPr>
            </w:pPr>
            <w:r>
              <w:rPr>
                <w:sz w:val="28"/>
                <w:szCs w:val="28"/>
              </w:rPr>
              <w:t>54</w:t>
            </w:r>
          </w:p>
        </w:tc>
      </w:tr>
    </w:tbl>
    <w:p w:rsidR="008649D8" w:rsidRPr="00D2714B" w:rsidRDefault="008649D8" w:rsidP="0095427B">
      <w:pPr>
        <w:widowControl/>
        <w:spacing w:line="240" w:lineRule="auto"/>
        <w:ind w:firstLine="851"/>
        <w:rPr>
          <w:sz w:val="28"/>
          <w:szCs w:val="28"/>
        </w:rPr>
      </w:pPr>
    </w:p>
    <w:p w:rsidR="008649D8" w:rsidRDefault="008649D8" w:rsidP="0095427B">
      <w:pPr>
        <w:widowControl/>
        <w:spacing w:line="240" w:lineRule="auto"/>
        <w:ind w:firstLine="851"/>
        <w:rPr>
          <w:sz w:val="28"/>
          <w:szCs w:val="28"/>
        </w:rPr>
      </w:pPr>
      <w:r w:rsidRPr="00D2714B">
        <w:rPr>
          <w:sz w:val="28"/>
          <w:szCs w:val="28"/>
        </w:rPr>
        <w:t xml:space="preserve">Для заочной формы обучения: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tabs>
                <w:tab w:val="left" w:pos="0"/>
              </w:tabs>
              <w:spacing w:line="240" w:lineRule="auto"/>
              <w:ind w:firstLine="0"/>
              <w:jc w:val="center"/>
              <w:rPr>
                <w:bCs/>
                <w:sz w:val="28"/>
                <w:szCs w:val="24"/>
              </w:rPr>
            </w:pPr>
            <w:r w:rsidRPr="00277199">
              <w:rPr>
                <w:bCs/>
                <w:sz w:val="28"/>
                <w:szCs w:val="24"/>
              </w:rPr>
              <w:t>№ п/п</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tabs>
                <w:tab w:val="left" w:pos="0"/>
              </w:tabs>
              <w:spacing w:line="240" w:lineRule="auto"/>
              <w:ind w:firstLine="0"/>
              <w:jc w:val="center"/>
              <w:rPr>
                <w:bCs/>
                <w:sz w:val="28"/>
                <w:szCs w:val="24"/>
              </w:rPr>
            </w:pPr>
            <w:r w:rsidRPr="00277199">
              <w:rPr>
                <w:bCs/>
                <w:sz w:val="28"/>
                <w:szCs w:val="24"/>
              </w:rPr>
              <w:t>Наименование раздела дисциплины</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r w:rsidRPr="00277199">
              <w:rPr>
                <w:sz w:val="28"/>
                <w:szCs w:val="24"/>
              </w:rPr>
              <w:t>Л</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r w:rsidRPr="00277199">
              <w:rPr>
                <w:sz w:val="28"/>
                <w:szCs w:val="24"/>
              </w:rPr>
              <w:t>ПЗ</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r w:rsidRPr="00277199">
              <w:rPr>
                <w:sz w:val="28"/>
                <w:szCs w:val="24"/>
              </w:rPr>
              <w:t>ЛР</w:t>
            </w: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r w:rsidRPr="00277199">
              <w:rPr>
                <w:sz w:val="28"/>
                <w:szCs w:val="24"/>
              </w:rPr>
              <w:t>СРС</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«Введение. Основные понятия»</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 xml:space="preserve">«Технологическая характеристика перегрузочных машин».  </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3</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 xml:space="preserve">«Значение и виды механизации и автоматизации </w:t>
            </w:r>
            <w:proofErr w:type="spellStart"/>
            <w:r w:rsidRPr="00277199">
              <w:rPr>
                <w:bCs/>
                <w:sz w:val="28"/>
                <w:szCs w:val="24"/>
              </w:rPr>
              <w:t>погрузочно</w:t>
            </w:r>
            <w:proofErr w:type="spellEnd"/>
            <w:r w:rsidRPr="00277199">
              <w:rPr>
                <w:bCs/>
                <w:sz w:val="28"/>
                <w:szCs w:val="24"/>
              </w:rPr>
              <w:t>–разгрузочных работ»</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4</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«Технологическая оснастка перегрузочных работ»</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5</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«Вспомогательные приспособления»</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6</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«Способы перегрузки основных видов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7</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«Технологические показатели работы перегрузочного комплекса и их взаимосвязь с техническими параметрами оборудования и используемой технологией грузовой обработки транспортных средств»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8</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 xml:space="preserve">«Транспортно-грузовые комплексы для тарно-штучных грузов» </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lastRenderedPageBreak/>
              <w:t>9</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мешков, бочек, кип»</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10</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контейнеров»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11</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скоропортящихся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12</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лесных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13</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наливных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14</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перегрузки металлов»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15</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«Транспортно-перегрузочные комплексы для колёсной и гусеничной техники»</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16</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«Транспортно-перегрузочные комплексы для насыпных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17</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«Транспортно-перегрузочные комплексы для длинномерных и тяжеловесных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18</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 xml:space="preserve">Основные положения по обеспечению транспортной безопасности. Надзор в сфере обеспечения транспортной безопасности </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19</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Нормативно-правовые основы по обеспечению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20</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Мероприятия по аварийно-спасательному и противопожарному обеспечению транспортного комплекса. Информационное обеспечение в области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21</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Безопасность на железнодорожном транспорте, охрана</w:t>
            </w:r>
            <w:r w:rsidRPr="00277199">
              <w:rPr>
                <w:rStyle w:val="apple-converted-space"/>
                <w:bCs/>
                <w:sz w:val="28"/>
                <w:szCs w:val="24"/>
              </w:rPr>
              <w:t> </w:t>
            </w:r>
            <w:r w:rsidRPr="00277199">
              <w:rPr>
                <w:bCs/>
                <w:sz w:val="28"/>
                <w:szCs w:val="24"/>
              </w:rPr>
              <w:t>грузов, объектов железнодорожного транспорта, организация работы в особых условиях</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22</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tabs>
                <w:tab w:val="left" w:pos="0"/>
              </w:tabs>
              <w:spacing w:line="240" w:lineRule="auto"/>
              <w:rPr>
                <w:bCs/>
                <w:sz w:val="28"/>
                <w:szCs w:val="24"/>
              </w:rPr>
            </w:pPr>
            <w:r w:rsidRPr="00277199">
              <w:rPr>
                <w:bCs/>
                <w:sz w:val="28"/>
                <w:szCs w:val="24"/>
              </w:rPr>
              <w:t>Права и обязанности субъектов транспортной инфраструктуры и перевозчиков в области обеспечения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23</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tabs>
                <w:tab w:val="left" w:pos="0"/>
              </w:tabs>
              <w:spacing w:line="240" w:lineRule="auto"/>
              <w:rPr>
                <w:bCs/>
                <w:sz w:val="28"/>
                <w:szCs w:val="24"/>
              </w:rPr>
            </w:pPr>
            <w:r w:rsidRPr="00277199">
              <w:rPr>
                <w:bCs/>
                <w:sz w:val="28"/>
                <w:szCs w:val="24"/>
              </w:rPr>
              <w:t xml:space="preserve">Требования к проектированию, эксплуатации опасных </w:t>
            </w:r>
            <w:r w:rsidRPr="00277199">
              <w:rPr>
                <w:bCs/>
                <w:sz w:val="28"/>
                <w:szCs w:val="24"/>
              </w:rPr>
              <w:lastRenderedPageBreak/>
              <w:t>производственных объектов, относящихся к транспортной инфраструктуре</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6</w:t>
            </w:r>
          </w:p>
        </w:tc>
      </w:tr>
      <w:tr w:rsidR="00277199" w:rsidRPr="00277199" w:rsidTr="00277199">
        <w:tc>
          <w:tcPr>
            <w:tcW w:w="5524" w:type="dxa"/>
            <w:gridSpan w:val="2"/>
            <w:vAlign w:val="center"/>
          </w:tcPr>
          <w:p w:rsidR="00277199" w:rsidRPr="00277199" w:rsidRDefault="00277199" w:rsidP="007C10BE">
            <w:pPr>
              <w:widowControl/>
              <w:spacing w:line="240" w:lineRule="auto"/>
              <w:ind w:firstLine="0"/>
              <w:jc w:val="center"/>
              <w:rPr>
                <w:sz w:val="28"/>
                <w:szCs w:val="28"/>
              </w:rPr>
            </w:pPr>
            <w:r w:rsidRPr="00277199">
              <w:rPr>
                <w:sz w:val="28"/>
                <w:szCs w:val="28"/>
              </w:rPr>
              <w:lastRenderedPageBreak/>
              <w:t>Итого</w:t>
            </w:r>
          </w:p>
        </w:tc>
        <w:tc>
          <w:tcPr>
            <w:tcW w:w="992" w:type="dxa"/>
            <w:vAlign w:val="center"/>
          </w:tcPr>
          <w:p w:rsidR="00277199" w:rsidRPr="00277199" w:rsidRDefault="00FE49C6" w:rsidP="007C10BE">
            <w:pPr>
              <w:widowControl/>
              <w:spacing w:line="240" w:lineRule="auto"/>
              <w:ind w:firstLine="0"/>
              <w:jc w:val="center"/>
              <w:rPr>
                <w:sz w:val="28"/>
                <w:szCs w:val="28"/>
              </w:rPr>
            </w:pPr>
            <w:r>
              <w:rPr>
                <w:sz w:val="28"/>
                <w:szCs w:val="28"/>
              </w:rPr>
              <w:t>4</w:t>
            </w:r>
          </w:p>
        </w:tc>
        <w:tc>
          <w:tcPr>
            <w:tcW w:w="992" w:type="dxa"/>
            <w:vAlign w:val="center"/>
          </w:tcPr>
          <w:p w:rsidR="00277199" w:rsidRPr="00277199" w:rsidRDefault="00FE49C6" w:rsidP="007C10BE">
            <w:pPr>
              <w:widowControl/>
              <w:spacing w:line="240" w:lineRule="auto"/>
              <w:ind w:firstLine="0"/>
              <w:jc w:val="center"/>
              <w:rPr>
                <w:sz w:val="28"/>
                <w:szCs w:val="28"/>
              </w:rPr>
            </w:pPr>
            <w:r>
              <w:rPr>
                <w:sz w:val="28"/>
                <w:szCs w:val="28"/>
              </w:rPr>
              <w:t>8</w:t>
            </w:r>
          </w:p>
        </w:tc>
        <w:tc>
          <w:tcPr>
            <w:tcW w:w="992" w:type="dxa"/>
            <w:vAlign w:val="center"/>
          </w:tcPr>
          <w:p w:rsidR="00277199" w:rsidRPr="00277199" w:rsidRDefault="00277199" w:rsidP="007C10BE">
            <w:pPr>
              <w:widowControl/>
              <w:spacing w:line="240" w:lineRule="auto"/>
              <w:ind w:firstLine="0"/>
              <w:jc w:val="center"/>
              <w:rPr>
                <w:sz w:val="28"/>
                <w:szCs w:val="28"/>
              </w:rPr>
            </w:pPr>
          </w:p>
        </w:tc>
        <w:tc>
          <w:tcPr>
            <w:tcW w:w="851" w:type="dxa"/>
            <w:vAlign w:val="center"/>
          </w:tcPr>
          <w:p w:rsidR="00277199" w:rsidRPr="00277199" w:rsidRDefault="00FE49C6" w:rsidP="007C10BE">
            <w:pPr>
              <w:widowControl/>
              <w:spacing w:line="240" w:lineRule="auto"/>
              <w:ind w:firstLine="0"/>
              <w:jc w:val="center"/>
              <w:rPr>
                <w:sz w:val="28"/>
                <w:szCs w:val="28"/>
              </w:rPr>
            </w:pPr>
            <w:r>
              <w:rPr>
                <w:sz w:val="28"/>
                <w:szCs w:val="28"/>
              </w:rPr>
              <w:t>123</w:t>
            </w:r>
          </w:p>
        </w:tc>
      </w:tr>
    </w:tbl>
    <w:p w:rsidR="00277199" w:rsidRDefault="00277199"/>
    <w:p w:rsidR="008649D8" w:rsidRPr="00D2714B" w:rsidRDefault="008649D8" w:rsidP="005E7600">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
        <w:gridCol w:w="4679"/>
        <w:gridCol w:w="3676"/>
      </w:tblGrid>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w:t>
            </w:r>
          </w:p>
          <w:p w:rsidR="00FE49C6" w:rsidRPr="00FE49C6" w:rsidRDefault="00FE49C6" w:rsidP="00FE49C6">
            <w:pPr>
              <w:widowControl/>
              <w:spacing w:line="240" w:lineRule="auto"/>
              <w:ind w:firstLine="0"/>
              <w:jc w:val="center"/>
              <w:rPr>
                <w:bCs/>
                <w:sz w:val="28"/>
                <w:szCs w:val="28"/>
              </w:rPr>
            </w:pPr>
            <w:r w:rsidRPr="00FE49C6">
              <w:rPr>
                <w:bCs/>
                <w:sz w:val="28"/>
                <w:szCs w:val="28"/>
              </w:rPr>
              <w:t>п/п</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Наименование раздела</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перечень учебно-методического обеспечения</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«технологическая характеристика перегрузочных машин»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2</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«значение и виды механизации и автоматизации </w:t>
            </w:r>
            <w:proofErr w:type="spellStart"/>
            <w:r w:rsidRPr="00FE49C6">
              <w:rPr>
                <w:bCs/>
                <w:sz w:val="28"/>
                <w:szCs w:val="28"/>
              </w:rPr>
              <w:t>погрузочно</w:t>
            </w:r>
            <w:proofErr w:type="spellEnd"/>
            <w:r w:rsidRPr="00FE49C6">
              <w:rPr>
                <w:bCs/>
                <w:sz w:val="28"/>
                <w:szCs w:val="28"/>
              </w:rPr>
              <w:t>–разгрузочных работ»</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3</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«технологическая оснастка перегрузочных работ»</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4</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«вспомогательные приспособления»</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5</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«способы перегрузки основных видов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6</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«технологические показатели работы перегрузочного комплекса и их взаимосвязь с техническими параметрами оборудования и используемой технологией грузовой обработки транспортных средств»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7</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«транспортно-грузовые комплексы для тарно-штучных грузов»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8</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«транспортно-грузовые комплексы для мешков, бочек, кип»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9</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«транспортно-грузовые комплексы для контейнеров»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10</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«транспортно-грузовые комплексы для скоропортящихся грузов»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11</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«транспортно-грузовые комплексы для лесных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12</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«транспортно-грузовые комплексы для наливных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13</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«транспортно-грузовые комплексы для перегрузки </w:t>
            </w:r>
            <w:r w:rsidRPr="00FE49C6">
              <w:rPr>
                <w:bCs/>
                <w:sz w:val="28"/>
                <w:szCs w:val="28"/>
              </w:rPr>
              <w:lastRenderedPageBreak/>
              <w:t>металлов»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lastRenderedPageBreak/>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lastRenderedPageBreak/>
              <w:t>14</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«транспортно-перегрузочные комплексы для колёсной и гусеничной техники»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15</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«транспортно-перегрузочные комплексы для насыпных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16</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«транспортно-перегрузочные комплексы для длинномерных и тяжеловесных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17</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основные положении по обеспечению транспортной безопасности. надзор в сфере обеспечения транспортной безопасности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18</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нормативно-правовые основы по обеспечению транспортной безопасности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19</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мероприятия по аварийно-спасательному и противопожарному обеспечению транспортного комплекса. информационное обеспечение в области транспортной безопасности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20</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безопасность на железнодорожном транспорте, охрана</w:t>
            </w:r>
            <w:r w:rsidRPr="00FE49C6">
              <w:rPr>
                <w:rStyle w:val="apple-converted-space"/>
                <w:bCs/>
                <w:sz w:val="28"/>
                <w:szCs w:val="28"/>
              </w:rPr>
              <w:t> </w:t>
            </w:r>
            <w:r w:rsidRPr="00FE49C6">
              <w:rPr>
                <w:bCs/>
                <w:sz w:val="28"/>
                <w:szCs w:val="28"/>
              </w:rPr>
              <w:t>грузов, объектов железнодорожного транспорта, организация работы в особых условиях</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21</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права и обязанности субъектов транспортной инфраструктуры и перевозчиков в области обеспечения транспортной безопасности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22</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требования к проектированию, эксплуатации  опасных  производственных  объектов, относящихся к транспортной инфраструктуре</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bl>
    <w:p w:rsidR="00FE49C6" w:rsidRDefault="00FE49C6"/>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lastRenderedPageBreak/>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649D8" w:rsidRPr="00D2714B" w:rsidRDefault="008649D8" w:rsidP="00823DC0">
      <w:pPr>
        <w:widowControl/>
        <w:spacing w:line="240" w:lineRule="auto"/>
        <w:ind w:firstLine="851"/>
        <w:jc w:val="center"/>
        <w:rPr>
          <w:bCs/>
          <w:sz w:val="28"/>
          <w:szCs w:val="28"/>
        </w:rPr>
      </w:pPr>
    </w:p>
    <w:p w:rsidR="008649D8" w:rsidRPr="00D322E9" w:rsidRDefault="008649D8"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8649D8" w:rsidRPr="00D2714B" w:rsidRDefault="008649D8"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Федеральный закон от 9 февраля 2007 г. N 16-ФЗ "О транспортной безопасности"</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Федеральный закон «О противодействии т</w:t>
      </w:r>
      <w:r w:rsidR="00C75252">
        <w:rPr>
          <w:rStyle w:val="FontStyle24"/>
          <w:sz w:val="28"/>
          <w:szCs w:val="28"/>
        </w:rPr>
        <w:t>ерроризму» от 6 марта 2006 года</w:t>
      </w:r>
      <w:r w:rsidRPr="00E97F17">
        <w:rPr>
          <w:rStyle w:val="FontStyle24"/>
          <w:sz w:val="28"/>
          <w:szCs w:val="28"/>
        </w:rPr>
        <w:t>35-ФЗ</w:t>
      </w:r>
    </w:p>
    <w:p w:rsidR="00241DC0" w:rsidRPr="00E97F17" w:rsidRDefault="00241DC0" w:rsidP="00241DC0">
      <w:pPr>
        <w:pStyle w:val="Style4"/>
        <w:widowControl/>
        <w:numPr>
          <w:ilvl w:val="0"/>
          <w:numId w:val="23"/>
        </w:numPr>
        <w:spacing w:line="240" w:lineRule="auto"/>
        <w:ind w:left="426" w:firstLine="0"/>
        <w:jc w:val="left"/>
        <w:rPr>
          <w:rStyle w:val="FontStyle24"/>
          <w:sz w:val="28"/>
          <w:szCs w:val="28"/>
        </w:rPr>
      </w:pPr>
      <w:r w:rsidRPr="00E97F17">
        <w:rPr>
          <w:rStyle w:val="FontStyle24"/>
          <w:sz w:val="28"/>
          <w:szCs w:val="28"/>
        </w:rPr>
        <w:t>Федеральный закон «О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 от 23 июля 2008 года</w:t>
      </w:r>
      <w:r>
        <w:rPr>
          <w:rStyle w:val="FontStyle24"/>
          <w:sz w:val="28"/>
          <w:szCs w:val="28"/>
        </w:rPr>
        <w:t>. №</w:t>
      </w:r>
      <w:r w:rsidRPr="00E97F17">
        <w:rPr>
          <w:rStyle w:val="FontStyle24"/>
          <w:sz w:val="28"/>
          <w:szCs w:val="28"/>
        </w:rPr>
        <w:t xml:space="preserve"> 160-ФЗ</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Федеральный закон «О внесении изменения в статью 10 федерального закона "О транспортной безопасности" от 19 июля 2009 года № 197-ФЗ</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Федеральный закон «О внесении изменения в статью 8 федерального закона "О транспортной безопасности" от 29 июня 2010 года № 131-ФЗ</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Федеральный закон «О внесении изменений в отдельные законодательные акты Российской Федерации в связи с обеспечением транспортной безопасности» от 27 июля 2010 года 195-ФЗ</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Федеральный закон от 27 июля 2006 года № 152-ФЗ « О персональных данных».</w:t>
      </w:r>
    </w:p>
    <w:p w:rsidR="00241DC0" w:rsidRPr="00E97F17" w:rsidRDefault="00241DC0" w:rsidP="00241DC0">
      <w:pPr>
        <w:pStyle w:val="Style10"/>
        <w:widowControl/>
        <w:spacing w:line="240" w:lineRule="auto"/>
        <w:ind w:left="426"/>
        <w:rPr>
          <w:rStyle w:val="FontStyle24"/>
          <w:sz w:val="28"/>
          <w:szCs w:val="28"/>
        </w:rPr>
      </w:pPr>
      <w:r w:rsidRPr="00E97F17">
        <w:rPr>
          <w:rStyle w:val="FontStyle24"/>
          <w:sz w:val="28"/>
          <w:szCs w:val="28"/>
        </w:rPr>
        <w:t>Постановление Правительства Российской Федерации от 6 апреля 2004 г. N 174 «Вопросы Федерального агентства железнодорожного транспорта»</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Постановление Правительства Российской Федерации от 22 апреля 2009 г. N 354 «О внесении изменений в некоторые постановления Правительства Российской Федерации по вопросам транспортной безопасности»;</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 xml:space="preserve"> Постановление Правительства Российской Федерации от 10 декабря 2008 года № 940 «Об уровнях безопасности объектов транспортной инфраструктуры и транспортных средств и о порядке их объявления (установления)».</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Постановление Правительства Российской Федерации от 30 июля 2004 г. N 397 «Об утверждении положения о Федеральном агентстве железнодорожного транспорта»</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Постановление Правительства Российской Федерации от 30 апреля 2002 года № 290 «О лицензировании деятельности по технической защите конфиденциальной информации».</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lastRenderedPageBreak/>
        <w:t>Распоряжение Правительства Российской Федерации от 30 июля 2010 г. № 1285-р «Об утверждении Комплексной программы обеспечения безопасности населения на транспорте»</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Распоряжение Правительства РФ от 27 июня 2009 г. N 891-р «Об утверждении Перечня наиболее важных объектов железнодорожного транспорта общего пользования, подлежащих охране подразделениями ведомственной охраны Федерального агентства железнодорожного транспорта»</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Распоряжение Правительства РФ от 5 ноября 2009 г. N 1653-р «Об утверждении Перечня работ, непосредственно связанных с обеспечением транспортной безопасности»</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Указ Президента Российской Федерации «О мерах по противодействию терроризму» от 15 февраля 2006 года № 116.</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Указ Президента Российской Федерации «О создании комплексной системы обеспечения безопасности населения на транспорте» от 31 марта 2010 года № 403</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Приказ Минтранса России от 08.02.2011 № 43 «Об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Приказ Минтранса России от 03.01.2009 № 194 «О порядке установления количестве категорий и критериев категорирования объектов транспортной инфраструктуры и транспортных средств»</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Приказ Минтранса России от 11 февраля 2010 г. № 34 «Об утверждении Порядка разработки планов обеспечения транспортной безопасности объектов транспортно</w:t>
      </w:r>
      <w:r>
        <w:rPr>
          <w:rStyle w:val="FontStyle24"/>
          <w:sz w:val="28"/>
          <w:szCs w:val="28"/>
        </w:rPr>
        <w:t>й</w:t>
      </w:r>
      <w:r w:rsidRPr="00E97F17">
        <w:rPr>
          <w:rStyle w:val="FontStyle24"/>
          <w:sz w:val="28"/>
          <w:szCs w:val="28"/>
        </w:rPr>
        <w:t xml:space="preserve"> инфраструктуры и транспортных средств»</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Совместный приказ Минтранса России, ФСБ России и МВД России от 5 марта 2010 г. № 52/112/134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Приказ Минтранса России от 6 сентября 2010 г. № 194 «О порядке получения субъектами транспортной инфраструктуры и перевозчиками информации по вопросам обеспечения транспортной безопасности»</w:t>
      </w:r>
    </w:p>
    <w:p w:rsidR="00241DC0" w:rsidRDefault="00241DC0" w:rsidP="00241DC0">
      <w:pPr>
        <w:pStyle w:val="Style4"/>
        <w:widowControl/>
        <w:numPr>
          <w:ilvl w:val="0"/>
          <w:numId w:val="23"/>
        </w:numPr>
        <w:tabs>
          <w:tab w:val="left" w:pos="1145"/>
        </w:tabs>
        <w:suppressAutoHyphens/>
        <w:spacing w:line="240" w:lineRule="auto"/>
        <w:rPr>
          <w:rStyle w:val="FontStyle24"/>
          <w:sz w:val="28"/>
          <w:szCs w:val="28"/>
        </w:rPr>
      </w:pPr>
      <w:r w:rsidRPr="00E97F17">
        <w:rPr>
          <w:rStyle w:val="FontStyle24"/>
          <w:sz w:val="28"/>
          <w:szCs w:val="28"/>
        </w:rPr>
        <w:t>Приказ Минтранса России от 6 сентября 2010 г. № 194 «О порядке получения субъектами транспортной инфраструктуры и перевозчиками информации по вопросам обеспечения транспортной безопасности»</w:t>
      </w:r>
    </w:p>
    <w:p w:rsidR="00241DC0" w:rsidRPr="00E97F17" w:rsidRDefault="00241DC0" w:rsidP="00241DC0">
      <w:pPr>
        <w:pStyle w:val="Style4"/>
        <w:widowControl/>
        <w:numPr>
          <w:ilvl w:val="0"/>
          <w:numId w:val="23"/>
        </w:numPr>
        <w:tabs>
          <w:tab w:val="left" w:pos="1145"/>
        </w:tabs>
        <w:suppressAutoHyphens/>
        <w:spacing w:line="240" w:lineRule="auto"/>
        <w:rPr>
          <w:rStyle w:val="FontStyle24"/>
          <w:sz w:val="28"/>
          <w:szCs w:val="28"/>
        </w:rPr>
      </w:pPr>
      <w:r>
        <w:rPr>
          <w:rStyle w:val="FontStyle24"/>
          <w:sz w:val="28"/>
          <w:szCs w:val="28"/>
        </w:rPr>
        <w:t>О.Б. Маликов Склады и грузовые терминалы справочник СПб. ОАО Техническая книга. 2005 – 648 с.</w:t>
      </w:r>
    </w:p>
    <w:p w:rsidR="00241DC0" w:rsidRPr="00E97F17" w:rsidRDefault="00241DC0" w:rsidP="00241DC0">
      <w:pPr>
        <w:pStyle w:val="Style4"/>
        <w:widowControl/>
        <w:numPr>
          <w:ilvl w:val="0"/>
          <w:numId w:val="23"/>
        </w:numPr>
        <w:tabs>
          <w:tab w:val="left" w:pos="1145"/>
        </w:tabs>
        <w:suppressAutoHyphens/>
        <w:spacing w:line="240" w:lineRule="auto"/>
        <w:rPr>
          <w:rStyle w:val="FontStyle191"/>
          <w:sz w:val="28"/>
          <w:szCs w:val="28"/>
        </w:rPr>
      </w:pPr>
      <w:r w:rsidRPr="00E97F17">
        <w:rPr>
          <w:rStyle w:val="FontStyle191"/>
          <w:sz w:val="28"/>
          <w:szCs w:val="28"/>
        </w:rPr>
        <w:t xml:space="preserve">Криченко А.В. Фетисов В.А. Грузоподъёмные машины и механизмы. Технология перегрузочных работ. - СПб. ГУАП. 2011 – 209 с. </w:t>
      </w:r>
    </w:p>
    <w:p w:rsidR="00241DC0" w:rsidRPr="00E97F17" w:rsidRDefault="00241DC0" w:rsidP="00241DC0">
      <w:pPr>
        <w:pStyle w:val="Style126"/>
        <w:widowControl/>
        <w:numPr>
          <w:ilvl w:val="0"/>
          <w:numId w:val="23"/>
        </w:numPr>
        <w:tabs>
          <w:tab w:val="left" w:pos="1145"/>
        </w:tabs>
        <w:spacing w:line="240" w:lineRule="auto"/>
        <w:jc w:val="both"/>
        <w:rPr>
          <w:rStyle w:val="FontStyle191"/>
          <w:sz w:val="28"/>
          <w:szCs w:val="28"/>
        </w:rPr>
      </w:pPr>
      <w:r w:rsidRPr="00E97F17">
        <w:rPr>
          <w:rStyle w:val="FontStyle191"/>
          <w:sz w:val="28"/>
          <w:szCs w:val="28"/>
        </w:rPr>
        <w:t>Криченко А.В. Фетисов В.А.</w:t>
      </w:r>
      <w:r>
        <w:rPr>
          <w:rStyle w:val="FontStyle191"/>
          <w:sz w:val="28"/>
          <w:szCs w:val="28"/>
        </w:rPr>
        <w:t xml:space="preserve"> </w:t>
      </w:r>
      <w:r w:rsidRPr="00E97F17">
        <w:rPr>
          <w:rStyle w:val="FontStyle191"/>
          <w:sz w:val="28"/>
          <w:szCs w:val="28"/>
        </w:rPr>
        <w:t>Организация грузовых мест в логистике. - СПб. ГУАП. 2011 – 243 с.</w:t>
      </w:r>
    </w:p>
    <w:p w:rsidR="008649D8" w:rsidRPr="00D2714B" w:rsidRDefault="008649D8"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241DC0" w:rsidRDefault="00241DC0" w:rsidP="00241DC0">
      <w:pPr>
        <w:widowControl/>
        <w:spacing w:line="240" w:lineRule="auto"/>
        <w:ind w:firstLine="851"/>
        <w:rPr>
          <w:rFonts w:eastAsia="Calibri"/>
          <w:bCs/>
          <w:sz w:val="28"/>
          <w:szCs w:val="28"/>
        </w:rPr>
      </w:pPr>
    </w:p>
    <w:p w:rsidR="00241DC0" w:rsidRPr="00730183" w:rsidRDefault="00241DC0" w:rsidP="00241DC0">
      <w:pPr>
        <w:pStyle w:val="Style127"/>
        <w:widowControl/>
        <w:numPr>
          <w:ilvl w:val="0"/>
          <w:numId w:val="24"/>
        </w:numPr>
        <w:tabs>
          <w:tab w:val="left" w:pos="1145"/>
        </w:tabs>
        <w:spacing w:line="240" w:lineRule="auto"/>
        <w:ind w:left="0" w:firstLine="426"/>
        <w:rPr>
          <w:rStyle w:val="FontStyle191"/>
          <w:sz w:val="28"/>
          <w:szCs w:val="28"/>
        </w:rPr>
      </w:pPr>
      <w:r w:rsidRPr="00730183">
        <w:rPr>
          <w:rStyle w:val="FontStyle191"/>
          <w:sz w:val="28"/>
          <w:szCs w:val="28"/>
        </w:rPr>
        <w:t xml:space="preserve">Технические условия размещения и крепления </w:t>
      </w:r>
      <w:r w:rsidRPr="00730183">
        <w:rPr>
          <w:rStyle w:val="FontStyle197"/>
          <w:sz w:val="28"/>
          <w:szCs w:val="28"/>
        </w:rPr>
        <w:t xml:space="preserve">грузов </w:t>
      </w:r>
      <w:r w:rsidRPr="00730183">
        <w:rPr>
          <w:rStyle w:val="FontStyle191"/>
          <w:sz w:val="28"/>
          <w:szCs w:val="28"/>
        </w:rPr>
        <w:t>в вагонах и контейнерах. - М.: Юр. фирма «</w:t>
      </w:r>
      <w:proofErr w:type="spellStart"/>
      <w:r w:rsidRPr="00730183">
        <w:rPr>
          <w:rStyle w:val="FontStyle191"/>
          <w:sz w:val="28"/>
          <w:szCs w:val="28"/>
        </w:rPr>
        <w:t>Юртранс</w:t>
      </w:r>
      <w:proofErr w:type="spellEnd"/>
      <w:r w:rsidRPr="00730183">
        <w:rPr>
          <w:rStyle w:val="FontStyle191"/>
          <w:sz w:val="28"/>
          <w:szCs w:val="28"/>
        </w:rPr>
        <w:t>», 2003. - 544 с.</w:t>
      </w:r>
    </w:p>
    <w:p w:rsidR="00241DC0" w:rsidRPr="00730183" w:rsidRDefault="00241DC0" w:rsidP="00241DC0">
      <w:pPr>
        <w:pStyle w:val="Style127"/>
        <w:widowControl/>
        <w:numPr>
          <w:ilvl w:val="0"/>
          <w:numId w:val="24"/>
        </w:numPr>
        <w:tabs>
          <w:tab w:val="left" w:pos="1188"/>
        </w:tabs>
        <w:spacing w:line="240" w:lineRule="auto"/>
        <w:ind w:left="0" w:firstLine="426"/>
        <w:rPr>
          <w:rStyle w:val="FontStyle191"/>
          <w:sz w:val="28"/>
          <w:szCs w:val="28"/>
        </w:rPr>
      </w:pPr>
      <w:r w:rsidRPr="00730183">
        <w:rPr>
          <w:rStyle w:val="FontStyle191"/>
          <w:sz w:val="28"/>
          <w:szCs w:val="28"/>
        </w:rPr>
        <w:t xml:space="preserve">Механизация перегрузочных, транспортных и складских работ: метод, указ. / сост. В. М. Ярлыков. - Красноярск: ИПЦ КГТУ, 2004. — 36 </w:t>
      </w:r>
      <w:r w:rsidRPr="00730183">
        <w:rPr>
          <w:rStyle w:val="FontStyle191"/>
          <w:spacing w:val="-20"/>
          <w:sz w:val="28"/>
          <w:szCs w:val="28"/>
        </w:rPr>
        <w:t>с.</w:t>
      </w:r>
    </w:p>
    <w:p w:rsidR="00241DC0" w:rsidRPr="00730183" w:rsidRDefault="00241DC0" w:rsidP="00241DC0">
      <w:pPr>
        <w:pStyle w:val="Style127"/>
        <w:widowControl/>
        <w:numPr>
          <w:ilvl w:val="0"/>
          <w:numId w:val="24"/>
        </w:numPr>
        <w:tabs>
          <w:tab w:val="left" w:pos="1188"/>
        </w:tabs>
        <w:spacing w:line="240" w:lineRule="auto"/>
        <w:ind w:left="0" w:firstLine="426"/>
        <w:rPr>
          <w:rStyle w:val="FontStyle191"/>
          <w:sz w:val="28"/>
          <w:szCs w:val="28"/>
        </w:rPr>
      </w:pPr>
      <w:r w:rsidRPr="00730183">
        <w:rPr>
          <w:rStyle w:val="FontStyle191"/>
          <w:sz w:val="28"/>
          <w:szCs w:val="28"/>
        </w:rPr>
        <w:t xml:space="preserve">Комплексная механизация перегрузочных работ: метод, указ. / сост. А. Ю. Смолин, В. М. Ярлыков, К. </w:t>
      </w:r>
      <w:r w:rsidRPr="00730183">
        <w:rPr>
          <w:rStyle w:val="FontStyle191"/>
          <w:spacing w:val="-20"/>
          <w:sz w:val="28"/>
          <w:szCs w:val="28"/>
        </w:rPr>
        <w:t>Д.</w:t>
      </w:r>
      <w:r w:rsidRPr="00730183">
        <w:rPr>
          <w:rStyle w:val="FontStyle191"/>
          <w:sz w:val="28"/>
          <w:szCs w:val="28"/>
        </w:rPr>
        <w:t xml:space="preserve"> Никитин. - Красноярск: ИПЦ К1ТУ, 2004. - 28 с.</w:t>
      </w:r>
    </w:p>
    <w:p w:rsidR="00241DC0" w:rsidRPr="00730183" w:rsidRDefault="00241DC0" w:rsidP="00241DC0">
      <w:pPr>
        <w:pStyle w:val="Style127"/>
        <w:widowControl/>
        <w:numPr>
          <w:ilvl w:val="0"/>
          <w:numId w:val="24"/>
        </w:numPr>
        <w:tabs>
          <w:tab w:val="left" w:pos="1188"/>
        </w:tabs>
        <w:spacing w:line="240" w:lineRule="auto"/>
        <w:ind w:left="0" w:firstLine="426"/>
        <w:rPr>
          <w:rStyle w:val="FontStyle191"/>
          <w:sz w:val="28"/>
          <w:szCs w:val="28"/>
        </w:rPr>
      </w:pPr>
      <w:r w:rsidRPr="00730183">
        <w:rPr>
          <w:rStyle w:val="FontStyle191"/>
          <w:sz w:val="28"/>
          <w:szCs w:val="28"/>
        </w:rPr>
        <w:t xml:space="preserve">ПБ-100-32-00. Правила устройства и безопасной эксплуатации грузоподъемных кранов / </w:t>
      </w:r>
      <w:proofErr w:type="spellStart"/>
      <w:r w:rsidRPr="00730183">
        <w:rPr>
          <w:rStyle w:val="FontStyle191"/>
          <w:sz w:val="28"/>
          <w:szCs w:val="28"/>
        </w:rPr>
        <w:t>Госгортсхиадзор</w:t>
      </w:r>
      <w:proofErr w:type="spellEnd"/>
      <w:r w:rsidRPr="00730183">
        <w:rPr>
          <w:rStyle w:val="FontStyle191"/>
          <w:sz w:val="28"/>
          <w:szCs w:val="28"/>
        </w:rPr>
        <w:t xml:space="preserve"> </w:t>
      </w:r>
      <w:r w:rsidRPr="00730183">
        <w:rPr>
          <w:rStyle w:val="FontStyle191"/>
          <w:spacing w:val="-20"/>
          <w:sz w:val="28"/>
          <w:szCs w:val="28"/>
        </w:rPr>
        <w:t>РФ.</w:t>
      </w:r>
      <w:r w:rsidRPr="00730183">
        <w:rPr>
          <w:rStyle w:val="FontStyle191"/>
          <w:sz w:val="28"/>
          <w:szCs w:val="28"/>
        </w:rPr>
        <w:t xml:space="preserve"> - М.: ГГИО ОБТ, 2000. - 266 с.</w:t>
      </w:r>
    </w:p>
    <w:p w:rsidR="00241DC0" w:rsidRPr="00730183" w:rsidRDefault="00241DC0" w:rsidP="00241DC0">
      <w:pPr>
        <w:pStyle w:val="Style4"/>
        <w:widowControl/>
        <w:numPr>
          <w:ilvl w:val="0"/>
          <w:numId w:val="24"/>
        </w:numPr>
        <w:spacing w:line="240" w:lineRule="auto"/>
        <w:rPr>
          <w:rStyle w:val="FontStyle24"/>
          <w:spacing w:val="30"/>
          <w:sz w:val="28"/>
          <w:szCs w:val="28"/>
        </w:rPr>
      </w:pPr>
      <w:r w:rsidRPr="00730183">
        <w:rPr>
          <w:rStyle w:val="FontStyle24"/>
          <w:sz w:val="28"/>
          <w:szCs w:val="28"/>
        </w:rPr>
        <w:t xml:space="preserve">Специальные требования и рекомендации по защите информации, составляющей государственную тайну, от утечки по техническим каналам (СТР-97). Утверждены Решением </w:t>
      </w:r>
      <w:proofErr w:type="spellStart"/>
      <w:r w:rsidRPr="00730183">
        <w:rPr>
          <w:rStyle w:val="FontStyle24"/>
          <w:sz w:val="28"/>
          <w:szCs w:val="28"/>
        </w:rPr>
        <w:t>Гостехкомиссии</w:t>
      </w:r>
      <w:proofErr w:type="spellEnd"/>
      <w:r w:rsidRPr="00730183">
        <w:rPr>
          <w:rStyle w:val="FontStyle24"/>
          <w:sz w:val="28"/>
          <w:szCs w:val="28"/>
        </w:rPr>
        <w:t xml:space="preserve"> России от 23 мая 1997 года </w:t>
      </w:r>
      <w:r w:rsidRPr="00730183">
        <w:rPr>
          <w:rStyle w:val="FontStyle24"/>
          <w:spacing w:val="30"/>
          <w:sz w:val="28"/>
          <w:szCs w:val="28"/>
        </w:rPr>
        <w:t>№55.</w:t>
      </w:r>
    </w:p>
    <w:p w:rsidR="00241DC0" w:rsidRPr="00730183" w:rsidRDefault="00241DC0" w:rsidP="00241DC0">
      <w:pPr>
        <w:pStyle w:val="Style4"/>
        <w:widowControl/>
        <w:numPr>
          <w:ilvl w:val="0"/>
          <w:numId w:val="24"/>
        </w:numPr>
        <w:spacing w:line="240" w:lineRule="auto"/>
        <w:rPr>
          <w:rStyle w:val="FontStyle24"/>
          <w:sz w:val="28"/>
          <w:szCs w:val="28"/>
        </w:rPr>
      </w:pPr>
      <w:r w:rsidRPr="00730183">
        <w:rPr>
          <w:rStyle w:val="FontStyle24"/>
          <w:sz w:val="28"/>
          <w:szCs w:val="28"/>
        </w:rPr>
        <w:t xml:space="preserve">Специальные требования и рекомендации по технической защите конфиденциальной информации (СТР-К). Приказ </w:t>
      </w:r>
      <w:proofErr w:type="spellStart"/>
      <w:r w:rsidRPr="00730183">
        <w:rPr>
          <w:rStyle w:val="FontStyle24"/>
          <w:sz w:val="28"/>
          <w:szCs w:val="28"/>
        </w:rPr>
        <w:t>Гостехкомиссии</w:t>
      </w:r>
      <w:proofErr w:type="spellEnd"/>
      <w:r w:rsidRPr="00730183">
        <w:rPr>
          <w:rStyle w:val="FontStyle24"/>
          <w:sz w:val="28"/>
          <w:szCs w:val="28"/>
        </w:rPr>
        <w:t xml:space="preserve"> России от 30 августа 2002 года № 282.</w:t>
      </w:r>
    </w:p>
    <w:p w:rsidR="00241DC0" w:rsidRPr="00730183" w:rsidRDefault="00241DC0" w:rsidP="00241DC0">
      <w:pPr>
        <w:pStyle w:val="Style4"/>
        <w:widowControl/>
        <w:numPr>
          <w:ilvl w:val="0"/>
          <w:numId w:val="24"/>
        </w:numPr>
        <w:spacing w:line="240" w:lineRule="auto"/>
        <w:rPr>
          <w:rStyle w:val="FontStyle24"/>
          <w:sz w:val="28"/>
          <w:szCs w:val="28"/>
        </w:rPr>
      </w:pPr>
      <w:r w:rsidRPr="00730183">
        <w:rPr>
          <w:rStyle w:val="FontStyle24"/>
          <w:sz w:val="28"/>
          <w:szCs w:val="28"/>
        </w:rPr>
        <w:t>Требования по обеспечению транспортной безопасности для различных категорий объектов транспортной инфраструктуры и транспортных средств.</w:t>
      </w:r>
    </w:p>
    <w:p w:rsidR="00241DC0" w:rsidRPr="00730183" w:rsidRDefault="00241DC0" w:rsidP="00241DC0">
      <w:pPr>
        <w:pStyle w:val="Style4"/>
        <w:widowControl/>
        <w:numPr>
          <w:ilvl w:val="0"/>
          <w:numId w:val="24"/>
        </w:numPr>
        <w:spacing w:line="240" w:lineRule="auto"/>
        <w:jc w:val="left"/>
        <w:rPr>
          <w:rStyle w:val="FontStyle24"/>
          <w:sz w:val="28"/>
          <w:szCs w:val="28"/>
        </w:rPr>
      </w:pPr>
      <w:proofErr w:type="spellStart"/>
      <w:r w:rsidRPr="00730183">
        <w:rPr>
          <w:rStyle w:val="FontStyle24"/>
          <w:sz w:val="28"/>
          <w:szCs w:val="28"/>
        </w:rPr>
        <w:t>Алексенцев</w:t>
      </w:r>
      <w:proofErr w:type="spellEnd"/>
      <w:r w:rsidRPr="00730183">
        <w:rPr>
          <w:rStyle w:val="FontStyle24"/>
          <w:sz w:val="28"/>
          <w:szCs w:val="28"/>
        </w:rPr>
        <w:t xml:space="preserve"> А.И. Конфиденциальное делопроизводство. Москва, 2003 год.</w:t>
      </w:r>
    </w:p>
    <w:p w:rsidR="00241DC0" w:rsidRPr="00730183" w:rsidRDefault="00241DC0" w:rsidP="00241DC0">
      <w:pPr>
        <w:pStyle w:val="Style4"/>
        <w:widowControl/>
        <w:numPr>
          <w:ilvl w:val="0"/>
          <w:numId w:val="24"/>
        </w:numPr>
        <w:spacing w:line="240" w:lineRule="auto"/>
        <w:rPr>
          <w:rStyle w:val="FontStyle24"/>
          <w:sz w:val="28"/>
          <w:szCs w:val="28"/>
        </w:rPr>
      </w:pPr>
      <w:proofErr w:type="spellStart"/>
      <w:r w:rsidRPr="00730183">
        <w:rPr>
          <w:rStyle w:val="FontStyle24"/>
          <w:sz w:val="28"/>
          <w:szCs w:val="28"/>
        </w:rPr>
        <w:t>Синилов</w:t>
      </w:r>
      <w:proofErr w:type="spellEnd"/>
      <w:r w:rsidRPr="00730183">
        <w:rPr>
          <w:rStyle w:val="FontStyle24"/>
          <w:sz w:val="28"/>
          <w:szCs w:val="28"/>
        </w:rPr>
        <w:t xml:space="preserve"> В.Г., Тюрин Е.П. Рекомендации по комплексному оборудованию организаций техническими средствами охраны, видеоконтроля и инженерной защиты. Типовые варианты. Москва, ВНИИПО МВД РФ, 1996 год.</w:t>
      </w:r>
    </w:p>
    <w:p w:rsidR="00241DC0" w:rsidRPr="00730183" w:rsidRDefault="00241DC0" w:rsidP="00241DC0">
      <w:pPr>
        <w:pStyle w:val="Style4"/>
        <w:widowControl/>
        <w:numPr>
          <w:ilvl w:val="0"/>
          <w:numId w:val="24"/>
        </w:numPr>
        <w:spacing w:line="240" w:lineRule="auto"/>
        <w:rPr>
          <w:rStyle w:val="FontStyle24"/>
          <w:sz w:val="28"/>
          <w:szCs w:val="28"/>
        </w:rPr>
      </w:pPr>
      <w:r w:rsidRPr="00730183">
        <w:rPr>
          <w:rStyle w:val="FontStyle24"/>
          <w:sz w:val="28"/>
          <w:szCs w:val="28"/>
        </w:rPr>
        <w:t>Бочкарев А.Н. Основы антитеррористической деятельности. Пособие по выполнению лабораторных работ. Москва, МГТУ ГА, 2009 год.</w:t>
      </w:r>
    </w:p>
    <w:p w:rsidR="00241DC0" w:rsidRPr="00730183" w:rsidRDefault="00241DC0" w:rsidP="00241DC0">
      <w:pPr>
        <w:pStyle w:val="Style4"/>
        <w:widowControl/>
        <w:numPr>
          <w:ilvl w:val="0"/>
          <w:numId w:val="24"/>
        </w:numPr>
        <w:spacing w:line="240" w:lineRule="auto"/>
        <w:rPr>
          <w:rStyle w:val="FontStyle24"/>
          <w:sz w:val="28"/>
          <w:szCs w:val="28"/>
        </w:rPr>
      </w:pPr>
      <w:r w:rsidRPr="00730183">
        <w:rPr>
          <w:rStyle w:val="FontStyle24"/>
          <w:sz w:val="28"/>
          <w:szCs w:val="28"/>
        </w:rPr>
        <w:t>Бочкарев А.Н. Основы антитеррористической деятельности. Пособие по выполнению практических работ. Москва, МГТУ ГА, 2009 год.</w:t>
      </w:r>
    </w:p>
    <w:p w:rsidR="00241DC0" w:rsidRPr="00730183" w:rsidRDefault="00241DC0" w:rsidP="00241DC0">
      <w:pPr>
        <w:pStyle w:val="Style127"/>
        <w:widowControl/>
        <w:tabs>
          <w:tab w:val="left" w:pos="1188"/>
        </w:tabs>
        <w:spacing w:line="240" w:lineRule="auto"/>
        <w:rPr>
          <w:rStyle w:val="FontStyle24"/>
          <w:sz w:val="28"/>
          <w:szCs w:val="28"/>
        </w:rPr>
      </w:pPr>
      <w:r w:rsidRPr="00730183">
        <w:rPr>
          <w:rStyle w:val="FontStyle24"/>
          <w:sz w:val="28"/>
          <w:szCs w:val="28"/>
        </w:rPr>
        <w:t xml:space="preserve">Вишняков </w:t>
      </w:r>
      <w:r w:rsidRPr="00730183">
        <w:rPr>
          <w:rStyle w:val="FontStyle24"/>
          <w:spacing w:val="30"/>
          <w:sz w:val="28"/>
          <w:szCs w:val="28"/>
        </w:rPr>
        <w:t>Я.</w:t>
      </w:r>
      <w:r w:rsidRPr="00730183">
        <w:rPr>
          <w:rStyle w:val="FontStyle24"/>
          <w:sz w:val="28"/>
          <w:szCs w:val="28"/>
        </w:rPr>
        <w:t>Д. Основы противодействия терроризму. Учебное пособие. Москва, ИЦ «Академия», 2006 год</w:t>
      </w:r>
    </w:p>
    <w:p w:rsidR="000A3395" w:rsidRDefault="000A3395" w:rsidP="000A3395">
      <w:pPr>
        <w:widowControl/>
        <w:spacing w:line="240" w:lineRule="auto"/>
        <w:ind w:firstLine="851"/>
        <w:rPr>
          <w:bCs/>
          <w:sz w:val="28"/>
          <w:szCs w:val="28"/>
        </w:rPr>
      </w:pPr>
    </w:p>
    <w:p w:rsidR="000A3395" w:rsidRPr="00095CEB" w:rsidRDefault="000A3395" w:rsidP="000A3395">
      <w:pPr>
        <w:widowControl/>
        <w:spacing w:line="240" w:lineRule="auto"/>
        <w:ind w:firstLine="851"/>
        <w:rPr>
          <w:b/>
          <w:bCs/>
          <w:sz w:val="28"/>
          <w:szCs w:val="28"/>
        </w:rPr>
      </w:pPr>
      <w:r w:rsidRPr="00095CEB">
        <w:rPr>
          <w:b/>
          <w:bCs/>
          <w:sz w:val="28"/>
          <w:szCs w:val="28"/>
        </w:rPr>
        <w:t>8.3 Перечень нормативно-правовой документации, необходимой для освоения дисциплины</w:t>
      </w:r>
    </w:p>
    <w:p w:rsidR="00095CEB" w:rsidRDefault="00095CEB" w:rsidP="00095CEB">
      <w:pPr>
        <w:pStyle w:val="Style4"/>
        <w:widowControl/>
        <w:numPr>
          <w:ilvl w:val="3"/>
          <w:numId w:val="23"/>
        </w:numPr>
        <w:spacing w:line="240" w:lineRule="auto"/>
        <w:ind w:left="0" w:firstLine="0"/>
        <w:rPr>
          <w:rStyle w:val="FontStyle24"/>
          <w:sz w:val="28"/>
          <w:szCs w:val="28"/>
        </w:rPr>
      </w:pPr>
      <w:r w:rsidRPr="00095CEB">
        <w:rPr>
          <w:rStyle w:val="FontStyle24"/>
          <w:sz w:val="28"/>
          <w:szCs w:val="28"/>
        </w:rPr>
        <w:t>Федеральный закон от 9 февраля 2007 г. N 16-ФЗ "О транспортной безопасности".</w:t>
      </w:r>
    </w:p>
    <w:p w:rsidR="00095CEB" w:rsidRPr="00095CEB" w:rsidRDefault="00095CEB" w:rsidP="00095CEB">
      <w:pPr>
        <w:pStyle w:val="Style4"/>
        <w:widowControl/>
        <w:numPr>
          <w:ilvl w:val="3"/>
          <w:numId w:val="23"/>
        </w:numPr>
        <w:spacing w:line="240" w:lineRule="auto"/>
        <w:ind w:left="0" w:firstLine="0"/>
        <w:rPr>
          <w:rStyle w:val="FontStyle24"/>
          <w:sz w:val="28"/>
          <w:szCs w:val="28"/>
        </w:rPr>
      </w:pPr>
      <w:r w:rsidRPr="00095CEB">
        <w:rPr>
          <w:rStyle w:val="FontStyle24"/>
          <w:sz w:val="28"/>
          <w:szCs w:val="28"/>
        </w:rPr>
        <w:t>Федеральный закон «О противодействии терроризму» от 6 марта 2006 годаЫ35-ФЗ</w:t>
      </w:r>
    </w:p>
    <w:p w:rsidR="00095CEB" w:rsidRPr="00E97F17" w:rsidRDefault="00095CEB" w:rsidP="00095CEB">
      <w:pPr>
        <w:pStyle w:val="Style4"/>
        <w:widowControl/>
        <w:numPr>
          <w:ilvl w:val="3"/>
          <w:numId w:val="23"/>
        </w:numPr>
        <w:spacing w:line="240" w:lineRule="auto"/>
        <w:ind w:left="0" w:firstLine="0"/>
        <w:jc w:val="left"/>
        <w:rPr>
          <w:rStyle w:val="FontStyle24"/>
          <w:sz w:val="28"/>
          <w:szCs w:val="28"/>
        </w:rPr>
      </w:pPr>
      <w:r w:rsidRPr="00E97F17">
        <w:rPr>
          <w:rStyle w:val="FontStyle24"/>
          <w:sz w:val="28"/>
          <w:szCs w:val="28"/>
        </w:rPr>
        <w:t xml:space="preserve">Федеральный закон «О внесении изменений в отдельные законодательные акты Российской федерации в связи с совершенствованием </w:t>
      </w:r>
      <w:r w:rsidRPr="00E97F17">
        <w:rPr>
          <w:rStyle w:val="FontStyle24"/>
          <w:sz w:val="28"/>
          <w:szCs w:val="28"/>
        </w:rPr>
        <w:lastRenderedPageBreak/>
        <w:t>осуществления полномочий Правительства российской федерации» от 23 июля 2008 года</w:t>
      </w:r>
      <w:r>
        <w:rPr>
          <w:rStyle w:val="FontStyle24"/>
          <w:sz w:val="28"/>
          <w:szCs w:val="28"/>
        </w:rPr>
        <w:t>. №</w:t>
      </w:r>
      <w:r w:rsidRPr="00E97F17">
        <w:rPr>
          <w:rStyle w:val="FontStyle24"/>
          <w:sz w:val="28"/>
          <w:szCs w:val="28"/>
        </w:rPr>
        <w:t xml:space="preserve"> 160-ФЗ</w:t>
      </w:r>
    </w:p>
    <w:p w:rsidR="00095CEB" w:rsidRPr="00E97F17" w:rsidRDefault="00095CEB" w:rsidP="00095CEB">
      <w:pPr>
        <w:pStyle w:val="Style4"/>
        <w:widowControl/>
        <w:numPr>
          <w:ilvl w:val="3"/>
          <w:numId w:val="23"/>
        </w:numPr>
        <w:spacing w:line="240" w:lineRule="auto"/>
        <w:ind w:left="0" w:firstLine="0"/>
        <w:rPr>
          <w:rStyle w:val="FontStyle24"/>
          <w:sz w:val="28"/>
          <w:szCs w:val="28"/>
        </w:rPr>
      </w:pPr>
      <w:r w:rsidRPr="00E97F17">
        <w:rPr>
          <w:rStyle w:val="FontStyle24"/>
          <w:sz w:val="28"/>
          <w:szCs w:val="28"/>
        </w:rPr>
        <w:t>Федеральный закон «О внесении изменения в статью 10 федерального закона "О транспортной безопасности" от 19 июля 2009 года № 197-ФЗ</w:t>
      </w:r>
    </w:p>
    <w:p w:rsidR="00095CEB" w:rsidRDefault="00095CEB" w:rsidP="00095CEB">
      <w:pPr>
        <w:pStyle w:val="a3"/>
        <w:widowControl/>
        <w:spacing w:line="240" w:lineRule="auto"/>
        <w:ind w:firstLine="0"/>
        <w:rPr>
          <w:bCs/>
          <w:sz w:val="28"/>
          <w:szCs w:val="28"/>
        </w:rPr>
      </w:pPr>
    </w:p>
    <w:p w:rsidR="00095CEB" w:rsidRPr="00095CEB" w:rsidRDefault="00095CEB" w:rsidP="00095CEB">
      <w:pPr>
        <w:pStyle w:val="a3"/>
        <w:widowControl/>
        <w:spacing w:line="240" w:lineRule="auto"/>
        <w:ind w:firstLine="0"/>
        <w:rPr>
          <w:b/>
          <w:bCs/>
          <w:sz w:val="28"/>
          <w:szCs w:val="28"/>
        </w:rPr>
      </w:pPr>
      <w:r w:rsidRPr="00095CEB">
        <w:rPr>
          <w:b/>
          <w:bCs/>
          <w:sz w:val="28"/>
          <w:szCs w:val="28"/>
        </w:rPr>
        <w:t>8.4 Другие издания, необходимые для освоения дисциплины</w:t>
      </w:r>
    </w:p>
    <w:p w:rsidR="00095CEB" w:rsidRPr="00095CEB" w:rsidRDefault="00095CEB" w:rsidP="00095CEB">
      <w:pPr>
        <w:pStyle w:val="a3"/>
        <w:widowControl/>
        <w:spacing w:line="240" w:lineRule="auto"/>
        <w:ind w:firstLine="0"/>
        <w:rPr>
          <w:bCs/>
          <w:sz w:val="28"/>
          <w:szCs w:val="28"/>
        </w:rPr>
      </w:pPr>
      <w:r w:rsidRPr="00095CEB">
        <w:rPr>
          <w:bCs/>
          <w:sz w:val="28"/>
          <w:szCs w:val="28"/>
        </w:rPr>
        <w:t>1.</w:t>
      </w:r>
      <w:r w:rsidRPr="00095CEB">
        <w:rPr>
          <w:bCs/>
          <w:sz w:val="28"/>
          <w:szCs w:val="28"/>
        </w:rPr>
        <w:tab/>
      </w:r>
      <w:r>
        <w:rPr>
          <w:bCs/>
          <w:sz w:val="28"/>
          <w:szCs w:val="28"/>
        </w:rPr>
        <w:t>Межотраслевой специализированный журнал «Транспортная безопасность и технологии»;</w:t>
      </w:r>
    </w:p>
    <w:p w:rsidR="00095CEB" w:rsidRDefault="00095CEB" w:rsidP="00095CEB">
      <w:pPr>
        <w:pStyle w:val="a3"/>
        <w:widowControl/>
        <w:spacing w:line="240" w:lineRule="auto"/>
        <w:ind w:firstLine="0"/>
        <w:rPr>
          <w:bCs/>
          <w:sz w:val="28"/>
          <w:szCs w:val="28"/>
        </w:rPr>
      </w:pPr>
      <w:r w:rsidRPr="00095CEB">
        <w:rPr>
          <w:bCs/>
          <w:sz w:val="28"/>
          <w:szCs w:val="28"/>
        </w:rPr>
        <w:t>2.</w:t>
      </w:r>
      <w:r w:rsidRPr="00095CEB">
        <w:rPr>
          <w:bCs/>
          <w:sz w:val="28"/>
          <w:szCs w:val="28"/>
        </w:rPr>
        <w:tab/>
      </w:r>
      <w:r>
        <w:rPr>
          <w:bCs/>
          <w:sz w:val="28"/>
          <w:szCs w:val="28"/>
        </w:rPr>
        <w:t xml:space="preserve">Транспортная безопасность и транспортный надзор. </w:t>
      </w:r>
    </w:p>
    <w:p w:rsidR="008649D8" w:rsidRPr="006338D7" w:rsidRDefault="008649D8" w:rsidP="006338D7">
      <w:pPr>
        <w:widowControl/>
        <w:spacing w:line="240" w:lineRule="auto"/>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C75252" w:rsidRPr="00C75252" w:rsidRDefault="00C75252" w:rsidP="00C75252">
      <w:pPr>
        <w:widowControl/>
        <w:spacing w:line="240" w:lineRule="auto"/>
        <w:ind w:firstLine="851"/>
        <w:rPr>
          <w:rFonts w:eastAsia="Calibri"/>
          <w:bCs/>
          <w:sz w:val="28"/>
          <w:szCs w:val="28"/>
        </w:rPr>
      </w:pPr>
      <w:r w:rsidRPr="00C75252">
        <w:rPr>
          <w:rFonts w:eastAsia="Calibri"/>
          <w:bCs/>
          <w:sz w:val="28"/>
          <w:szCs w:val="28"/>
        </w:rPr>
        <w:t>1.</w:t>
      </w:r>
      <w:r w:rsidRPr="00C75252">
        <w:rPr>
          <w:rFonts w:eastAsia="Calibri"/>
          <w:bCs/>
          <w:sz w:val="28"/>
          <w:szCs w:val="28"/>
        </w:rPr>
        <w:tab/>
        <w:t xml:space="preserve">Личный кабинет </w:t>
      </w:r>
      <w:proofErr w:type="gramStart"/>
      <w:r w:rsidRPr="00C75252">
        <w:rPr>
          <w:rFonts w:eastAsia="Calibri"/>
          <w:bCs/>
          <w:sz w:val="28"/>
          <w:szCs w:val="28"/>
        </w:rPr>
        <w:t>обучающегося</w:t>
      </w:r>
      <w:proofErr w:type="gramEnd"/>
      <w:r w:rsidRPr="00C75252">
        <w:rPr>
          <w:rFonts w:eastAsia="Calibri"/>
          <w:bCs/>
          <w:sz w:val="28"/>
          <w:szCs w:val="28"/>
        </w:rPr>
        <w:t xml:space="preserve"> и электронная информационно-образовательная среда. [Электронный ресурс]. – Режим доступа: </w:t>
      </w:r>
      <w:r w:rsidRPr="00C75252">
        <w:rPr>
          <w:rFonts w:eastAsia="Calibri"/>
          <w:bCs/>
          <w:sz w:val="28"/>
          <w:szCs w:val="28"/>
          <w:lang w:val="en-US"/>
        </w:rPr>
        <w:t>http</w:t>
      </w:r>
      <w:r w:rsidRPr="00C75252">
        <w:rPr>
          <w:rFonts w:eastAsia="Calibri"/>
          <w:bCs/>
          <w:sz w:val="28"/>
          <w:szCs w:val="28"/>
        </w:rPr>
        <w:t>://</w:t>
      </w:r>
      <w:proofErr w:type="spellStart"/>
      <w:r w:rsidRPr="00C75252">
        <w:rPr>
          <w:rFonts w:eastAsia="Calibri"/>
          <w:bCs/>
          <w:sz w:val="28"/>
          <w:szCs w:val="28"/>
          <w:lang w:val="en-US"/>
        </w:rPr>
        <w:t>sdo</w:t>
      </w:r>
      <w:proofErr w:type="spellEnd"/>
      <w:r w:rsidRPr="00C75252">
        <w:rPr>
          <w:rFonts w:eastAsia="Calibri"/>
          <w:bCs/>
          <w:sz w:val="28"/>
          <w:szCs w:val="28"/>
        </w:rPr>
        <w:t>.</w:t>
      </w:r>
      <w:proofErr w:type="spellStart"/>
      <w:r w:rsidRPr="00C75252">
        <w:rPr>
          <w:rFonts w:eastAsia="Calibri"/>
          <w:bCs/>
          <w:sz w:val="28"/>
          <w:szCs w:val="28"/>
          <w:lang w:val="en-US"/>
        </w:rPr>
        <w:t>pgups</w:t>
      </w:r>
      <w:proofErr w:type="spellEnd"/>
      <w:r w:rsidRPr="00C75252">
        <w:rPr>
          <w:rFonts w:eastAsia="Calibri"/>
          <w:bCs/>
          <w:sz w:val="28"/>
          <w:szCs w:val="28"/>
        </w:rPr>
        <w:t>.</w:t>
      </w:r>
      <w:proofErr w:type="spellStart"/>
      <w:r w:rsidRPr="00C75252">
        <w:rPr>
          <w:rFonts w:eastAsia="Calibri"/>
          <w:bCs/>
          <w:sz w:val="28"/>
          <w:szCs w:val="28"/>
          <w:lang w:val="en-US"/>
        </w:rPr>
        <w:t>ru</w:t>
      </w:r>
      <w:proofErr w:type="spellEnd"/>
      <w:r w:rsidRPr="00C75252">
        <w:rPr>
          <w:rFonts w:eastAsia="Calibri"/>
          <w:bCs/>
          <w:sz w:val="28"/>
          <w:szCs w:val="28"/>
        </w:rPr>
        <w:t>/  (для доступа к полнотекстовым документам требуется авторизация).</w:t>
      </w:r>
    </w:p>
    <w:p w:rsidR="008649D8" w:rsidRDefault="008649D8" w:rsidP="0095427B">
      <w:pPr>
        <w:widowControl/>
        <w:spacing w:line="240" w:lineRule="auto"/>
        <w:ind w:firstLine="851"/>
        <w:rPr>
          <w:bCs/>
          <w:sz w:val="28"/>
          <w:szCs w:val="28"/>
        </w:rPr>
      </w:pPr>
    </w:p>
    <w:p w:rsidR="008649D8" w:rsidRPr="006338D7" w:rsidRDefault="008649D8" w:rsidP="006338D7">
      <w:pPr>
        <w:widowControl/>
        <w:spacing w:line="240" w:lineRule="auto"/>
        <w:ind w:firstLine="851"/>
        <w:jc w:val="center"/>
        <w:rPr>
          <w:b/>
          <w:bCs/>
          <w:sz w:val="28"/>
          <w:szCs w:val="28"/>
        </w:rPr>
      </w:pPr>
      <w:r w:rsidRPr="006338D7">
        <w:rPr>
          <w:b/>
          <w:bCs/>
          <w:sz w:val="28"/>
          <w:szCs w:val="28"/>
        </w:rPr>
        <w:t>10. Методические указания для обучающихся по освоению дисциплины</w:t>
      </w:r>
    </w:p>
    <w:p w:rsidR="008649D8" w:rsidRPr="007150CC" w:rsidRDefault="008649D8" w:rsidP="0095427B">
      <w:pPr>
        <w:widowControl/>
        <w:spacing w:line="240" w:lineRule="auto"/>
        <w:ind w:firstLine="851"/>
        <w:jc w:val="center"/>
        <w:rPr>
          <w:bCs/>
          <w:sz w:val="28"/>
          <w:szCs w:val="28"/>
        </w:rPr>
      </w:pPr>
    </w:p>
    <w:p w:rsidR="008649D8" w:rsidRPr="00490574" w:rsidRDefault="008649D8"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8649D8" w:rsidRPr="007150CC" w:rsidRDefault="008649D8" w:rsidP="0095427B">
      <w:pPr>
        <w:widowControl/>
        <w:spacing w:line="240" w:lineRule="auto"/>
        <w:ind w:firstLine="851"/>
        <w:jc w:val="center"/>
        <w:rPr>
          <w:bCs/>
          <w:sz w:val="28"/>
          <w:szCs w:val="28"/>
        </w:rPr>
      </w:pPr>
      <w:bookmarkStart w:id="4" w:name="_GoBack"/>
      <w:bookmarkEnd w:id="4"/>
    </w:p>
    <w:p w:rsidR="008649D8" w:rsidRPr="00D2714B" w:rsidRDefault="008649D8" w:rsidP="0095427B">
      <w:pPr>
        <w:widowControl/>
        <w:spacing w:line="240" w:lineRule="auto"/>
        <w:ind w:firstLine="851"/>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649D8" w:rsidRPr="00D2714B" w:rsidRDefault="008649D8" w:rsidP="0095427B">
      <w:pPr>
        <w:widowControl/>
        <w:spacing w:line="240" w:lineRule="auto"/>
        <w:ind w:firstLine="851"/>
        <w:rPr>
          <w:b/>
          <w:bCs/>
          <w:sz w:val="28"/>
          <w:szCs w:val="28"/>
        </w:rPr>
      </w:pPr>
    </w:p>
    <w:p w:rsidR="004D2008" w:rsidRPr="006C2081" w:rsidRDefault="004D2008" w:rsidP="004D2008">
      <w:pPr>
        <w:rPr>
          <w:bCs/>
          <w:sz w:val="28"/>
          <w:szCs w:val="28"/>
        </w:rPr>
      </w:pPr>
      <w:r w:rsidRPr="006C2081">
        <w:rPr>
          <w:bCs/>
          <w:sz w:val="28"/>
          <w:szCs w:val="28"/>
        </w:rPr>
        <w:t>При осуществлении образовательного процесса по дисциплине используются следующие информационные технологии:</w:t>
      </w:r>
    </w:p>
    <w:p w:rsidR="004D2008" w:rsidRPr="006C2081" w:rsidRDefault="004D2008" w:rsidP="004D2008">
      <w:pPr>
        <w:widowControl/>
        <w:numPr>
          <w:ilvl w:val="0"/>
          <w:numId w:val="6"/>
        </w:numPr>
        <w:spacing w:line="240" w:lineRule="auto"/>
        <w:ind w:left="284"/>
        <w:jc w:val="left"/>
        <w:rPr>
          <w:b/>
          <w:bCs/>
          <w:sz w:val="28"/>
          <w:szCs w:val="28"/>
        </w:rPr>
      </w:pPr>
      <w:r w:rsidRPr="006C2081">
        <w:rPr>
          <w:bCs/>
          <w:sz w:val="28"/>
          <w:szCs w:val="28"/>
        </w:rPr>
        <w:t>технические средства (персональные компьютеры, интерактивная доска);</w:t>
      </w:r>
    </w:p>
    <w:p w:rsidR="008649D8" w:rsidRDefault="008D3FC4" w:rsidP="008D3FC4">
      <w:pPr>
        <w:widowControl/>
        <w:spacing w:line="240" w:lineRule="auto"/>
        <w:ind w:right="-850" w:hanging="1701"/>
        <w:rPr>
          <w:bCs/>
          <w:sz w:val="28"/>
          <w:szCs w:val="28"/>
        </w:rPr>
      </w:pPr>
      <w:r>
        <w:rPr>
          <w:noProof/>
          <w:sz w:val="28"/>
          <w:szCs w:val="28"/>
        </w:rPr>
        <w:lastRenderedPageBreak/>
        <w:drawing>
          <wp:inline distT="0" distB="0" distL="0" distR="0" wp14:anchorId="5DB7BB97" wp14:editId="6CA46BA4">
            <wp:extent cx="7067550" cy="999656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 стр РП.jpg"/>
                    <pic:cNvPicPr/>
                  </pic:nvPicPr>
                  <pic:blipFill>
                    <a:blip r:embed="rId8">
                      <a:extLst>
                        <a:ext uri="{28A0092B-C50C-407E-A947-70E740481C1C}">
                          <a14:useLocalDpi xmlns:a14="http://schemas.microsoft.com/office/drawing/2010/main" val="0"/>
                        </a:ext>
                      </a:extLst>
                    </a:blip>
                    <a:stretch>
                      <a:fillRect/>
                    </a:stretch>
                  </pic:blipFill>
                  <pic:spPr>
                    <a:xfrm>
                      <a:off x="0" y="0"/>
                      <a:ext cx="7068618" cy="9998071"/>
                    </a:xfrm>
                    <a:prstGeom prst="rect">
                      <a:avLst/>
                    </a:prstGeom>
                  </pic:spPr>
                </pic:pic>
              </a:graphicData>
            </a:graphic>
          </wp:inline>
        </w:drawing>
      </w:r>
    </w:p>
    <w:p w:rsidR="008649D8" w:rsidRDefault="008649D8" w:rsidP="00842674">
      <w:pPr>
        <w:widowControl/>
        <w:spacing w:line="240" w:lineRule="auto"/>
        <w:ind w:firstLine="0"/>
        <w:jc w:val="center"/>
        <w:rPr>
          <w:sz w:val="28"/>
          <w:szCs w:val="28"/>
        </w:rPr>
      </w:pPr>
    </w:p>
    <w:sectPr w:rsidR="008649D8" w:rsidSect="00DA4F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91A844A"/>
    <w:lvl w:ilvl="0">
      <w:numFmt w:val="bullet"/>
      <w:lvlText w:val="*"/>
      <w:lvlJc w:val="left"/>
    </w:lvl>
  </w:abstractNum>
  <w:abstractNum w:abstractNumId="1">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12D69FA"/>
    <w:multiLevelType w:val="hybridMultilevel"/>
    <w:tmpl w:val="7898E10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4DF1B2B"/>
    <w:multiLevelType w:val="hybridMultilevel"/>
    <w:tmpl w:val="ED6C0736"/>
    <w:lvl w:ilvl="0" w:tplc="573066D0">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F0F520C"/>
    <w:multiLevelType w:val="hybridMultilevel"/>
    <w:tmpl w:val="A3CC62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2">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8"/>
  </w:num>
  <w:num w:numId="2">
    <w:abstractNumId w:val="12"/>
  </w:num>
  <w:num w:numId="3">
    <w:abstractNumId w:val="7"/>
  </w:num>
  <w:num w:numId="4">
    <w:abstractNumId w:val="10"/>
  </w:num>
  <w:num w:numId="5">
    <w:abstractNumId w:val="1"/>
  </w:num>
  <w:num w:numId="6">
    <w:abstractNumId w:val="13"/>
  </w:num>
  <w:num w:numId="7">
    <w:abstractNumId w:val="2"/>
  </w:num>
  <w:num w:numId="8">
    <w:abstractNumId w:val="11"/>
  </w:num>
  <w:num w:numId="9">
    <w:abstractNumId w:val="16"/>
  </w:num>
  <w:num w:numId="10">
    <w:abstractNumId w:val="9"/>
  </w:num>
  <w:num w:numId="11">
    <w:abstractNumId w:val="8"/>
  </w:num>
  <w:num w:numId="12">
    <w:abstractNumId w:val="22"/>
  </w:num>
  <w:num w:numId="13">
    <w:abstractNumId w:val="19"/>
  </w:num>
  <w:num w:numId="14">
    <w:abstractNumId w:val="21"/>
  </w:num>
  <w:num w:numId="15">
    <w:abstractNumId w:val="20"/>
  </w:num>
  <w:num w:numId="16">
    <w:abstractNumId w:val="15"/>
  </w:num>
  <w:num w:numId="17">
    <w:abstractNumId w:val="4"/>
  </w:num>
  <w:num w:numId="18">
    <w:abstractNumId w:val="17"/>
  </w:num>
  <w:num w:numId="19">
    <w:abstractNumId w:val="3"/>
  </w:num>
  <w:num w:numId="20">
    <w:abstractNumId w:val="6"/>
  </w:num>
  <w:num w:numId="21">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9A"/>
    <w:rsid w:val="00011912"/>
    <w:rsid w:val="00013395"/>
    <w:rsid w:val="00013573"/>
    <w:rsid w:val="00015646"/>
    <w:rsid w:val="000176D3"/>
    <w:rsid w:val="000176DC"/>
    <w:rsid w:val="0002349A"/>
    <w:rsid w:val="00034024"/>
    <w:rsid w:val="00047C61"/>
    <w:rsid w:val="00072DF0"/>
    <w:rsid w:val="00095CEB"/>
    <w:rsid w:val="000A1736"/>
    <w:rsid w:val="000A3395"/>
    <w:rsid w:val="000B2834"/>
    <w:rsid w:val="000B6233"/>
    <w:rsid w:val="000D0D16"/>
    <w:rsid w:val="000D1602"/>
    <w:rsid w:val="000D2340"/>
    <w:rsid w:val="000D4F76"/>
    <w:rsid w:val="000E0EC1"/>
    <w:rsid w:val="000E1649"/>
    <w:rsid w:val="000E35E9"/>
    <w:rsid w:val="000F2E20"/>
    <w:rsid w:val="000F5A44"/>
    <w:rsid w:val="000F7490"/>
    <w:rsid w:val="00103824"/>
    <w:rsid w:val="00117EDD"/>
    <w:rsid w:val="00122920"/>
    <w:rsid w:val="001267A8"/>
    <w:rsid w:val="001323C7"/>
    <w:rsid w:val="001427D7"/>
    <w:rsid w:val="00152B20"/>
    <w:rsid w:val="00152D38"/>
    <w:rsid w:val="00154D91"/>
    <w:rsid w:val="001611CB"/>
    <w:rsid w:val="001612B1"/>
    <w:rsid w:val="00163F22"/>
    <w:rsid w:val="001863CC"/>
    <w:rsid w:val="00197531"/>
    <w:rsid w:val="001A78C6"/>
    <w:rsid w:val="001B2F34"/>
    <w:rsid w:val="001C2248"/>
    <w:rsid w:val="001C493F"/>
    <w:rsid w:val="001C6CE7"/>
    <w:rsid w:val="001C7382"/>
    <w:rsid w:val="001D0107"/>
    <w:rsid w:val="001D19FA"/>
    <w:rsid w:val="001E1083"/>
    <w:rsid w:val="001E6889"/>
    <w:rsid w:val="002007E7"/>
    <w:rsid w:val="00200A40"/>
    <w:rsid w:val="0023148B"/>
    <w:rsid w:val="00233DBB"/>
    <w:rsid w:val="00241DC0"/>
    <w:rsid w:val="00250727"/>
    <w:rsid w:val="00252906"/>
    <w:rsid w:val="00257AAF"/>
    <w:rsid w:val="00257B07"/>
    <w:rsid w:val="00265B74"/>
    <w:rsid w:val="002720D1"/>
    <w:rsid w:val="002766FC"/>
    <w:rsid w:val="00277199"/>
    <w:rsid w:val="00282FE9"/>
    <w:rsid w:val="00294080"/>
    <w:rsid w:val="002A228F"/>
    <w:rsid w:val="002A28B2"/>
    <w:rsid w:val="002E0DFE"/>
    <w:rsid w:val="002E1FE1"/>
    <w:rsid w:val="002F6403"/>
    <w:rsid w:val="00302D2C"/>
    <w:rsid w:val="0030316F"/>
    <w:rsid w:val="0031788C"/>
    <w:rsid w:val="00320379"/>
    <w:rsid w:val="00322E18"/>
    <w:rsid w:val="00324F90"/>
    <w:rsid w:val="0034314F"/>
    <w:rsid w:val="00345F47"/>
    <w:rsid w:val="003501E6"/>
    <w:rsid w:val="003508D9"/>
    <w:rsid w:val="0035556A"/>
    <w:rsid w:val="00367F43"/>
    <w:rsid w:val="00380A78"/>
    <w:rsid w:val="003856B8"/>
    <w:rsid w:val="00390A02"/>
    <w:rsid w:val="00391E71"/>
    <w:rsid w:val="003935AF"/>
    <w:rsid w:val="0039566C"/>
    <w:rsid w:val="00397A1D"/>
    <w:rsid w:val="003A4CC6"/>
    <w:rsid w:val="003A777B"/>
    <w:rsid w:val="003B105E"/>
    <w:rsid w:val="003C1BCC"/>
    <w:rsid w:val="003C4293"/>
    <w:rsid w:val="003D4E39"/>
    <w:rsid w:val="003E47E8"/>
    <w:rsid w:val="004039C2"/>
    <w:rsid w:val="004122E6"/>
    <w:rsid w:val="0041232E"/>
    <w:rsid w:val="00412C37"/>
    <w:rsid w:val="00414729"/>
    <w:rsid w:val="00443E82"/>
    <w:rsid w:val="00445727"/>
    <w:rsid w:val="00450455"/>
    <w:rsid w:val="004524D2"/>
    <w:rsid w:val="00467271"/>
    <w:rsid w:val="004728D4"/>
    <w:rsid w:val="0047344E"/>
    <w:rsid w:val="00480E1B"/>
    <w:rsid w:val="0048304E"/>
    <w:rsid w:val="0048379C"/>
    <w:rsid w:val="00483FDC"/>
    <w:rsid w:val="00485395"/>
    <w:rsid w:val="00490574"/>
    <w:rsid w:val="004929B4"/>
    <w:rsid w:val="004947EE"/>
    <w:rsid w:val="004A04F3"/>
    <w:rsid w:val="004C0991"/>
    <w:rsid w:val="004C3FFE"/>
    <w:rsid w:val="004C4122"/>
    <w:rsid w:val="004D2008"/>
    <w:rsid w:val="004D738B"/>
    <w:rsid w:val="004F45B3"/>
    <w:rsid w:val="004F472C"/>
    <w:rsid w:val="0050182F"/>
    <w:rsid w:val="00502576"/>
    <w:rsid w:val="005108CA"/>
    <w:rsid w:val="005128A4"/>
    <w:rsid w:val="005220DA"/>
    <w:rsid w:val="005272E2"/>
    <w:rsid w:val="0053702C"/>
    <w:rsid w:val="0054002C"/>
    <w:rsid w:val="00542E1B"/>
    <w:rsid w:val="00545AC9"/>
    <w:rsid w:val="00550681"/>
    <w:rsid w:val="005506C6"/>
    <w:rsid w:val="00567324"/>
    <w:rsid w:val="00574AF6"/>
    <w:rsid w:val="005820CB"/>
    <w:rsid w:val="005833BA"/>
    <w:rsid w:val="005B59F7"/>
    <w:rsid w:val="005B5D66"/>
    <w:rsid w:val="005C203E"/>
    <w:rsid w:val="005C214C"/>
    <w:rsid w:val="005D40E9"/>
    <w:rsid w:val="005E4B91"/>
    <w:rsid w:val="005E7600"/>
    <w:rsid w:val="005E7989"/>
    <w:rsid w:val="005F29AD"/>
    <w:rsid w:val="006328FF"/>
    <w:rsid w:val="006338D7"/>
    <w:rsid w:val="006622A4"/>
    <w:rsid w:val="00665E04"/>
    <w:rsid w:val="00670DC4"/>
    <w:rsid w:val="006758BB"/>
    <w:rsid w:val="006759B2"/>
    <w:rsid w:val="00677827"/>
    <w:rsid w:val="0068049C"/>
    <w:rsid w:val="00692E37"/>
    <w:rsid w:val="006B4827"/>
    <w:rsid w:val="006B5760"/>
    <w:rsid w:val="006B624F"/>
    <w:rsid w:val="006B6C1A"/>
    <w:rsid w:val="006D13B1"/>
    <w:rsid w:val="006E4AE9"/>
    <w:rsid w:val="006E6582"/>
    <w:rsid w:val="006F033C"/>
    <w:rsid w:val="006F0765"/>
    <w:rsid w:val="006F1EA6"/>
    <w:rsid w:val="006F74A7"/>
    <w:rsid w:val="00713032"/>
    <w:rsid w:val="007150CC"/>
    <w:rsid w:val="007228D6"/>
    <w:rsid w:val="00731B78"/>
    <w:rsid w:val="00736A1B"/>
    <w:rsid w:val="0074094A"/>
    <w:rsid w:val="00743903"/>
    <w:rsid w:val="00744E32"/>
    <w:rsid w:val="0076272E"/>
    <w:rsid w:val="00762FB4"/>
    <w:rsid w:val="00766ED7"/>
    <w:rsid w:val="00766FB6"/>
    <w:rsid w:val="00772142"/>
    <w:rsid w:val="00776D08"/>
    <w:rsid w:val="007841D6"/>
    <w:rsid w:val="007913A5"/>
    <w:rsid w:val="007921BB"/>
    <w:rsid w:val="00796FE3"/>
    <w:rsid w:val="007A0529"/>
    <w:rsid w:val="007C0285"/>
    <w:rsid w:val="007C10BE"/>
    <w:rsid w:val="007D7EAC"/>
    <w:rsid w:val="007E3977"/>
    <w:rsid w:val="007E7072"/>
    <w:rsid w:val="007F2B72"/>
    <w:rsid w:val="00800843"/>
    <w:rsid w:val="008147D9"/>
    <w:rsid w:val="00816F43"/>
    <w:rsid w:val="00823DC0"/>
    <w:rsid w:val="008353E1"/>
    <w:rsid w:val="00842674"/>
    <w:rsid w:val="00846C11"/>
    <w:rsid w:val="008534DF"/>
    <w:rsid w:val="00854E56"/>
    <w:rsid w:val="00862359"/>
    <w:rsid w:val="008633AD"/>
    <w:rsid w:val="008649D8"/>
    <w:rsid w:val="008651E5"/>
    <w:rsid w:val="008738C0"/>
    <w:rsid w:val="00876F1E"/>
    <w:rsid w:val="008839F8"/>
    <w:rsid w:val="008B3A13"/>
    <w:rsid w:val="008B3C0E"/>
    <w:rsid w:val="008C144C"/>
    <w:rsid w:val="008D3FC4"/>
    <w:rsid w:val="008D697A"/>
    <w:rsid w:val="008E100F"/>
    <w:rsid w:val="008E203C"/>
    <w:rsid w:val="009022BA"/>
    <w:rsid w:val="00902896"/>
    <w:rsid w:val="00905F80"/>
    <w:rsid w:val="009114CB"/>
    <w:rsid w:val="009244C4"/>
    <w:rsid w:val="00933EC2"/>
    <w:rsid w:val="00935641"/>
    <w:rsid w:val="00937036"/>
    <w:rsid w:val="00942B00"/>
    <w:rsid w:val="0095427B"/>
    <w:rsid w:val="00957562"/>
    <w:rsid w:val="00973A15"/>
    <w:rsid w:val="00974682"/>
    <w:rsid w:val="00985000"/>
    <w:rsid w:val="0098550A"/>
    <w:rsid w:val="00986C41"/>
    <w:rsid w:val="00990DC5"/>
    <w:rsid w:val="009A3C08"/>
    <w:rsid w:val="009A3F8D"/>
    <w:rsid w:val="009B66A3"/>
    <w:rsid w:val="009D471B"/>
    <w:rsid w:val="009D66E8"/>
    <w:rsid w:val="009E5E2B"/>
    <w:rsid w:val="00A01F44"/>
    <w:rsid w:val="00A037C3"/>
    <w:rsid w:val="00A03C11"/>
    <w:rsid w:val="00A06EE7"/>
    <w:rsid w:val="00A15FA9"/>
    <w:rsid w:val="00A16963"/>
    <w:rsid w:val="00A17B31"/>
    <w:rsid w:val="00A34065"/>
    <w:rsid w:val="00A52159"/>
    <w:rsid w:val="00A55036"/>
    <w:rsid w:val="00A63776"/>
    <w:rsid w:val="00A64664"/>
    <w:rsid w:val="00A66FD0"/>
    <w:rsid w:val="00A7043A"/>
    <w:rsid w:val="00A84B58"/>
    <w:rsid w:val="00A8508F"/>
    <w:rsid w:val="00A96BD2"/>
    <w:rsid w:val="00AB57D4"/>
    <w:rsid w:val="00AB689B"/>
    <w:rsid w:val="00AD3A08"/>
    <w:rsid w:val="00AD642A"/>
    <w:rsid w:val="00AE3971"/>
    <w:rsid w:val="00AE5BEB"/>
    <w:rsid w:val="00AF34CF"/>
    <w:rsid w:val="00B03720"/>
    <w:rsid w:val="00B054F2"/>
    <w:rsid w:val="00B37313"/>
    <w:rsid w:val="00B41204"/>
    <w:rsid w:val="00B42E6C"/>
    <w:rsid w:val="00B431D7"/>
    <w:rsid w:val="00B51DE2"/>
    <w:rsid w:val="00B5327B"/>
    <w:rsid w:val="00B550E4"/>
    <w:rsid w:val="00B5738A"/>
    <w:rsid w:val="00B61C51"/>
    <w:rsid w:val="00B74479"/>
    <w:rsid w:val="00B82BA6"/>
    <w:rsid w:val="00B82EAA"/>
    <w:rsid w:val="00B940E0"/>
    <w:rsid w:val="00B94327"/>
    <w:rsid w:val="00BC0A74"/>
    <w:rsid w:val="00BC38E9"/>
    <w:rsid w:val="00BD4749"/>
    <w:rsid w:val="00BE1890"/>
    <w:rsid w:val="00BE1C33"/>
    <w:rsid w:val="00BE4E4C"/>
    <w:rsid w:val="00BE77FD"/>
    <w:rsid w:val="00BF49EC"/>
    <w:rsid w:val="00BF5752"/>
    <w:rsid w:val="00BF58CD"/>
    <w:rsid w:val="00C03E36"/>
    <w:rsid w:val="00C0465D"/>
    <w:rsid w:val="00C2781E"/>
    <w:rsid w:val="00C31C43"/>
    <w:rsid w:val="00C37D9F"/>
    <w:rsid w:val="00C4731C"/>
    <w:rsid w:val="00C50101"/>
    <w:rsid w:val="00C51C84"/>
    <w:rsid w:val="00C573A9"/>
    <w:rsid w:val="00C64284"/>
    <w:rsid w:val="00C65508"/>
    <w:rsid w:val="00C72B30"/>
    <w:rsid w:val="00C75252"/>
    <w:rsid w:val="00C835E1"/>
    <w:rsid w:val="00C83D89"/>
    <w:rsid w:val="00C91F92"/>
    <w:rsid w:val="00C92B9F"/>
    <w:rsid w:val="00C949D8"/>
    <w:rsid w:val="00C9692E"/>
    <w:rsid w:val="00CB27BB"/>
    <w:rsid w:val="00CC6491"/>
    <w:rsid w:val="00CC7B1B"/>
    <w:rsid w:val="00CD0CD3"/>
    <w:rsid w:val="00CD3450"/>
    <w:rsid w:val="00CD3C7D"/>
    <w:rsid w:val="00CD4626"/>
    <w:rsid w:val="00CD5926"/>
    <w:rsid w:val="00CE60BF"/>
    <w:rsid w:val="00CF30A2"/>
    <w:rsid w:val="00CF4A40"/>
    <w:rsid w:val="00D12A03"/>
    <w:rsid w:val="00D1455C"/>
    <w:rsid w:val="00D16774"/>
    <w:rsid w:val="00D23D0B"/>
    <w:rsid w:val="00D23ED0"/>
    <w:rsid w:val="00D2714B"/>
    <w:rsid w:val="00D322E9"/>
    <w:rsid w:val="00D36ADA"/>
    <w:rsid w:val="00D514C5"/>
    <w:rsid w:val="00D679E5"/>
    <w:rsid w:val="00D72828"/>
    <w:rsid w:val="00D75AB6"/>
    <w:rsid w:val="00D8235F"/>
    <w:rsid w:val="00D84600"/>
    <w:rsid w:val="00D870FA"/>
    <w:rsid w:val="00D92FDE"/>
    <w:rsid w:val="00DA06A6"/>
    <w:rsid w:val="00DA3098"/>
    <w:rsid w:val="00DA4F2C"/>
    <w:rsid w:val="00DA6A01"/>
    <w:rsid w:val="00DB2A19"/>
    <w:rsid w:val="00DB40A3"/>
    <w:rsid w:val="00DB6259"/>
    <w:rsid w:val="00DB7F70"/>
    <w:rsid w:val="00DC6162"/>
    <w:rsid w:val="00DD1949"/>
    <w:rsid w:val="00DD2FB4"/>
    <w:rsid w:val="00DE049B"/>
    <w:rsid w:val="00DF7688"/>
    <w:rsid w:val="00E05466"/>
    <w:rsid w:val="00E10201"/>
    <w:rsid w:val="00E20F70"/>
    <w:rsid w:val="00E25B65"/>
    <w:rsid w:val="00E357C8"/>
    <w:rsid w:val="00E4212F"/>
    <w:rsid w:val="00E44EBF"/>
    <w:rsid w:val="00E6137C"/>
    <w:rsid w:val="00E61448"/>
    <w:rsid w:val="00E64FBC"/>
    <w:rsid w:val="00E70167"/>
    <w:rsid w:val="00E74C43"/>
    <w:rsid w:val="00E76DB1"/>
    <w:rsid w:val="00E8050E"/>
    <w:rsid w:val="00E80B23"/>
    <w:rsid w:val="00E8214F"/>
    <w:rsid w:val="00E823E2"/>
    <w:rsid w:val="00E92874"/>
    <w:rsid w:val="00E960EA"/>
    <w:rsid w:val="00E97136"/>
    <w:rsid w:val="00E97F27"/>
    <w:rsid w:val="00EA2396"/>
    <w:rsid w:val="00EA5F0E"/>
    <w:rsid w:val="00EB27AE"/>
    <w:rsid w:val="00EB402F"/>
    <w:rsid w:val="00EB7F44"/>
    <w:rsid w:val="00EC214C"/>
    <w:rsid w:val="00ED101F"/>
    <w:rsid w:val="00ED1ADD"/>
    <w:rsid w:val="00ED448C"/>
    <w:rsid w:val="00F01EB0"/>
    <w:rsid w:val="00F0473C"/>
    <w:rsid w:val="00F05DEA"/>
    <w:rsid w:val="00F13FAB"/>
    <w:rsid w:val="00F15715"/>
    <w:rsid w:val="00F23B7B"/>
    <w:rsid w:val="00F25A02"/>
    <w:rsid w:val="00F4289A"/>
    <w:rsid w:val="00F54398"/>
    <w:rsid w:val="00F57136"/>
    <w:rsid w:val="00F5749D"/>
    <w:rsid w:val="00F57ED6"/>
    <w:rsid w:val="00F773BA"/>
    <w:rsid w:val="00F83805"/>
    <w:rsid w:val="00FA0C8F"/>
    <w:rsid w:val="00FB13BE"/>
    <w:rsid w:val="00FB6A66"/>
    <w:rsid w:val="00FC3EC0"/>
    <w:rsid w:val="00FE45E8"/>
    <w:rsid w:val="00FE49C6"/>
    <w:rsid w:val="00FF1AB5"/>
    <w:rsid w:val="00FF6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customStyle="1" w:styleId="FontStyle48">
    <w:name w:val="Font Style48"/>
    <w:uiPriority w:val="99"/>
    <w:rsid w:val="000F5A44"/>
    <w:rPr>
      <w:rFonts w:ascii="Times New Roman" w:hAnsi="Times New Roman" w:cs="Times New Roman"/>
      <w:sz w:val="26"/>
      <w:szCs w:val="26"/>
    </w:rPr>
  </w:style>
  <w:style w:type="character" w:customStyle="1" w:styleId="FontStyle49">
    <w:name w:val="Font Style49"/>
    <w:uiPriority w:val="99"/>
    <w:rsid w:val="000F5A44"/>
    <w:rPr>
      <w:rFonts w:ascii="Times New Roman" w:hAnsi="Times New Roman" w:cs="Times New Roman"/>
      <w:sz w:val="20"/>
      <w:szCs w:val="20"/>
    </w:rPr>
  </w:style>
  <w:style w:type="paragraph" w:customStyle="1" w:styleId="Style16">
    <w:name w:val="Style16"/>
    <w:basedOn w:val="a"/>
    <w:uiPriority w:val="99"/>
    <w:rsid w:val="000F5A44"/>
    <w:pPr>
      <w:autoSpaceDE w:val="0"/>
      <w:autoSpaceDN w:val="0"/>
      <w:adjustRightInd w:val="0"/>
      <w:spacing w:line="278" w:lineRule="exact"/>
      <w:ind w:firstLine="0"/>
    </w:pPr>
    <w:rPr>
      <w:sz w:val="24"/>
      <w:szCs w:val="24"/>
    </w:rPr>
  </w:style>
  <w:style w:type="character" w:customStyle="1" w:styleId="FontStyle39">
    <w:name w:val="Font Style39"/>
    <w:uiPriority w:val="99"/>
    <w:rsid w:val="000F5A44"/>
    <w:rPr>
      <w:rFonts w:ascii="Times New Roman" w:hAnsi="Times New Roman" w:cs="Times New Roman"/>
      <w:sz w:val="20"/>
      <w:szCs w:val="20"/>
    </w:rPr>
  </w:style>
  <w:style w:type="paragraph" w:styleId="a6">
    <w:name w:val="Body Text Indent"/>
    <w:basedOn w:val="a"/>
    <w:link w:val="a7"/>
    <w:unhideWhenUsed/>
    <w:rsid w:val="00EB27AE"/>
    <w:pPr>
      <w:snapToGrid w:val="0"/>
      <w:spacing w:line="259" w:lineRule="auto"/>
      <w:ind w:left="40"/>
    </w:pPr>
    <w:rPr>
      <w:sz w:val="24"/>
    </w:rPr>
  </w:style>
  <w:style w:type="character" w:customStyle="1" w:styleId="a7">
    <w:name w:val="Основной текст с отступом Знак"/>
    <w:basedOn w:val="a0"/>
    <w:link w:val="a6"/>
    <w:rsid w:val="00EB27AE"/>
    <w:rPr>
      <w:rFonts w:ascii="Times New Roman" w:eastAsia="Times New Roman" w:hAnsi="Times New Roman"/>
      <w:sz w:val="24"/>
    </w:rPr>
  </w:style>
  <w:style w:type="character" w:customStyle="1" w:styleId="apple-converted-space">
    <w:name w:val="apple-converted-space"/>
    <w:rsid w:val="00EB27AE"/>
  </w:style>
  <w:style w:type="paragraph" w:styleId="HTML">
    <w:name w:val="HTML Preformatted"/>
    <w:basedOn w:val="a"/>
    <w:link w:val="HTML0"/>
    <w:rsid w:val="00EB27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0">
    <w:name w:val="Стандартный HTML Знак"/>
    <w:basedOn w:val="a0"/>
    <w:link w:val="HTML"/>
    <w:rsid w:val="00EB27AE"/>
    <w:rPr>
      <w:rFonts w:ascii="Courier New" w:eastAsia="Times New Roman" w:hAnsi="Courier New" w:cs="Courier New"/>
    </w:rPr>
  </w:style>
  <w:style w:type="paragraph" w:styleId="a8">
    <w:name w:val="Subtitle"/>
    <w:basedOn w:val="a"/>
    <w:link w:val="a9"/>
    <w:uiPriority w:val="99"/>
    <w:qFormat/>
    <w:locked/>
    <w:rsid w:val="00FE49C6"/>
    <w:pPr>
      <w:snapToGrid w:val="0"/>
      <w:spacing w:line="360" w:lineRule="auto"/>
      <w:ind w:firstLine="0"/>
      <w:jc w:val="center"/>
    </w:pPr>
    <w:rPr>
      <w:b/>
      <w:caps/>
      <w:sz w:val="24"/>
    </w:rPr>
  </w:style>
  <w:style w:type="character" w:customStyle="1" w:styleId="a9">
    <w:name w:val="Подзаголовок Знак"/>
    <w:basedOn w:val="a0"/>
    <w:link w:val="a8"/>
    <w:uiPriority w:val="99"/>
    <w:rsid w:val="00FE49C6"/>
    <w:rPr>
      <w:rFonts w:ascii="Times New Roman" w:eastAsia="Times New Roman" w:hAnsi="Times New Roman"/>
      <w:b/>
      <w:caps/>
      <w:sz w:val="24"/>
    </w:rPr>
  </w:style>
  <w:style w:type="paragraph" w:customStyle="1" w:styleId="Style10">
    <w:name w:val="Style10"/>
    <w:basedOn w:val="a"/>
    <w:uiPriority w:val="99"/>
    <w:rsid w:val="00241DC0"/>
    <w:pPr>
      <w:autoSpaceDE w:val="0"/>
      <w:autoSpaceDN w:val="0"/>
      <w:adjustRightInd w:val="0"/>
      <w:spacing w:line="324" w:lineRule="exact"/>
      <w:ind w:firstLine="0"/>
      <w:jc w:val="left"/>
    </w:pPr>
    <w:rPr>
      <w:sz w:val="24"/>
      <w:szCs w:val="24"/>
    </w:rPr>
  </w:style>
  <w:style w:type="paragraph" w:customStyle="1" w:styleId="Style126">
    <w:name w:val="Style126"/>
    <w:basedOn w:val="a"/>
    <w:uiPriority w:val="99"/>
    <w:rsid w:val="00241DC0"/>
    <w:pPr>
      <w:autoSpaceDE w:val="0"/>
      <w:autoSpaceDN w:val="0"/>
      <w:adjustRightInd w:val="0"/>
      <w:spacing w:line="382" w:lineRule="exact"/>
      <w:ind w:firstLine="815"/>
      <w:jc w:val="left"/>
    </w:pPr>
    <w:rPr>
      <w:sz w:val="24"/>
      <w:szCs w:val="24"/>
    </w:rPr>
  </w:style>
  <w:style w:type="paragraph" w:customStyle="1" w:styleId="Style4">
    <w:name w:val="Style4"/>
    <w:basedOn w:val="a"/>
    <w:uiPriority w:val="99"/>
    <w:rsid w:val="00241DC0"/>
    <w:pPr>
      <w:autoSpaceDE w:val="0"/>
      <w:autoSpaceDN w:val="0"/>
      <w:adjustRightInd w:val="0"/>
      <w:spacing w:line="489" w:lineRule="exact"/>
      <w:ind w:firstLine="768"/>
    </w:pPr>
    <w:rPr>
      <w:sz w:val="24"/>
      <w:szCs w:val="24"/>
    </w:rPr>
  </w:style>
  <w:style w:type="character" w:customStyle="1" w:styleId="FontStyle191">
    <w:name w:val="Font Style191"/>
    <w:uiPriority w:val="99"/>
    <w:rsid w:val="00241DC0"/>
    <w:rPr>
      <w:rFonts w:ascii="Times New Roman" w:hAnsi="Times New Roman" w:cs="Times New Roman" w:hint="default"/>
      <w:sz w:val="30"/>
      <w:szCs w:val="30"/>
    </w:rPr>
  </w:style>
  <w:style w:type="character" w:customStyle="1" w:styleId="FontStyle24">
    <w:name w:val="Font Style24"/>
    <w:uiPriority w:val="99"/>
    <w:rsid w:val="00241DC0"/>
    <w:rPr>
      <w:rFonts w:ascii="Times New Roman" w:hAnsi="Times New Roman" w:cs="Times New Roman" w:hint="default"/>
      <w:sz w:val="26"/>
      <w:szCs w:val="26"/>
    </w:rPr>
  </w:style>
  <w:style w:type="paragraph" w:customStyle="1" w:styleId="Style127">
    <w:name w:val="Style127"/>
    <w:basedOn w:val="a"/>
    <w:uiPriority w:val="99"/>
    <w:rsid w:val="00241DC0"/>
    <w:pPr>
      <w:autoSpaceDE w:val="0"/>
      <w:autoSpaceDN w:val="0"/>
      <w:adjustRightInd w:val="0"/>
      <w:spacing w:line="399" w:lineRule="exact"/>
      <w:ind w:firstLine="694"/>
    </w:pPr>
    <w:rPr>
      <w:sz w:val="24"/>
      <w:szCs w:val="24"/>
    </w:rPr>
  </w:style>
  <w:style w:type="character" w:customStyle="1" w:styleId="FontStyle197">
    <w:name w:val="Font Style197"/>
    <w:uiPriority w:val="99"/>
    <w:rsid w:val="00241DC0"/>
    <w:rPr>
      <w:rFonts w:ascii="Times New Roman" w:hAnsi="Times New Roman" w:cs="Times New Roman" w:hint="default"/>
      <w:b/>
      <w:b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customStyle="1" w:styleId="FontStyle48">
    <w:name w:val="Font Style48"/>
    <w:uiPriority w:val="99"/>
    <w:rsid w:val="000F5A44"/>
    <w:rPr>
      <w:rFonts w:ascii="Times New Roman" w:hAnsi="Times New Roman" w:cs="Times New Roman"/>
      <w:sz w:val="26"/>
      <w:szCs w:val="26"/>
    </w:rPr>
  </w:style>
  <w:style w:type="character" w:customStyle="1" w:styleId="FontStyle49">
    <w:name w:val="Font Style49"/>
    <w:uiPriority w:val="99"/>
    <w:rsid w:val="000F5A44"/>
    <w:rPr>
      <w:rFonts w:ascii="Times New Roman" w:hAnsi="Times New Roman" w:cs="Times New Roman"/>
      <w:sz w:val="20"/>
      <w:szCs w:val="20"/>
    </w:rPr>
  </w:style>
  <w:style w:type="paragraph" w:customStyle="1" w:styleId="Style16">
    <w:name w:val="Style16"/>
    <w:basedOn w:val="a"/>
    <w:uiPriority w:val="99"/>
    <w:rsid w:val="000F5A44"/>
    <w:pPr>
      <w:autoSpaceDE w:val="0"/>
      <w:autoSpaceDN w:val="0"/>
      <w:adjustRightInd w:val="0"/>
      <w:spacing w:line="278" w:lineRule="exact"/>
      <w:ind w:firstLine="0"/>
    </w:pPr>
    <w:rPr>
      <w:sz w:val="24"/>
      <w:szCs w:val="24"/>
    </w:rPr>
  </w:style>
  <w:style w:type="character" w:customStyle="1" w:styleId="FontStyle39">
    <w:name w:val="Font Style39"/>
    <w:uiPriority w:val="99"/>
    <w:rsid w:val="000F5A44"/>
    <w:rPr>
      <w:rFonts w:ascii="Times New Roman" w:hAnsi="Times New Roman" w:cs="Times New Roman"/>
      <w:sz w:val="20"/>
      <w:szCs w:val="20"/>
    </w:rPr>
  </w:style>
  <w:style w:type="paragraph" w:styleId="a6">
    <w:name w:val="Body Text Indent"/>
    <w:basedOn w:val="a"/>
    <w:link w:val="a7"/>
    <w:unhideWhenUsed/>
    <w:rsid w:val="00EB27AE"/>
    <w:pPr>
      <w:snapToGrid w:val="0"/>
      <w:spacing w:line="259" w:lineRule="auto"/>
      <w:ind w:left="40"/>
    </w:pPr>
    <w:rPr>
      <w:sz w:val="24"/>
    </w:rPr>
  </w:style>
  <w:style w:type="character" w:customStyle="1" w:styleId="a7">
    <w:name w:val="Основной текст с отступом Знак"/>
    <w:basedOn w:val="a0"/>
    <w:link w:val="a6"/>
    <w:rsid w:val="00EB27AE"/>
    <w:rPr>
      <w:rFonts w:ascii="Times New Roman" w:eastAsia="Times New Roman" w:hAnsi="Times New Roman"/>
      <w:sz w:val="24"/>
    </w:rPr>
  </w:style>
  <w:style w:type="character" w:customStyle="1" w:styleId="apple-converted-space">
    <w:name w:val="apple-converted-space"/>
    <w:rsid w:val="00EB27AE"/>
  </w:style>
  <w:style w:type="paragraph" w:styleId="HTML">
    <w:name w:val="HTML Preformatted"/>
    <w:basedOn w:val="a"/>
    <w:link w:val="HTML0"/>
    <w:rsid w:val="00EB27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0">
    <w:name w:val="Стандартный HTML Знак"/>
    <w:basedOn w:val="a0"/>
    <w:link w:val="HTML"/>
    <w:rsid w:val="00EB27AE"/>
    <w:rPr>
      <w:rFonts w:ascii="Courier New" w:eastAsia="Times New Roman" w:hAnsi="Courier New" w:cs="Courier New"/>
    </w:rPr>
  </w:style>
  <w:style w:type="paragraph" w:styleId="a8">
    <w:name w:val="Subtitle"/>
    <w:basedOn w:val="a"/>
    <w:link w:val="a9"/>
    <w:uiPriority w:val="99"/>
    <w:qFormat/>
    <w:locked/>
    <w:rsid w:val="00FE49C6"/>
    <w:pPr>
      <w:snapToGrid w:val="0"/>
      <w:spacing w:line="360" w:lineRule="auto"/>
      <w:ind w:firstLine="0"/>
      <w:jc w:val="center"/>
    </w:pPr>
    <w:rPr>
      <w:b/>
      <w:caps/>
      <w:sz w:val="24"/>
    </w:rPr>
  </w:style>
  <w:style w:type="character" w:customStyle="1" w:styleId="a9">
    <w:name w:val="Подзаголовок Знак"/>
    <w:basedOn w:val="a0"/>
    <w:link w:val="a8"/>
    <w:uiPriority w:val="99"/>
    <w:rsid w:val="00FE49C6"/>
    <w:rPr>
      <w:rFonts w:ascii="Times New Roman" w:eastAsia="Times New Roman" w:hAnsi="Times New Roman"/>
      <w:b/>
      <w:caps/>
      <w:sz w:val="24"/>
    </w:rPr>
  </w:style>
  <w:style w:type="paragraph" w:customStyle="1" w:styleId="Style10">
    <w:name w:val="Style10"/>
    <w:basedOn w:val="a"/>
    <w:uiPriority w:val="99"/>
    <w:rsid w:val="00241DC0"/>
    <w:pPr>
      <w:autoSpaceDE w:val="0"/>
      <w:autoSpaceDN w:val="0"/>
      <w:adjustRightInd w:val="0"/>
      <w:spacing w:line="324" w:lineRule="exact"/>
      <w:ind w:firstLine="0"/>
      <w:jc w:val="left"/>
    </w:pPr>
    <w:rPr>
      <w:sz w:val="24"/>
      <w:szCs w:val="24"/>
    </w:rPr>
  </w:style>
  <w:style w:type="paragraph" w:customStyle="1" w:styleId="Style126">
    <w:name w:val="Style126"/>
    <w:basedOn w:val="a"/>
    <w:uiPriority w:val="99"/>
    <w:rsid w:val="00241DC0"/>
    <w:pPr>
      <w:autoSpaceDE w:val="0"/>
      <w:autoSpaceDN w:val="0"/>
      <w:adjustRightInd w:val="0"/>
      <w:spacing w:line="382" w:lineRule="exact"/>
      <w:ind w:firstLine="815"/>
      <w:jc w:val="left"/>
    </w:pPr>
    <w:rPr>
      <w:sz w:val="24"/>
      <w:szCs w:val="24"/>
    </w:rPr>
  </w:style>
  <w:style w:type="paragraph" w:customStyle="1" w:styleId="Style4">
    <w:name w:val="Style4"/>
    <w:basedOn w:val="a"/>
    <w:uiPriority w:val="99"/>
    <w:rsid w:val="00241DC0"/>
    <w:pPr>
      <w:autoSpaceDE w:val="0"/>
      <w:autoSpaceDN w:val="0"/>
      <w:adjustRightInd w:val="0"/>
      <w:spacing w:line="489" w:lineRule="exact"/>
      <w:ind w:firstLine="768"/>
    </w:pPr>
    <w:rPr>
      <w:sz w:val="24"/>
      <w:szCs w:val="24"/>
    </w:rPr>
  </w:style>
  <w:style w:type="character" w:customStyle="1" w:styleId="FontStyle191">
    <w:name w:val="Font Style191"/>
    <w:uiPriority w:val="99"/>
    <w:rsid w:val="00241DC0"/>
    <w:rPr>
      <w:rFonts w:ascii="Times New Roman" w:hAnsi="Times New Roman" w:cs="Times New Roman" w:hint="default"/>
      <w:sz w:val="30"/>
      <w:szCs w:val="30"/>
    </w:rPr>
  </w:style>
  <w:style w:type="character" w:customStyle="1" w:styleId="FontStyle24">
    <w:name w:val="Font Style24"/>
    <w:uiPriority w:val="99"/>
    <w:rsid w:val="00241DC0"/>
    <w:rPr>
      <w:rFonts w:ascii="Times New Roman" w:hAnsi="Times New Roman" w:cs="Times New Roman" w:hint="default"/>
      <w:sz w:val="26"/>
      <w:szCs w:val="26"/>
    </w:rPr>
  </w:style>
  <w:style w:type="paragraph" w:customStyle="1" w:styleId="Style127">
    <w:name w:val="Style127"/>
    <w:basedOn w:val="a"/>
    <w:uiPriority w:val="99"/>
    <w:rsid w:val="00241DC0"/>
    <w:pPr>
      <w:autoSpaceDE w:val="0"/>
      <w:autoSpaceDN w:val="0"/>
      <w:adjustRightInd w:val="0"/>
      <w:spacing w:line="399" w:lineRule="exact"/>
      <w:ind w:firstLine="694"/>
    </w:pPr>
    <w:rPr>
      <w:sz w:val="24"/>
      <w:szCs w:val="24"/>
    </w:rPr>
  </w:style>
  <w:style w:type="character" w:customStyle="1" w:styleId="FontStyle197">
    <w:name w:val="Font Style197"/>
    <w:uiPriority w:val="99"/>
    <w:rsid w:val="00241DC0"/>
    <w:rPr>
      <w:rFonts w:ascii="Times New Roman" w:hAnsi="Times New Roman" w:cs="Times New Roman" w:hint="default"/>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753622">
      <w:bodyDiv w:val="1"/>
      <w:marLeft w:val="0"/>
      <w:marRight w:val="0"/>
      <w:marTop w:val="0"/>
      <w:marBottom w:val="0"/>
      <w:divBdr>
        <w:top w:val="none" w:sz="0" w:space="0" w:color="auto"/>
        <w:left w:val="none" w:sz="0" w:space="0" w:color="auto"/>
        <w:bottom w:val="none" w:sz="0" w:space="0" w:color="auto"/>
        <w:right w:val="none" w:sz="0" w:space="0" w:color="auto"/>
      </w:divBdr>
    </w:div>
    <w:div w:id="101885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23</Pages>
  <Words>4852</Words>
  <Characters>27663</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32451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Макаров Юрий</dc:creator>
  <cp:keywords/>
  <dc:description/>
  <cp:lastModifiedBy>Дмитрий</cp:lastModifiedBy>
  <cp:revision>11</cp:revision>
  <cp:lastPrinted>2016-07-05T13:19:00Z</cp:lastPrinted>
  <dcterms:created xsi:type="dcterms:W3CDTF">2016-06-24T09:35:00Z</dcterms:created>
  <dcterms:modified xsi:type="dcterms:W3CDTF">2017-11-16T15:30:00Z</dcterms:modified>
</cp:coreProperties>
</file>