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>МАТЕМАТИК</w:t>
      </w:r>
      <w:r w:rsidR="00BE0284">
        <w:rPr>
          <w:caps/>
          <w:szCs w:val="28"/>
        </w:rPr>
        <w:t>А</w:t>
      </w:r>
      <w:r w:rsidRPr="00793DBF">
        <w:rPr>
          <w:caps/>
          <w:szCs w:val="28"/>
        </w:rPr>
        <w:t xml:space="preserve">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Направление подготовки – </w:t>
      </w:r>
      <w:r w:rsidR="0056579B" w:rsidRPr="0056579B">
        <w:t>13.03.01 «Теплоэнергетика и теплотехника»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 w:rsidR="00BE0284">
        <w:rPr>
          <w:rFonts w:eastAsiaTheme="minorEastAsia"/>
        </w:rPr>
        <w:t>бакалавр</w:t>
      </w:r>
    </w:p>
    <w:p w:rsidR="00793DBF" w:rsidRPr="00793DBF" w:rsidRDefault="00BE0284" w:rsidP="003021A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Профиль</w:t>
      </w:r>
      <w:r w:rsidR="00793DBF" w:rsidRPr="00793DBF">
        <w:rPr>
          <w:rFonts w:eastAsiaTheme="minorEastAsia"/>
        </w:rPr>
        <w:t xml:space="preserve"> – «</w:t>
      </w:r>
      <w:r w:rsidR="0056579B" w:rsidRPr="0056579B">
        <w:t>Промышленная теплоэнергетика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</w:t>
      </w:r>
      <w:r w:rsidR="00BE0284">
        <w:t>М</w:t>
      </w:r>
      <w:r w:rsidRPr="00793DBF">
        <w:t>атематик</w:t>
      </w:r>
      <w:r w:rsidR="00BE0284">
        <w:t>а</w:t>
      </w:r>
      <w:r w:rsidRPr="00793DBF">
        <w:t>» (</w:t>
      </w:r>
      <w:r w:rsidR="0056579B" w:rsidRPr="0056579B">
        <w:rPr>
          <w:caps/>
        </w:rPr>
        <w:t>Б1.Б.7</w:t>
      </w:r>
      <w:r w:rsidRPr="00793DBF">
        <w:t>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BE0284" w:rsidRPr="00BE0284" w:rsidRDefault="00BE0284" w:rsidP="00BE0284">
      <w:pPr>
        <w:ind w:firstLine="600"/>
        <w:jc w:val="both"/>
      </w:pPr>
      <w:r w:rsidRPr="00BE0284">
        <w:rPr>
          <w:bCs/>
        </w:rPr>
        <w:t>Целью изучения дисциплины «Математика» является о</w:t>
      </w:r>
      <w:r w:rsidRPr="00BE0284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E0284" w:rsidRPr="00BE0284" w:rsidRDefault="00BE0284" w:rsidP="00BE0284">
      <w:pPr>
        <w:ind w:firstLine="600"/>
        <w:jc w:val="both"/>
        <w:rPr>
          <w:bCs/>
        </w:rPr>
      </w:pPr>
      <w:r w:rsidRPr="00BE0284">
        <w:t>Для достижения поставленных целей решаются следующие задачи:</w:t>
      </w:r>
    </w:p>
    <w:p w:rsidR="00BE0284" w:rsidRPr="00BE0284" w:rsidRDefault="00BE0284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E0284" w:rsidRPr="00BE0284" w:rsidRDefault="00BE0284" w:rsidP="00BE0284">
      <w:pPr>
        <w:jc w:val="both"/>
        <w:rPr>
          <w:bCs/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</w:t>
      </w:r>
      <w:r w:rsidR="00BE0284">
        <w:rPr>
          <w:rFonts w:eastAsiaTheme="minorEastAsia"/>
        </w:rPr>
        <w:t>П</w:t>
      </w:r>
      <w:r w:rsidRPr="00793DBF">
        <w:rPr>
          <w:rFonts w:eastAsiaTheme="minorEastAsia"/>
        </w:rPr>
        <w:t>К-1, ОПК-</w:t>
      </w:r>
      <w:r w:rsidR="00BE0284">
        <w:rPr>
          <w:rFonts w:eastAsiaTheme="minorEastAsia"/>
        </w:rPr>
        <w:t>2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56579B" w:rsidRPr="0056579B" w:rsidRDefault="0056579B" w:rsidP="0056579B">
      <w:pPr>
        <w:ind w:firstLine="851"/>
      </w:pPr>
      <w:r w:rsidRPr="0056579B">
        <w:rPr>
          <w:b/>
        </w:rPr>
        <w:t>ЗНАТЬ</w:t>
      </w:r>
      <w:r w:rsidRPr="0056579B">
        <w:t>:</w:t>
      </w:r>
    </w:p>
    <w:p w:rsidR="0056579B" w:rsidRPr="0056579B" w:rsidRDefault="0056579B" w:rsidP="0056579B">
      <w:pPr>
        <w:numPr>
          <w:ilvl w:val="0"/>
          <w:numId w:val="32"/>
        </w:numPr>
        <w:tabs>
          <w:tab w:val="left" w:pos="851"/>
        </w:tabs>
      </w:pPr>
      <w:r w:rsidRPr="0056579B">
        <w:t>основные понятия и методы математического анализа и теории дифференциальных уравнений, теории вероятностей и математической статистики;</w:t>
      </w:r>
    </w:p>
    <w:p w:rsidR="0056579B" w:rsidRPr="0056579B" w:rsidRDefault="0056579B" w:rsidP="0056579B">
      <w:pPr>
        <w:ind w:left="851"/>
      </w:pPr>
      <w:r w:rsidRPr="0056579B">
        <w:rPr>
          <w:b/>
        </w:rPr>
        <w:t>УМЕТЬ</w:t>
      </w:r>
      <w:r w:rsidRPr="0056579B">
        <w:t>:</w:t>
      </w:r>
    </w:p>
    <w:p w:rsidR="0056579B" w:rsidRPr="0056579B" w:rsidRDefault="0056579B" w:rsidP="0056579B">
      <w:pPr>
        <w:numPr>
          <w:ilvl w:val="0"/>
          <w:numId w:val="32"/>
        </w:numPr>
        <w:tabs>
          <w:tab w:val="left" w:pos="851"/>
        </w:tabs>
        <w:jc w:val="both"/>
      </w:pPr>
      <w:r w:rsidRPr="0056579B">
        <w:t>использовать математические методы в решении профессиональных задач;</w:t>
      </w:r>
    </w:p>
    <w:p w:rsidR="0056579B" w:rsidRPr="0056579B" w:rsidRDefault="0056579B" w:rsidP="0056579B">
      <w:pPr>
        <w:ind w:firstLine="851"/>
        <w:jc w:val="both"/>
      </w:pPr>
      <w:r w:rsidRPr="0056579B">
        <w:rPr>
          <w:b/>
        </w:rPr>
        <w:t>ВЛАДЕТЬ</w:t>
      </w:r>
      <w:r w:rsidRPr="0056579B">
        <w:t>:</w:t>
      </w:r>
    </w:p>
    <w:p w:rsidR="003A0419" w:rsidRPr="0056579B" w:rsidRDefault="0056579B" w:rsidP="0056579B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79B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Pr="00F25D50" w:rsidRDefault="0056579B" w:rsidP="00F25D50">
      <w:pPr>
        <w:rPr>
          <w:rFonts w:eastAsiaTheme="minorEastAsia"/>
        </w:rPr>
      </w:pPr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Интегральное исчисление функции одной переменной. Кратные, криволинейные и поверхностные интегралы. Элементы теории поля. Числовые и функциональные ряды. Гармонический анализ. Дифференциальные уравнения. Операционное исчисление. Теория вероятности. Математическая статистика.</w:t>
      </w:r>
    </w:p>
    <w:p w:rsidR="00B4093B" w:rsidRDefault="00B4093B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</w:t>
      </w:r>
      <w:r w:rsidR="0056579B">
        <w:rPr>
          <w:rFonts w:eastAsiaTheme="minorEastAsia"/>
        </w:rPr>
        <w:t>1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56579B">
        <w:rPr>
          <w:rFonts w:eastAsiaTheme="minorEastAsia"/>
        </w:rPr>
        <w:t>396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260795">
        <w:rPr>
          <w:rFonts w:eastAsiaTheme="minorEastAsia"/>
        </w:rPr>
        <w:t>6</w:t>
      </w:r>
      <w:r w:rsidR="00762533">
        <w:rPr>
          <w:rFonts w:eastAsiaTheme="minorEastAsia"/>
        </w:rPr>
        <w:t>4</w:t>
      </w:r>
      <w:r w:rsidRPr="00793DBF"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762533">
        <w:rPr>
          <w:rFonts w:eastAsiaTheme="minorEastAsia"/>
        </w:rPr>
        <w:t>48</w:t>
      </w:r>
      <w:r w:rsidRPr="00793DBF">
        <w:rPr>
          <w:rFonts w:eastAsiaTheme="minorEastAsia"/>
        </w:rPr>
        <w:t xml:space="preserve"> час.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лабораторные работы – 1</w:t>
      </w:r>
      <w:r w:rsidR="00762533">
        <w:rPr>
          <w:rFonts w:eastAsiaTheme="minorEastAsia"/>
        </w:rPr>
        <w:t>6</w:t>
      </w:r>
      <w:r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F25D50">
        <w:rPr>
          <w:rFonts w:eastAsiaTheme="minorEastAsia"/>
        </w:rPr>
        <w:t>1</w:t>
      </w:r>
      <w:r w:rsidR="00762533">
        <w:rPr>
          <w:rFonts w:eastAsiaTheme="minorEastAsia"/>
        </w:rPr>
        <w:t>51</w:t>
      </w:r>
      <w:bookmarkStart w:id="0" w:name="_GoBack"/>
      <w:bookmarkEnd w:id="0"/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1</w:t>
      </w:r>
      <w:r w:rsidR="00260795">
        <w:rPr>
          <w:rFonts w:eastAsiaTheme="minorEastAsia"/>
        </w:rPr>
        <w:t>17</w:t>
      </w:r>
      <w:r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="Calibri"/>
        </w:rPr>
      </w:pPr>
    </w:p>
    <w:p w:rsidR="0056579B" w:rsidRPr="003A0419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3A0419">
        <w:rPr>
          <w:rFonts w:eastAsia="Calibri"/>
        </w:rPr>
        <w:t>очной формы обучения: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11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396</w:t>
      </w:r>
      <w:r w:rsidRPr="00793DBF">
        <w:rPr>
          <w:rFonts w:eastAsiaTheme="minorEastAsia"/>
        </w:rPr>
        <w:t xml:space="preserve"> час.), в том числе: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26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18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4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322</w:t>
      </w:r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26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>
        <w:rPr>
          <w:rFonts w:eastAsiaTheme="minorEastAsia"/>
        </w:rPr>
        <w:t>экзамен, КЛР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140032" w:rsidRDefault="00140032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84" w:rsidRDefault="00A52884">
      <w:r>
        <w:separator/>
      </w:r>
    </w:p>
  </w:endnote>
  <w:endnote w:type="continuationSeparator" w:id="0">
    <w:p w:rsidR="00A52884" w:rsidRDefault="00A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84" w:rsidRDefault="00A52884">
      <w:r>
        <w:separator/>
      </w:r>
    </w:p>
  </w:footnote>
  <w:footnote w:type="continuationSeparator" w:id="0">
    <w:p w:rsidR="00A52884" w:rsidRDefault="00A5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23"/>
  </w:num>
  <w:num w:numId="9">
    <w:abstractNumId w:val="28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"/>
  </w:num>
  <w:num w:numId="15">
    <w:abstractNumId w:val="5"/>
  </w:num>
  <w:num w:numId="16">
    <w:abstractNumId w:val="30"/>
  </w:num>
  <w:num w:numId="17">
    <w:abstractNumId w:val="8"/>
  </w:num>
  <w:num w:numId="18">
    <w:abstractNumId w:val="19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16"/>
  </w:num>
  <w:num w:numId="24">
    <w:abstractNumId w:val="7"/>
  </w:num>
  <w:num w:numId="25">
    <w:abstractNumId w:val="14"/>
  </w:num>
  <w:num w:numId="26">
    <w:abstractNumId w:val="33"/>
  </w:num>
  <w:num w:numId="27">
    <w:abstractNumId w:val="10"/>
  </w:num>
  <w:num w:numId="28">
    <w:abstractNumId w:val="0"/>
  </w:num>
  <w:num w:numId="29">
    <w:abstractNumId w:val="17"/>
  </w:num>
  <w:num w:numId="30">
    <w:abstractNumId w:val="32"/>
  </w:num>
  <w:num w:numId="31">
    <w:abstractNumId w:val="11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0795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6579B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653D"/>
    <w:rsid w:val="006F72F1"/>
    <w:rsid w:val="00736651"/>
    <w:rsid w:val="00742A71"/>
    <w:rsid w:val="00742C3C"/>
    <w:rsid w:val="00747D45"/>
    <w:rsid w:val="00753E26"/>
    <w:rsid w:val="00753FFF"/>
    <w:rsid w:val="00762533"/>
    <w:rsid w:val="00771ECB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2884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4093B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2960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2015-03-17T15:43:00Z</cp:lastPrinted>
  <dcterms:created xsi:type="dcterms:W3CDTF">2017-11-01T16:29:00Z</dcterms:created>
  <dcterms:modified xsi:type="dcterms:W3CDTF">2017-11-01T16:29:00Z</dcterms:modified>
</cp:coreProperties>
</file>