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3C35A6">
        <w:rPr>
          <w:sz w:val="28"/>
          <w:szCs w:val="28"/>
        </w:rPr>
        <w:t>Б</w:t>
      </w:r>
      <w:proofErr w:type="gramStart"/>
      <w:r w:rsidRPr="003C35A6">
        <w:rPr>
          <w:sz w:val="28"/>
          <w:szCs w:val="28"/>
        </w:rPr>
        <w:t>1</w:t>
      </w:r>
      <w:proofErr w:type="gramEnd"/>
      <w:r w:rsidRPr="003C35A6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C35A6">
        <w:rPr>
          <w:sz w:val="28"/>
          <w:szCs w:val="28"/>
        </w:rPr>
        <w:t>12.03.01 «</w:t>
      </w:r>
      <w:r>
        <w:rPr>
          <w:sz w:val="28"/>
          <w:szCs w:val="28"/>
        </w:rPr>
        <w:t>Приборостроение</w:t>
      </w:r>
      <w:r w:rsidRPr="003C35A6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B200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F27B6" w:rsidRDefault="006F27B6" w:rsidP="003C35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20035" w:rsidRPr="00D2714B" w:rsidRDefault="00B20035" w:rsidP="003C35A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C754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C35A6">
        <w:rPr>
          <w:sz w:val="28"/>
          <w:szCs w:val="28"/>
        </w:rPr>
        <w:t>Приборы и методы контроля качества и диагностики</w:t>
      </w:r>
      <w:r>
        <w:rPr>
          <w:sz w:val="28"/>
          <w:szCs w:val="28"/>
        </w:rPr>
        <w:t>»</w:t>
      </w:r>
    </w:p>
    <w:p w:rsidR="006F27B6" w:rsidRPr="00D2714B" w:rsidRDefault="006F27B6" w:rsidP="00C7545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3C35A6">
        <w:rPr>
          <w:sz w:val="28"/>
          <w:szCs w:val="28"/>
        </w:rPr>
        <w:t>очная</w:t>
      </w: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1243" w:rsidRDefault="003912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1243" w:rsidRDefault="003912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1243" w:rsidRDefault="003912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1243" w:rsidRPr="00D2714B" w:rsidRDefault="003912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</w:t>
      </w:r>
      <w:r w:rsidR="00391243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6F27B6" w:rsidRDefault="00113B0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-943611</wp:posOffset>
            </wp:positionV>
            <wp:extent cx="7710404" cy="10601325"/>
            <wp:effectExtent l="19050" t="0" r="4846" b="0"/>
            <wp:wrapNone/>
            <wp:docPr id="1" name="Рисунок 1" descr="C:\Documents and Settings\User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404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7B6">
        <w:rPr>
          <w:sz w:val="28"/>
          <w:szCs w:val="28"/>
          <w:lang w:eastAsia="en-US"/>
        </w:rPr>
        <w:t>«История»</w:t>
      </w:r>
    </w:p>
    <w:p w:rsidR="006F27B6" w:rsidRPr="00D2714B" w:rsidRDefault="006F27B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A15FA9">
        <w:tc>
          <w:tcPr>
            <w:tcW w:w="6204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4A5F7A" w:rsidRPr="004A5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A15FA9">
        <w:tc>
          <w:tcPr>
            <w:tcW w:w="6204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F27B6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F27B6" w:rsidRPr="00D2714B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F27B6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6F27B6" w:rsidRPr="00D2714B" w:rsidRDefault="006F27B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F27B6" w:rsidRPr="00D2714B" w:rsidRDefault="006F27B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F27B6" w:rsidRPr="00D2714B" w:rsidRDefault="006F27B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2F6F57">
        <w:tc>
          <w:tcPr>
            <w:tcW w:w="620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27B6" w:rsidRPr="00D2714B" w:rsidRDefault="006F27B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391243" w:rsidRDefault="006F27B6" w:rsidP="0039124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="00391243">
        <w:rPr>
          <w:sz w:val="28"/>
          <w:szCs w:val="28"/>
        </w:rPr>
        <w:t xml:space="preserve"> ЛИСТ СОГЛАСОВАНИЙ</w:t>
      </w:r>
    </w:p>
    <w:p w:rsidR="00391243" w:rsidRDefault="00113B0E" w:rsidP="0039124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-935991</wp:posOffset>
            </wp:positionV>
            <wp:extent cx="7664394" cy="10544175"/>
            <wp:effectExtent l="19050" t="0" r="0" b="0"/>
            <wp:wrapNone/>
            <wp:docPr id="2" name="Рисунок 2" descr="C:\Documents and Settings\User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394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243" w:rsidRDefault="00391243" w:rsidP="00391243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91243" w:rsidRDefault="00391243" w:rsidP="0039124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391243" w:rsidRDefault="00391243" w:rsidP="0039124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 2 от « 6 »  октября  2015  г.</w:t>
      </w:r>
    </w:p>
    <w:p w:rsidR="00391243" w:rsidRDefault="00391243" w:rsidP="0039124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391243" w:rsidRDefault="00391243" w:rsidP="0039124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391243">
        <w:tc>
          <w:tcPr>
            <w:tcW w:w="6204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«История»</w:t>
            </w:r>
          </w:p>
        </w:tc>
        <w:tc>
          <w:tcPr>
            <w:tcW w:w="1984" w:type="dxa"/>
            <w:vAlign w:val="bottom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91243">
        <w:tc>
          <w:tcPr>
            <w:tcW w:w="6204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91243" w:rsidRDefault="00391243" w:rsidP="0039124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91243" w:rsidRDefault="00391243" w:rsidP="0039124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391243">
        <w:tc>
          <w:tcPr>
            <w:tcW w:w="5328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443" w:type="dxa"/>
            <w:vAlign w:val="bottom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1243">
        <w:trPr>
          <w:trHeight w:val="80"/>
        </w:trPr>
        <w:tc>
          <w:tcPr>
            <w:tcW w:w="5328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391243">
        <w:tc>
          <w:tcPr>
            <w:tcW w:w="5328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443" w:type="dxa"/>
            <w:vAlign w:val="bottom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Е.В.Казакевич</w:t>
            </w:r>
          </w:p>
        </w:tc>
      </w:tr>
      <w:tr w:rsidR="00391243">
        <w:tc>
          <w:tcPr>
            <w:tcW w:w="5328" w:type="dxa"/>
            <w:hideMark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91243">
        <w:tc>
          <w:tcPr>
            <w:tcW w:w="5328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91243" w:rsidRDefault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91243" w:rsidRDefault="00391243" w:rsidP="003912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391243" w:rsidP="0039124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F27B6" w:rsidRPr="00D2714B" w:rsidRDefault="006F27B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</w:t>
      </w:r>
      <w:r w:rsidRPr="003C35A6">
        <w:rPr>
          <w:sz w:val="28"/>
          <w:szCs w:val="28"/>
        </w:rPr>
        <w:t>» сентября  2015 г., приказ № 959 по направлению 12.03.01 «Приборостроение»,</w:t>
      </w:r>
      <w:r>
        <w:rPr>
          <w:sz w:val="28"/>
          <w:szCs w:val="28"/>
        </w:rPr>
        <w:t xml:space="preserve"> по дисциплине «История».</w:t>
      </w:r>
    </w:p>
    <w:p w:rsidR="006F27B6" w:rsidRPr="00B54725" w:rsidRDefault="006F27B6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F27B6" w:rsidRPr="009820D3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6F27B6" w:rsidRPr="00B54725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6F27B6" w:rsidRPr="00B54725" w:rsidRDefault="006F27B6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6F27B6" w:rsidRPr="00B54725" w:rsidRDefault="006F27B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6F27B6" w:rsidRPr="008E4A4C" w:rsidRDefault="006F27B6" w:rsidP="008E4A4C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6F27B6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AB218A" w:rsidRDefault="006F27B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6F27B6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6F27B6" w:rsidRPr="00AB218A" w:rsidRDefault="006F27B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6F27B6" w:rsidRDefault="006F27B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974E45"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6F27B6" w:rsidRPr="003C35A6" w:rsidRDefault="006F27B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 w:rsidRPr="00974E45"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6F27B6" w:rsidRPr="00CB02D0" w:rsidRDefault="006F27B6" w:rsidP="00A52159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52A1F" w:rsidRPr="00D2714B" w:rsidRDefault="00552A1F" w:rsidP="00552A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52A1F" w:rsidRPr="00D2714B" w:rsidRDefault="00552A1F" w:rsidP="00552A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1235F" w:rsidRPr="00D2714B" w:rsidRDefault="0011235F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974E45">
        <w:rPr>
          <w:sz w:val="28"/>
          <w:szCs w:val="28"/>
        </w:rPr>
        <w:t>Б</w:t>
      </w:r>
      <w:proofErr w:type="gramStart"/>
      <w:r w:rsidRPr="00974E45">
        <w:rPr>
          <w:sz w:val="28"/>
          <w:szCs w:val="28"/>
        </w:rPr>
        <w:t>1</w:t>
      </w:r>
      <w:proofErr w:type="gramEnd"/>
      <w:r w:rsidRPr="00974E45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6F27B6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6F27B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F27B6" w:rsidRPr="00CB02D0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74E45">
              <w:rPr>
                <w:b/>
                <w:sz w:val="28"/>
                <w:szCs w:val="28"/>
              </w:rPr>
              <w:t>2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F27B6" w:rsidRPr="00D2714B" w:rsidRDefault="006F27B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F27B6" w:rsidRPr="00D2714B" w:rsidRDefault="006F27B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F27B6" w:rsidRPr="00D2714B" w:rsidRDefault="006F27B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32</w:t>
            </w: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32</w:t>
            </w: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74E4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74E4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F27B6" w:rsidRPr="00D2714B" w:rsidTr="000A73D8">
        <w:trPr>
          <w:jc w:val="center"/>
        </w:trPr>
        <w:tc>
          <w:tcPr>
            <w:tcW w:w="5353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F27B6" w:rsidRPr="00974E45" w:rsidRDefault="006F27B6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F27B6" w:rsidRPr="00974E45" w:rsidRDefault="006F27B6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72/2</w:t>
            </w:r>
          </w:p>
        </w:tc>
      </w:tr>
    </w:tbl>
    <w:p w:rsidR="006F27B6" w:rsidRPr="00D2714B" w:rsidRDefault="006F27B6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F27B6" w:rsidRDefault="006F27B6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F27B6" w:rsidRPr="00D2714B" w:rsidRDefault="006F27B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6F27B6" w:rsidRPr="00D2714B" w:rsidRDefault="006F27B6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6F27B6" w:rsidRPr="00D2714B" w:rsidRDefault="006F27B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6F27B6" w:rsidRPr="009F761D" w:rsidRDefault="006F27B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6F27B6" w:rsidRPr="009F761D" w:rsidRDefault="006F27B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6F27B6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6F27B6" w:rsidRPr="009F761D" w:rsidRDefault="006F27B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BE018C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6F27B6" w:rsidRPr="0036783E" w:rsidRDefault="006F27B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6F27B6" w:rsidRPr="009F761D" w:rsidRDefault="006F27B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6F27B6" w:rsidRPr="00D2714B" w:rsidTr="00BE018C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6F27B6" w:rsidRPr="00AB7783" w:rsidRDefault="006F27B6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 xml:space="preserve">Абсолютная монархия и </w:t>
            </w:r>
            <w:r>
              <w:rPr>
                <w:sz w:val="22"/>
                <w:szCs w:val="22"/>
              </w:rPr>
              <w:lastRenderedPageBreak/>
              <w:t>национальное государство.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6F27B6" w:rsidRPr="009F761D" w:rsidRDefault="006F27B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6F27B6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6F27B6" w:rsidRPr="00D2714B" w:rsidTr="005C1272">
        <w:trPr>
          <w:jc w:val="center"/>
        </w:trPr>
        <w:tc>
          <w:tcPr>
            <w:tcW w:w="622" w:type="dxa"/>
            <w:vAlign w:val="center"/>
          </w:tcPr>
          <w:p w:rsidR="006F27B6" w:rsidRPr="00D2714B" w:rsidRDefault="006F27B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6F27B6" w:rsidRPr="00AB7783" w:rsidRDefault="006F27B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  <w:p w:rsidR="006F27B6" w:rsidRPr="00AB7783" w:rsidRDefault="006F27B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6F27B6" w:rsidRPr="0036783E" w:rsidRDefault="006F27B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6F27B6" w:rsidRPr="009F761D" w:rsidRDefault="006F27B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D2714B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F27B6" w:rsidRPr="00D2714B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D2714B" w:rsidRDefault="006F27B6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6F27B6" w:rsidRPr="00D2714B" w:rsidRDefault="006F27B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3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F27B6" w:rsidRPr="00AB7783" w:rsidRDefault="006F27B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6</w:t>
            </w:r>
          </w:p>
        </w:tc>
      </w:tr>
      <w:tr w:rsidR="006F27B6" w:rsidRPr="00D2714B" w:rsidTr="00491EA6">
        <w:trPr>
          <w:jc w:val="center"/>
        </w:trPr>
        <w:tc>
          <w:tcPr>
            <w:tcW w:w="628" w:type="dxa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F27B6" w:rsidRPr="00AB7783" w:rsidRDefault="006F27B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</w:t>
            </w:r>
          </w:p>
        </w:tc>
      </w:tr>
      <w:tr w:rsidR="006F27B6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6F27B6" w:rsidRPr="00D2714B" w:rsidRDefault="006F27B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F27B6" w:rsidRPr="00974E45" w:rsidRDefault="006F27B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E45">
              <w:rPr>
                <w:sz w:val="28"/>
                <w:szCs w:val="28"/>
              </w:rPr>
              <w:t>40</w:t>
            </w:r>
          </w:p>
        </w:tc>
      </w:tr>
    </w:tbl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F27B6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9F761D" w:rsidRDefault="006F27B6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6F27B6" w:rsidRPr="009F761D" w:rsidRDefault="006F27B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6F27B6" w:rsidRPr="009F761D" w:rsidRDefault="006F27B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 xml:space="preserve">Особенности становления государственности в России </w:t>
            </w:r>
            <w:r w:rsidRPr="00322DC0">
              <w:rPr>
                <w:b w:val="0"/>
                <w:i w:val="0"/>
                <w:sz w:val="22"/>
                <w:szCs w:val="22"/>
              </w:rPr>
              <w:lastRenderedPageBreak/>
              <w:t>и мире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4.</w:t>
            </w:r>
          </w:p>
        </w:tc>
        <w:tc>
          <w:tcPr>
            <w:tcW w:w="2977" w:type="dxa"/>
            <w:vAlign w:val="center"/>
          </w:tcPr>
          <w:p w:rsidR="006F27B6" w:rsidRPr="006276FC" w:rsidRDefault="006F27B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6F27B6" w:rsidRPr="006276FC" w:rsidRDefault="006F27B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6F27B6" w:rsidRPr="009F761D" w:rsidTr="00491EA6">
        <w:trPr>
          <w:jc w:val="center"/>
        </w:trPr>
        <w:tc>
          <w:tcPr>
            <w:tcW w:w="675" w:type="dxa"/>
            <w:vAlign w:val="center"/>
          </w:tcPr>
          <w:p w:rsidR="006F27B6" w:rsidRPr="00322DC0" w:rsidRDefault="006F27B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6F27B6" w:rsidRPr="00322DC0" w:rsidRDefault="006F27B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6F27B6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6F27B6" w:rsidRPr="009F761D" w:rsidRDefault="006F27B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6F27B6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F27B6" w:rsidRPr="00D2714B" w:rsidRDefault="006F27B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27B6" w:rsidRPr="00D2714B" w:rsidRDefault="006F27B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Pr="00D322E9" w:rsidRDefault="006F27B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27B6" w:rsidRDefault="006F27B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6F27B6" w:rsidRDefault="006F27B6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F27B6" w:rsidRDefault="006F27B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F27B6" w:rsidRPr="0039386B" w:rsidRDefault="006F27B6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F27B6" w:rsidRDefault="006F27B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6F27B6" w:rsidRDefault="006F27B6" w:rsidP="00491EA6">
      <w:pPr>
        <w:widowControl/>
        <w:spacing w:line="240" w:lineRule="auto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тетрадь по истории. - </w:t>
      </w:r>
      <w:r>
        <w:rPr>
          <w:sz w:val="28"/>
          <w:szCs w:val="28"/>
        </w:rPr>
        <w:t xml:space="preserve">СПб.: ФГБОУ ВПО ПГУПС, 2016. – 61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F27B6" w:rsidRDefault="006F27B6" w:rsidP="000047C2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F27B6" w:rsidRDefault="006F27B6" w:rsidP="000047C2">
      <w:pPr>
        <w:widowControl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495F45">
        <w:rPr>
          <w:sz w:val="28"/>
          <w:szCs w:val="28"/>
        </w:rPr>
        <w:t>Фортунатов В. В., Снигирев С. Ф., Фирсов А. Г. Отечественная история в схемах и комментариях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495F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5F45">
        <w:rPr>
          <w:sz w:val="28"/>
          <w:szCs w:val="28"/>
        </w:rPr>
        <w:t>- СПб.: Питер, 2009.</w:t>
      </w:r>
      <w:r>
        <w:rPr>
          <w:sz w:val="28"/>
          <w:szCs w:val="28"/>
        </w:rPr>
        <w:t xml:space="preserve"> –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F27B6" w:rsidRDefault="006F27B6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Default="006F27B6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6F27B6" w:rsidRDefault="006F27B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6F27B6" w:rsidRDefault="006F27B6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6F27B6" w:rsidRPr="00495F45" w:rsidRDefault="006F27B6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6F27B6" w:rsidRDefault="006F27B6" w:rsidP="000047C2">
      <w:pPr>
        <w:ind w:firstLine="851"/>
        <w:rPr>
          <w:bCs/>
          <w:sz w:val="28"/>
          <w:szCs w:val="28"/>
        </w:rPr>
      </w:pPr>
    </w:p>
    <w:p w:rsidR="008E4A4C" w:rsidRPr="00674C4C" w:rsidRDefault="008E4A4C" w:rsidP="000047C2">
      <w:pPr>
        <w:ind w:firstLine="851"/>
        <w:rPr>
          <w:bCs/>
          <w:sz w:val="28"/>
          <w:szCs w:val="28"/>
        </w:rPr>
      </w:pPr>
    </w:p>
    <w:p w:rsidR="006F27B6" w:rsidRPr="006338D7" w:rsidRDefault="006F27B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6F27B6" w:rsidRDefault="006F27B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735AA9" w:rsidRDefault="006F27B6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F27B6" w:rsidRPr="000F379C" w:rsidRDefault="006F27B6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hyperlink r:id="rId7" w:history="1">
        <w:r w:rsidRPr="00AF0EB5">
          <w:rPr>
            <w:rStyle w:val="a6"/>
            <w:color w:val="auto"/>
            <w:sz w:val="28"/>
            <w:szCs w:val="28"/>
            <w:u w:val="none"/>
          </w:rPr>
          <w:t>http://</w:t>
        </w:r>
        <w:proofErr w:type="spellStart"/>
        <w:r w:rsidRPr="00AF0EB5">
          <w:rPr>
            <w:rStyle w:val="a6"/>
            <w:color w:val="auto"/>
            <w:sz w:val="28"/>
            <w:szCs w:val="28"/>
            <w:u w:val="none"/>
            <w:lang w:val="en-US"/>
          </w:rPr>
          <w:t>ei</w:t>
        </w:r>
        <w:proofErr w:type="spellEnd"/>
        <w:r w:rsidRPr="00AF0EB5">
          <w:rPr>
            <w:rStyle w:val="a6"/>
            <w:color w:val="auto"/>
            <w:sz w:val="28"/>
            <w:szCs w:val="28"/>
            <w:u w:val="none"/>
          </w:rPr>
          <w:t>1918.</w:t>
        </w:r>
        <w:proofErr w:type="spellStart"/>
        <w:r w:rsidRPr="00AF0EB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0EB5">
        <w:rPr>
          <w:sz w:val="28"/>
          <w:szCs w:val="28"/>
        </w:rPr>
        <w:t xml:space="preserve">  - </w:t>
      </w:r>
      <w:r w:rsidRPr="000F379C">
        <w:rPr>
          <w:sz w:val="28"/>
          <w:szCs w:val="28"/>
        </w:rPr>
        <w:t>Академия Российской истории.</w:t>
      </w:r>
    </w:p>
    <w:p w:rsidR="006F27B6" w:rsidRPr="000F379C" w:rsidRDefault="00412FAC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8" w:history="1">
        <w:r w:rsidR="006F27B6" w:rsidRPr="000F379C">
          <w:rPr>
            <w:rStyle w:val="a6"/>
            <w:color w:val="auto"/>
            <w:sz w:val="28"/>
            <w:szCs w:val="28"/>
            <w:u w:val="none"/>
          </w:rPr>
          <w:t>http://www.nlr.ru/</w:t>
        </w:r>
      </w:hyperlink>
      <w:r w:rsidR="006F27B6" w:rsidRPr="000F379C">
        <w:rPr>
          <w:sz w:val="28"/>
          <w:szCs w:val="28"/>
        </w:rPr>
        <w:t xml:space="preserve"> Российская национальная библиотека (Санкт-Петербург).</w:t>
      </w:r>
    </w:p>
    <w:p w:rsidR="006F27B6" w:rsidRPr="000F379C" w:rsidRDefault="00412FAC" w:rsidP="0021405D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pacing w:before="0" w:beforeAutospacing="0" w:after="0" w:afterAutospacing="0"/>
        <w:rPr>
          <w:sz w:val="28"/>
          <w:szCs w:val="28"/>
        </w:rPr>
      </w:pPr>
      <w:hyperlink r:id="rId9" w:history="1">
        <w:r w:rsidR="006F27B6" w:rsidRPr="000F379C">
          <w:rPr>
            <w:rStyle w:val="a6"/>
            <w:color w:val="auto"/>
            <w:sz w:val="28"/>
            <w:szCs w:val="28"/>
            <w:u w:val="none"/>
          </w:rPr>
          <w:t>http://www.museum.ru/</w:t>
        </w:r>
      </w:hyperlink>
      <w:r w:rsidR="006F27B6" w:rsidRPr="000F379C">
        <w:rPr>
          <w:sz w:val="28"/>
          <w:szCs w:val="28"/>
        </w:rPr>
        <w:t xml:space="preserve"> Портал «Музеи России».</w:t>
      </w:r>
    </w:p>
    <w:p w:rsidR="006F27B6" w:rsidRPr="000F379C" w:rsidRDefault="006F27B6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>http://www.rusarchives.ru/ Портал «Архивы России».</w:t>
      </w:r>
    </w:p>
    <w:p w:rsidR="006F27B6" w:rsidRPr="000F379C" w:rsidRDefault="006F27B6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 xml:space="preserve">http://sovet.geraldika.ru/# </w:t>
      </w:r>
      <w:hyperlink r:id="rId10" w:history="1">
        <w:r w:rsidRPr="000F379C">
          <w:rPr>
            <w:rStyle w:val="a6"/>
            <w:color w:val="auto"/>
            <w:sz w:val="28"/>
            <w:szCs w:val="28"/>
            <w:u w:val="none"/>
          </w:rPr>
          <w:t>http://geraldika.ru/</w:t>
        </w:r>
      </w:hyperlink>
      <w:r w:rsidRPr="000F379C">
        <w:rPr>
          <w:sz w:val="28"/>
          <w:szCs w:val="28"/>
        </w:rPr>
        <w:t xml:space="preserve"> Геральдика.</w:t>
      </w:r>
    </w:p>
    <w:p w:rsidR="006F27B6" w:rsidRPr="000F379C" w:rsidRDefault="00412FAC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11" w:history="1">
        <w:r w:rsidR="006F27B6" w:rsidRPr="0021405D">
          <w:rPr>
            <w:rStyle w:val="a6"/>
            <w:bCs/>
            <w:color w:val="auto"/>
            <w:sz w:val="28"/>
            <w:szCs w:val="28"/>
            <w:u w:val="none"/>
          </w:rPr>
          <w:t>http://www.hrono.ru/</w:t>
        </w:r>
      </w:hyperlink>
      <w:r w:rsidR="006F27B6" w:rsidRPr="0021405D">
        <w:rPr>
          <w:sz w:val="28"/>
          <w:szCs w:val="28"/>
        </w:rPr>
        <w:t xml:space="preserve"> </w:t>
      </w:r>
      <w:proofErr w:type="spellStart"/>
      <w:r w:rsidR="006F27B6" w:rsidRPr="000F379C">
        <w:rPr>
          <w:sz w:val="28"/>
          <w:szCs w:val="28"/>
        </w:rPr>
        <w:t>Хронос</w:t>
      </w:r>
      <w:proofErr w:type="spellEnd"/>
      <w:r w:rsidR="006F27B6" w:rsidRPr="000F379C">
        <w:rPr>
          <w:sz w:val="28"/>
          <w:szCs w:val="28"/>
        </w:rPr>
        <w:t>. Всемирная история в интернете.</w:t>
      </w:r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6338D7" w:rsidRDefault="006F27B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6F27B6" w:rsidRPr="00490574" w:rsidRDefault="006F27B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6F27B6" w:rsidRPr="008C144C" w:rsidRDefault="006F27B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27B6" w:rsidRPr="007150CC" w:rsidRDefault="006F27B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61628" w:rsidRPr="00D2714B" w:rsidRDefault="00061628" w:rsidP="0006162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61628" w:rsidRPr="00D2714B" w:rsidRDefault="00061628" w:rsidP="000616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D2714B">
        <w:rPr>
          <w:bCs/>
          <w:sz w:val="28"/>
          <w:szCs w:val="28"/>
        </w:rPr>
        <w:t>в</w:t>
      </w:r>
      <w:r w:rsidRPr="00D2714B">
        <w:rPr>
          <w:bCs/>
          <w:sz w:val="28"/>
          <w:szCs w:val="28"/>
        </w:rPr>
        <w:t>лении образовательного процесса по дисциплине:</w:t>
      </w:r>
    </w:p>
    <w:p w:rsidR="00061628" w:rsidRPr="00832026" w:rsidRDefault="00061628" w:rsidP="000616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технические средства (пе</w:t>
      </w:r>
      <w:r w:rsidRPr="00D2714B">
        <w:rPr>
          <w:bCs/>
          <w:sz w:val="28"/>
          <w:szCs w:val="28"/>
        </w:rPr>
        <w:t>р</w:t>
      </w:r>
      <w:r w:rsidRPr="00D2714B">
        <w:rPr>
          <w:bCs/>
          <w:sz w:val="28"/>
          <w:szCs w:val="28"/>
        </w:rPr>
        <w:t>сональные компьютеры, проектор, акустическая система);</w:t>
      </w:r>
    </w:p>
    <w:p w:rsidR="00061628" w:rsidRPr="00832026" w:rsidRDefault="00061628" w:rsidP="000616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лов);</w:t>
      </w:r>
    </w:p>
    <w:p w:rsidR="00061628" w:rsidRPr="004D67F7" w:rsidRDefault="00061628" w:rsidP="00061628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 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7602B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7602B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361239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B497A">
        <w:rPr>
          <w:bCs/>
          <w:sz w:val="28"/>
          <w:szCs w:val="28"/>
        </w:rPr>
        <w:t>.</w:t>
      </w:r>
    </w:p>
    <w:p w:rsidR="00061628" w:rsidRDefault="00061628" w:rsidP="00061628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BB497A">
        <w:rPr>
          <w:bCs/>
          <w:sz w:val="28"/>
          <w:szCs w:val="28"/>
        </w:rPr>
        <w:t xml:space="preserve"> обеспечена необходимым комплектом лицензионного пр</w:t>
      </w:r>
      <w:r w:rsidRPr="00BB497A">
        <w:rPr>
          <w:bCs/>
          <w:sz w:val="28"/>
          <w:szCs w:val="28"/>
        </w:rPr>
        <w:t>о</w:t>
      </w:r>
      <w:r w:rsidRPr="00BB497A">
        <w:rPr>
          <w:bCs/>
          <w:sz w:val="28"/>
          <w:szCs w:val="28"/>
        </w:rPr>
        <w:t>граммного обеспечения:</w:t>
      </w:r>
      <w:r>
        <w:rPr>
          <w:bCs/>
          <w:sz w:val="28"/>
          <w:szCs w:val="28"/>
        </w:rPr>
        <w:t xml:space="preserve"> операционная система </w:t>
      </w:r>
      <w:r w:rsidRPr="00BB497A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 М</w:t>
      </w:r>
      <w:proofErr w:type="gramStart"/>
      <w:r>
        <w:rPr>
          <w:bCs/>
          <w:sz w:val="28"/>
          <w:szCs w:val="28"/>
          <w:lang w:val="en-US"/>
        </w:rPr>
        <w:t>S</w:t>
      </w:r>
      <w:proofErr w:type="gramEnd"/>
      <w:r w:rsidRPr="00361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36123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</w:t>
      </w:r>
    </w:p>
    <w:p w:rsidR="00061628" w:rsidRPr="00361239" w:rsidRDefault="00061628" w:rsidP="00061628">
      <w:pPr>
        <w:spacing w:line="240" w:lineRule="auto"/>
        <w:ind w:firstLine="709"/>
        <w:rPr>
          <w:bCs/>
          <w:sz w:val="28"/>
          <w:szCs w:val="28"/>
        </w:rPr>
      </w:pPr>
      <w:r w:rsidRPr="00361239">
        <w:rPr>
          <w:bCs/>
          <w:sz w:val="28"/>
          <w:szCs w:val="28"/>
        </w:rPr>
        <w:t xml:space="preserve"> </w:t>
      </w:r>
    </w:p>
    <w:p w:rsidR="00061628" w:rsidRPr="00D2714B" w:rsidRDefault="00711064" w:rsidP="0006162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685165" cy="10572750"/>
            <wp:effectExtent l="19050" t="0" r="0" b="0"/>
            <wp:wrapNone/>
            <wp:docPr id="3" name="Рисунок 3" descr="C:\Documents and Settings\User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6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628" w:rsidRPr="00011912">
        <w:rPr>
          <w:b/>
          <w:bCs/>
          <w:sz w:val="28"/>
          <w:szCs w:val="28"/>
        </w:rPr>
        <w:t>1</w:t>
      </w:r>
      <w:r w:rsidR="00061628">
        <w:rPr>
          <w:b/>
          <w:bCs/>
          <w:sz w:val="28"/>
          <w:szCs w:val="28"/>
        </w:rPr>
        <w:t>2</w:t>
      </w:r>
      <w:r w:rsidR="00061628" w:rsidRPr="00011912">
        <w:rPr>
          <w:b/>
          <w:bCs/>
          <w:sz w:val="28"/>
          <w:szCs w:val="28"/>
        </w:rPr>
        <w:t xml:space="preserve">. Описание </w:t>
      </w:r>
      <w:r w:rsidR="00061628"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 w:rsidR="00061628">
        <w:rPr>
          <w:b/>
          <w:bCs/>
          <w:sz w:val="28"/>
          <w:szCs w:val="28"/>
        </w:rPr>
        <w:t xml:space="preserve">            </w:t>
      </w:r>
      <w:r w:rsidR="00061628"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061628" w:rsidRPr="00D2714B" w:rsidRDefault="00061628" w:rsidP="0006162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61628" w:rsidRPr="00D2714B" w:rsidRDefault="00061628" w:rsidP="0006162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A32EF">
        <w:rPr>
          <w:bCs/>
          <w:sz w:val="28"/>
        </w:rPr>
        <w:t>направлению</w:t>
      </w:r>
      <w:r>
        <w:rPr>
          <w:bCs/>
          <w:sz w:val="28"/>
        </w:rPr>
        <w:t xml:space="preserve">  «Пр</w:t>
      </w:r>
      <w:r>
        <w:rPr>
          <w:bCs/>
          <w:sz w:val="28"/>
        </w:rPr>
        <w:t>и</w:t>
      </w:r>
      <w:r>
        <w:rPr>
          <w:bCs/>
          <w:sz w:val="28"/>
        </w:rPr>
        <w:t>боростроение»</w:t>
      </w:r>
      <w:r w:rsidRPr="00D2714B">
        <w:rPr>
          <w:bCs/>
          <w:sz w:val="28"/>
        </w:rPr>
        <w:t xml:space="preserve"> и 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правилам.</w:t>
      </w:r>
    </w:p>
    <w:p w:rsidR="00061628" w:rsidRDefault="00061628" w:rsidP="00061628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D2714B">
        <w:rPr>
          <w:bCs/>
          <w:sz w:val="28"/>
        </w:rPr>
        <w:t>Она содержит:</w:t>
      </w:r>
      <w:r>
        <w:rPr>
          <w:bCs/>
          <w:sz w:val="28"/>
        </w:rPr>
        <w:t xml:space="preserve"> с</w:t>
      </w:r>
      <w:r w:rsidRPr="00D75D46">
        <w:rPr>
          <w:bCs/>
          <w:sz w:val="28"/>
        </w:rPr>
        <w:t>пециальные помещения</w:t>
      </w:r>
      <w:r>
        <w:rPr>
          <w:bCs/>
          <w:sz w:val="28"/>
        </w:rPr>
        <w:t>, которые</w:t>
      </w:r>
      <w:r w:rsidRPr="00D75D46">
        <w:rPr>
          <w:bCs/>
          <w:sz w:val="28"/>
        </w:rPr>
        <w:t xml:space="preserve"> представляют собой учебные аудитории для проведения зан</w:t>
      </w:r>
      <w:r w:rsidRPr="00D75D46">
        <w:rPr>
          <w:bCs/>
          <w:sz w:val="28"/>
        </w:rPr>
        <w:t>я</w:t>
      </w:r>
      <w:r>
        <w:rPr>
          <w:bCs/>
          <w:sz w:val="28"/>
        </w:rPr>
        <w:t xml:space="preserve">тий, указанных в разделе 4, групповых и </w:t>
      </w:r>
      <w:r w:rsidRPr="00D75D46">
        <w:rPr>
          <w:bCs/>
          <w:sz w:val="28"/>
        </w:rPr>
        <w:t>индивидуальных консультаций, текущего контроля и промежуточной атт</w:t>
      </w:r>
      <w:r w:rsidRPr="00D75D46">
        <w:rPr>
          <w:bCs/>
          <w:sz w:val="28"/>
        </w:rPr>
        <w:t>е</w:t>
      </w:r>
      <w:r w:rsidRPr="00D75D46">
        <w:rPr>
          <w:bCs/>
          <w:sz w:val="28"/>
        </w:rPr>
        <w:t xml:space="preserve">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</w:t>
      </w:r>
      <w:proofErr w:type="spellStart"/>
      <w:r w:rsidRPr="00D75D46">
        <w:rPr>
          <w:bCs/>
          <w:sz w:val="28"/>
        </w:rPr>
        <w:t>sdo.pgups.ru</w:t>
      </w:r>
      <w:proofErr w:type="spellEnd"/>
      <w:r w:rsidRPr="00D75D46">
        <w:rPr>
          <w:bCs/>
          <w:sz w:val="28"/>
        </w:rPr>
        <w:t>, помещения для</w:t>
      </w:r>
      <w:proofErr w:type="gramEnd"/>
      <w:r w:rsidRPr="00D75D46">
        <w:rPr>
          <w:bCs/>
          <w:sz w:val="28"/>
        </w:rPr>
        <w:t xml:space="preserve"> хранения и профила</w:t>
      </w:r>
      <w:r w:rsidRPr="00D75D46">
        <w:rPr>
          <w:bCs/>
          <w:sz w:val="28"/>
        </w:rPr>
        <w:t>к</w:t>
      </w:r>
      <w:r w:rsidRPr="00D75D46">
        <w:rPr>
          <w:bCs/>
          <w:sz w:val="28"/>
        </w:rPr>
        <w:t>тического обслуживания учебного оборудования. Специальные помещения укомплектованы специал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 xml:space="preserve"> (</w:t>
      </w:r>
      <w:r w:rsidRPr="00D2714B">
        <w:rPr>
          <w:bCs/>
          <w:sz w:val="28"/>
        </w:rPr>
        <w:t xml:space="preserve">настенным экраном с дистанционным управлением, маркерной доской, </w:t>
      </w:r>
      <w:proofErr w:type="spellStart"/>
      <w:r w:rsidRPr="00D75D46">
        <w:rPr>
          <w:bCs/>
          <w:sz w:val="28"/>
        </w:rPr>
        <w:t>мульт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медийны</w:t>
      </w:r>
      <w:r>
        <w:rPr>
          <w:bCs/>
          <w:sz w:val="28"/>
        </w:rPr>
        <w:t>м</w:t>
      </w:r>
      <w:proofErr w:type="spellEnd"/>
      <w:r>
        <w:rPr>
          <w:bCs/>
          <w:sz w:val="28"/>
        </w:rPr>
        <w:t xml:space="preserve"> проектором). </w:t>
      </w:r>
      <w:proofErr w:type="gramStart"/>
      <w:r>
        <w:rPr>
          <w:bCs/>
          <w:sz w:val="28"/>
        </w:rPr>
        <w:t xml:space="preserve">Для проведения занятий используются </w:t>
      </w:r>
      <w:r w:rsidRPr="00D75D46">
        <w:rPr>
          <w:bCs/>
          <w:sz w:val="28"/>
        </w:rPr>
        <w:t xml:space="preserve"> набор</w:t>
      </w:r>
      <w:r>
        <w:rPr>
          <w:bCs/>
          <w:sz w:val="28"/>
        </w:rPr>
        <w:t>ы</w:t>
      </w:r>
      <w:r w:rsidRPr="00D75D46">
        <w:rPr>
          <w:bCs/>
          <w:sz w:val="28"/>
        </w:rPr>
        <w:t xml:space="preserve"> демонстрационного оборудования </w:t>
      </w:r>
      <w:r>
        <w:rPr>
          <w:bCs/>
          <w:sz w:val="28"/>
        </w:rPr>
        <w:t xml:space="preserve">в виде презентаций </w:t>
      </w:r>
      <w:r w:rsidRPr="00D75D46">
        <w:rPr>
          <w:bCs/>
          <w:sz w:val="28"/>
        </w:rPr>
        <w:t>и учебно-наглядных пос</w:t>
      </w:r>
      <w:r w:rsidRPr="00D75D46">
        <w:rPr>
          <w:bCs/>
          <w:sz w:val="28"/>
        </w:rPr>
        <w:t>о</w:t>
      </w:r>
      <w:r w:rsidRPr="00D75D46">
        <w:rPr>
          <w:bCs/>
          <w:sz w:val="28"/>
        </w:rPr>
        <w:t xml:space="preserve">бий, обеспечивающих тематические иллюстрации, соответствующие </w:t>
      </w:r>
      <w:r>
        <w:rPr>
          <w:bCs/>
          <w:sz w:val="28"/>
        </w:rPr>
        <w:t xml:space="preserve">настоящей </w:t>
      </w:r>
      <w:r w:rsidRPr="00D75D46">
        <w:rPr>
          <w:bCs/>
          <w:sz w:val="28"/>
        </w:rPr>
        <w:t>рабоч</w:t>
      </w:r>
      <w:r>
        <w:rPr>
          <w:bCs/>
          <w:sz w:val="28"/>
        </w:rPr>
        <w:t>ей</w:t>
      </w:r>
      <w:r w:rsidRPr="00D75D46">
        <w:rPr>
          <w:bCs/>
          <w:sz w:val="28"/>
        </w:rPr>
        <w:t xml:space="preserve"> программ</w:t>
      </w:r>
      <w:r>
        <w:rPr>
          <w:bCs/>
          <w:sz w:val="28"/>
        </w:rPr>
        <w:t>е)</w:t>
      </w:r>
      <w:r w:rsidRPr="00D75D46">
        <w:rPr>
          <w:bCs/>
          <w:sz w:val="28"/>
        </w:rPr>
        <w:t>.</w:t>
      </w:r>
      <w:proofErr w:type="gramEnd"/>
    </w:p>
    <w:p w:rsidR="006F27B6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6F27B6" w:rsidRPr="00D2714B" w:rsidTr="00C40EED">
        <w:tc>
          <w:tcPr>
            <w:tcW w:w="4524" w:type="dxa"/>
          </w:tcPr>
          <w:p w:rsidR="006F27B6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6F27B6" w:rsidRPr="000F379C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6F27B6" w:rsidRPr="00D2714B" w:rsidRDefault="006F27B6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6F27B6" w:rsidRPr="00D2714B" w:rsidTr="00C40EED">
        <w:tc>
          <w:tcPr>
            <w:tcW w:w="4524" w:type="dxa"/>
          </w:tcPr>
          <w:p w:rsidR="006F27B6" w:rsidRPr="000F379C" w:rsidRDefault="00391243" w:rsidP="0039124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06</w:t>
            </w:r>
            <w:r w:rsidR="00D8028B" w:rsidRPr="008E4A4C">
              <w:rPr>
                <w:sz w:val="28"/>
                <w:szCs w:val="28"/>
              </w:rPr>
              <w:t xml:space="preserve"> »   </w:t>
            </w:r>
            <w:r>
              <w:rPr>
                <w:sz w:val="28"/>
                <w:szCs w:val="28"/>
              </w:rPr>
              <w:t>октября</w:t>
            </w:r>
            <w:r w:rsidR="00D8028B" w:rsidRPr="008E4A4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5</w:t>
            </w:r>
            <w:r w:rsidR="006F27B6" w:rsidRPr="008E4A4C">
              <w:rPr>
                <w:sz w:val="28"/>
                <w:szCs w:val="28"/>
              </w:rPr>
              <w:t xml:space="preserve"> г</w:t>
            </w:r>
            <w:r w:rsidR="006F27B6" w:rsidRPr="000F379C"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6F27B6" w:rsidRPr="00D2714B" w:rsidRDefault="006F27B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27B6" w:rsidRPr="00D2714B" w:rsidRDefault="006F27B6" w:rsidP="00C40E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F27B6" w:rsidRPr="00D2714B" w:rsidRDefault="006F27B6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6F27B6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1628"/>
    <w:rsid w:val="00064B77"/>
    <w:rsid w:val="00072DF0"/>
    <w:rsid w:val="000762FC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235F"/>
    <w:rsid w:val="00113B0E"/>
    <w:rsid w:val="00117EDD"/>
    <w:rsid w:val="00122920"/>
    <w:rsid w:val="001267A8"/>
    <w:rsid w:val="001323E1"/>
    <w:rsid w:val="001427D7"/>
    <w:rsid w:val="00152B20"/>
    <w:rsid w:val="00152D38"/>
    <w:rsid w:val="00154D91"/>
    <w:rsid w:val="001611CB"/>
    <w:rsid w:val="001612B1"/>
    <w:rsid w:val="00163F22"/>
    <w:rsid w:val="001778AB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22011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109B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243"/>
    <w:rsid w:val="00391E71"/>
    <w:rsid w:val="0039386B"/>
    <w:rsid w:val="0039566C"/>
    <w:rsid w:val="00397A1D"/>
    <w:rsid w:val="003A4CC6"/>
    <w:rsid w:val="003A52FE"/>
    <w:rsid w:val="003A777B"/>
    <w:rsid w:val="003C1BCC"/>
    <w:rsid w:val="003C35A6"/>
    <w:rsid w:val="003C4293"/>
    <w:rsid w:val="003D4E39"/>
    <w:rsid w:val="003D7290"/>
    <w:rsid w:val="003E47E8"/>
    <w:rsid w:val="004039C2"/>
    <w:rsid w:val="004122E6"/>
    <w:rsid w:val="0041232E"/>
    <w:rsid w:val="00412C37"/>
    <w:rsid w:val="00412FAC"/>
    <w:rsid w:val="00414729"/>
    <w:rsid w:val="00443E82"/>
    <w:rsid w:val="00450455"/>
    <w:rsid w:val="004524D2"/>
    <w:rsid w:val="00457A2E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490A"/>
    <w:rsid w:val="00495F45"/>
    <w:rsid w:val="004A0ED3"/>
    <w:rsid w:val="004A2CE0"/>
    <w:rsid w:val="004A5F7A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2A1F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75CA"/>
    <w:rsid w:val="00610EF0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7B6"/>
    <w:rsid w:val="006F74A7"/>
    <w:rsid w:val="00711064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ACE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638"/>
    <w:rsid w:val="008C144C"/>
    <w:rsid w:val="008D697A"/>
    <w:rsid w:val="008E100F"/>
    <w:rsid w:val="008E203C"/>
    <w:rsid w:val="008E4A4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4E45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20035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AAF"/>
    <w:rsid w:val="00B940E0"/>
    <w:rsid w:val="00B94327"/>
    <w:rsid w:val="00BB2921"/>
    <w:rsid w:val="00BC0A74"/>
    <w:rsid w:val="00BC38E9"/>
    <w:rsid w:val="00BD4749"/>
    <w:rsid w:val="00BD7682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904"/>
    <w:rsid w:val="00C31C43"/>
    <w:rsid w:val="00C37D9F"/>
    <w:rsid w:val="00C40EED"/>
    <w:rsid w:val="00C50101"/>
    <w:rsid w:val="00C51C84"/>
    <w:rsid w:val="00C573A9"/>
    <w:rsid w:val="00C64284"/>
    <w:rsid w:val="00C65508"/>
    <w:rsid w:val="00C72B30"/>
    <w:rsid w:val="00C75454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028B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1918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ron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erald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2328</Words>
  <Characters>17116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7</cp:revision>
  <cp:lastPrinted>2017-10-31T11:23:00Z</cp:lastPrinted>
  <dcterms:created xsi:type="dcterms:W3CDTF">2017-10-09T15:29:00Z</dcterms:created>
  <dcterms:modified xsi:type="dcterms:W3CDTF">2017-10-31T11:25:00Z</dcterms:modified>
</cp:coreProperties>
</file>