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6C0" w:rsidRPr="007E1EB4" w:rsidRDefault="009C66C0" w:rsidP="00927B4F">
      <w:pPr>
        <w:numPr>
          <w:ilvl w:val="0"/>
          <w:numId w:val="6"/>
        </w:numPr>
        <w:ind w:left="-426" w:firstLine="0"/>
        <w:rPr>
          <w:sz w:val="24"/>
          <w:szCs w:val="24"/>
          <w:lang w:eastAsia="ru-RU"/>
        </w:rPr>
      </w:pPr>
      <w:r w:rsidRPr="00927B4F">
        <w:rPr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2pt;height:715.8pt">
            <v:imagedata r:id="rId5" o:title=""/>
          </v:shape>
        </w:pict>
      </w:r>
    </w:p>
    <w:p w:rsidR="009C66C0" w:rsidRPr="007E1EB4" w:rsidRDefault="009C66C0" w:rsidP="00851595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структуру, формы и методы научного познания в их историческом генезисе, современные философские модели научного знания;</w:t>
      </w:r>
    </w:p>
    <w:p w:rsidR="009C66C0" w:rsidRPr="007E1EB4" w:rsidRDefault="009C66C0" w:rsidP="00851595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основные законы и принципы диалектики, методы и формы научного познания;</w:t>
      </w:r>
    </w:p>
    <w:p w:rsidR="009C66C0" w:rsidRPr="007E1EB4" w:rsidRDefault="009C66C0" w:rsidP="00851595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смысл соотношения биологического и социального в человеке, отношения человека к природе, суть традиции философского осмысления исторического процесса, дискуссий о характере изменений происходящих с человеком и человечеством на рубеже третьего тысячелетия;</w:t>
      </w:r>
    </w:p>
    <w:p w:rsidR="009C66C0" w:rsidRPr="007E1EB4" w:rsidRDefault="009C66C0" w:rsidP="00851595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9C66C0" w:rsidRPr="00D22E88" w:rsidRDefault="009C66C0" w:rsidP="00851595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>УМЕТЬ:</w:t>
      </w:r>
    </w:p>
    <w:p w:rsidR="009C66C0" w:rsidRPr="00F25810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характеризовать исторические типы мировоззрения;</w:t>
      </w:r>
    </w:p>
    <w:p w:rsidR="009C66C0" w:rsidRPr="00F25810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 xml:space="preserve">применять знание философии в формировании программ жизнедеятельности для самореализации; </w:t>
      </w:r>
    </w:p>
    <w:p w:rsidR="009C66C0" w:rsidRPr="00F25810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анализировать и оценивать социальную и экономическую информацию;</w:t>
      </w:r>
    </w:p>
    <w:p w:rsidR="009C66C0" w:rsidRPr="00F25810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планировать и осуществлять свою деятельность с учетом результатов этого анализа;</w:t>
      </w:r>
    </w:p>
    <w:p w:rsidR="009C66C0" w:rsidRPr="00F25810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составлять и оформлять планы, тезисы, конспекты, аннотации, рецензии, рефераты;</w:t>
      </w:r>
    </w:p>
    <w:p w:rsidR="009C66C0" w:rsidRPr="00F25810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выявлять общее и особенное в учениях  философов различных направлений и школ;</w:t>
      </w:r>
    </w:p>
    <w:p w:rsidR="009C66C0" w:rsidRPr="00F25810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показать смену научных парадигм в истории;</w:t>
      </w:r>
    </w:p>
    <w:p w:rsidR="009C66C0" w:rsidRPr="00F25810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выделять взаимосвязь и взаимозависимость развития личности и социальной системы;</w:t>
      </w:r>
    </w:p>
    <w:p w:rsidR="009C66C0" w:rsidRPr="00F25810" w:rsidRDefault="009C66C0" w:rsidP="00851595">
      <w:pPr>
        <w:numPr>
          <w:ilvl w:val="0"/>
          <w:numId w:val="6"/>
        </w:numPr>
        <w:ind w:left="567"/>
        <w:rPr>
          <w:b/>
          <w:bCs/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характеризовать русские традиции, влияющие на социализацию россиян.</w:t>
      </w:r>
    </w:p>
    <w:p w:rsidR="009C66C0" w:rsidRPr="00D22E88" w:rsidRDefault="009C66C0" w:rsidP="00851595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>ВЛАДЕТЬ:</w:t>
      </w:r>
    </w:p>
    <w:p w:rsidR="009C66C0" w:rsidRPr="008A5692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 xml:space="preserve">навыком об исторических типах философствования о мире, человеке и их взаимосвязи,  способе включения этих знаний в мировоззрение будущего специалиста; </w:t>
      </w:r>
    </w:p>
    <w:p w:rsidR="009C66C0" w:rsidRPr="008A5692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о монистических и плюралистических концепциях бытия, атрибутах и формах существования материального мира, законах развития, видах закономерностей;</w:t>
      </w:r>
    </w:p>
    <w:p w:rsidR="009C66C0" w:rsidRPr="008A5692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о многообразии форм человеческого опыта и знания, природе мышления, соотношении истины и заблуждения, знания и веры, особенностях функционирования знания в прежние исторические эпохи и в современном обществе;</w:t>
      </w:r>
    </w:p>
    <w:p w:rsidR="009C66C0" w:rsidRPr="008A5692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о системах интеллектуальных ценностей, их значении в истории общества и в различных культурных традициях;</w:t>
      </w:r>
    </w:p>
    <w:p w:rsidR="009C66C0" w:rsidRPr="008A5692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 xml:space="preserve">навыком о философских проблемах техники и технического знания, философии экономики; </w:t>
      </w:r>
    </w:p>
    <w:p w:rsidR="009C66C0" w:rsidRPr="008A5692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ведения дискуссии и полемики;</w:t>
      </w:r>
    </w:p>
    <w:p w:rsidR="009C66C0" w:rsidRPr="008A5692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критического восприятия информации.</w:t>
      </w:r>
    </w:p>
    <w:p w:rsidR="009C66C0" w:rsidRPr="00D22E88" w:rsidRDefault="009C66C0" w:rsidP="00851595">
      <w:pPr>
        <w:rPr>
          <w:b/>
          <w:bCs/>
          <w:sz w:val="24"/>
          <w:szCs w:val="24"/>
          <w:lang w:eastAsia="ru-RU"/>
        </w:rPr>
      </w:pPr>
      <w:r w:rsidRPr="00D22E88">
        <w:rPr>
          <w:b/>
          <w:bCs/>
          <w:sz w:val="24"/>
          <w:szCs w:val="24"/>
          <w:lang w:eastAsia="ru-RU"/>
        </w:rPr>
        <w:t>4. Содержание и структура дисциплины</w:t>
      </w:r>
    </w:p>
    <w:p w:rsidR="009C66C0" w:rsidRPr="00690E64" w:rsidRDefault="009C66C0" w:rsidP="00851595">
      <w:pPr>
        <w:rPr>
          <w:sz w:val="24"/>
          <w:szCs w:val="24"/>
          <w:lang w:eastAsia="ru-RU"/>
        </w:rPr>
      </w:pPr>
      <w:r w:rsidRPr="00690E64">
        <w:rPr>
          <w:sz w:val="24"/>
          <w:szCs w:val="24"/>
          <w:lang w:eastAsia="ru-RU"/>
        </w:rPr>
        <w:t>Сущность и специфика философского знания, основные философские направления.</w:t>
      </w:r>
    </w:p>
    <w:p w:rsidR="009C66C0" w:rsidRPr="00690E64" w:rsidRDefault="009C66C0" w:rsidP="00851595">
      <w:pPr>
        <w:rPr>
          <w:sz w:val="24"/>
          <w:szCs w:val="24"/>
          <w:lang w:eastAsia="ru-RU"/>
        </w:rPr>
      </w:pPr>
      <w:r w:rsidRPr="00690E64">
        <w:rPr>
          <w:sz w:val="24"/>
          <w:szCs w:val="24"/>
          <w:lang w:eastAsia="ru-RU"/>
        </w:rPr>
        <w:t>История философии</w:t>
      </w:r>
    </w:p>
    <w:p w:rsidR="009C66C0" w:rsidRPr="00690E64" w:rsidRDefault="009C66C0" w:rsidP="00851595">
      <w:pPr>
        <w:rPr>
          <w:sz w:val="24"/>
          <w:szCs w:val="24"/>
          <w:lang w:eastAsia="ru-RU"/>
        </w:rPr>
      </w:pPr>
      <w:r w:rsidRPr="00690E64">
        <w:rPr>
          <w:sz w:val="24"/>
          <w:szCs w:val="24"/>
          <w:lang w:eastAsia="ru-RU"/>
        </w:rPr>
        <w:t>Объективная реальность и основные формы ее существования.</w:t>
      </w:r>
    </w:p>
    <w:p w:rsidR="009C66C0" w:rsidRPr="00690E64" w:rsidRDefault="009C66C0" w:rsidP="00851595">
      <w:pPr>
        <w:rPr>
          <w:sz w:val="24"/>
          <w:szCs w:val="24"/>
          <w:lang w:eastAsia="ru-RU"/>
        </w:rPr>
      </w:pPr>
      <w:r w:rsidRPr="00690E64">
        <w:rPr>
          <w:sz w:val="24"/>
          <w:szCs w:val="24"/>
          <w:lang w:eastAsia="ru-RU"/>
        </w:rPr>
        <w:t>Всеобщие законы развития. Метафизика и диалектика о развитии.</w:t>
      </w:r>
    </w:p>
    <w:p w:rsidR="009C66C0" w:rsidRPr="00690E64" w:rsidRDefault="009C66C0" w:rsidP="00851595">
      <w:pPr>
        <w:rPr>
          <w:sz w:val="24"/>
          <w:szCs w:val="24"/>
          <w:lang w:eastAsia="ru-RU"/>
        </w:rPr>
      </w:pPr>
      <w:r w:rsidRPr="00690E64">
        <w:rPr>
          <w:sz w:val="24"/>
          <w:szCs w:val="24"/>
          <w:lang w:eastAsia="ru-RU"/>
        </w:rPr>
        <w:t>Детерминизм – относительная необходимость  развития</w:t>
      </w:r>
    </w:p>
    <w:p w:rsidR="009C66C0" w:rsidRPr="00690E64" w:rsidRDefault="009C66C0" w:rsidP="00851595">
      <w:pPr>
        <w:rPr>
          <w:sz w:val="24"/>
          <w:szCs w:val="24"/>
          <w:lang w:eastAsia="ru-RU"/>
        </w:rPr>
      </w:pPr>
      <w:r w:rsidRPr="00690E64">
        <w:rPr>
          <w:sz w:val="24"/>
          <w:szCs w:val="24"/>
          <w:lang w:eastAsia="ru-RU"/>
        </w:rPr>
        <w:t>Антропосоциогенез и сущность сознания.</w:t>
      </w:r>
    </w:p>
    <w:p w:rsidR="009C66C0" w:rsidRPr="00690E64" w:rsidRDefault="009C66C0" w:rsidP="00851595">
      <w:pPr>
        <w:rPr>
          <w:sz w:val="24"/>
          <w:szCs w:val="24"/>
          <w:lang w:eastAsia="ru-RU"/>
        </w:rPr>
      </w:pPr>
      <w:r w:rsidRPr="00690E64">
        <w:rPr>
          <w:sz w:val="24"/>
          <w:szCs w:val="24"/>
          <w:lang w:eastAsia="ru-RU"/>
        </w:rPr>
        <w:t>Истина и заблуждение в познании.</w:t>
      </w:r>
    </w:p>
    <w:p w:rsidR="009C66C0" w:rsidRPr="00690E64" w:rsidRDefault="009C66C0" w:rsidP="00851595">
      <w:pPr>
        <w:rPr>
          <w:sz w:val="24"/>
          <w:szCs w:val="24"/>
          <w:lang w:eastAsia="ru-RU"/>
        </w:rPr>
      </w:pPr>
      <w:r w:rsidRPr="00690E64">
        <w:rPr>
          <w:sz w:val="24"/>
          <w:szCs w:val="24"/>
          <w:lang w:eastAsia="ru-RU"/>
        </w:rPr>
        <w:t>Методы и формы научного познания.</w:t>
      </w:r>
    </w:p>
    <w:p w:rsidR="009C66C0" w:rsidRPr="00690E64" w:rsidRDefault="009C66C0" w:rsidP="00851595">
      <w:pPr>
        <w:rPr>
          <w:sz w:val="24"/>
          <w:szCs w:val="24"/>
          <w:lang w:eastAsia="ru-RU"/>
        </w:rPr>
      </w:pPr>
      <w:r w:rsidRPr="00690E64">
        <w:rPr>
          <w:sz w:val="24"/>
          <w:szCs w:val="24"/>
          <w:lang w:eastAsia="ru-RU"/>
        </w:rPr>
        <w:t>Причина, характер и направленность в истории развития общества. Диалектика человеческой истории.</w:t>
      </w:r>
    </w:p>
    <w:p w:rsidR="009C66C0" w:rsidRPr="00690E64" w:rsidRDefault="009C66C0" w:rsidP="00851595">
      <w:pPr>
        <w:rPr>
          <w:sz w:val="24"/>
          <w:szCs w:val="24"/>
          <w:lang w:eastAsia="ru-RU"/>
        </w:rPr>
      </w:pPr>
      <w:r w:rsidRPr="00690E64">
        <w:rPr>
          <w:sz w:val="24"/>
          <w:szCs w:val="24"/>
          <w:lang w:eastAsia="ru-RU"/>
        </w:rPr>
        <w:t>Социальная сфера жизни общества.</w:t>
      </w:r>
    </w:p>
    <w:p w:rsidR="009C66C0" w:rsidRPr="00690E64" w:rsidRDefault="009C66C0" w:rsidP="00851595">
      <w:pPr>
        <w:rPr>
          <w:sz w:val="24"/>
          <w:szCs w:val="24"/>
          <w:lang w:eastAsia="ru-RU"/>
        </w:rPr>
      </w:pPr>
      <w:r w:rsidRPr="00690E64">
        <w:rPr>
          <w:sz w:val="24"/>
          <w:szCs w:val="24"/>
          <w:lang w:eastAsia="ru-RU"/>
        </w:rPr>
        <w:t>Общественное сознание и его структура.</w:t>
      </w:r>
    </w:p>
    <w:p w:rsidR="009C66C0" w:rsidRPr="00690E64" w:rsidRDefault="009C66C0" w:rsidP="00851595">
      <w:pPr>
        <w:rPr>
          <w:sz w:val="24"/>
          <w:szCs w:val="24"/>
          <w:lang w:eastAsia="ru-RU"/>
        </w:rPr>
      </w:pPr>
      <w:r w:rsidRPr="00690E64">
        <w:rPr>
          <w:sz w:val="24"/>
          <w:szCs w:val="24"/>
          <w:lang w:eastAsia="ru-RU"/>
        </w:rPr>
        <w:t>Общество и личность – противоречивое единство.</w:t>
      </w:r>
    </w:p>
    <w:p w:rsidR="009C66C0" w:rsidRPr="00D22E88" w:rsidRDefault="009C66C0" w:rsidP="00851595">
      <w:pPr>
        <w:rPr>
          <w:b/>
          <w:bCs/>
          <w:sz w:val="24"/>
          <w:szCs w:val="24"/>
          <w:lang w:eastAsia="ru-RU"/>
        </w:rPr>
      </w:pPr>
      <w:r w:rsidRPr="00D22E88">
        <w:rPr>
          <w:b/>
          <w:bCs/>
          <w:sz w:val="24"/>
          <w:szCs w:val="24"/>
          <w:lang w:eastAsia="ru-RU"/>
        </w:rPr>
        <w:t>5. Объем дисциплины и виды учебной работы</w:t>
      </w:r>
    </w:p>
    <w:p w:rsidR="009C66C0" w:rsidRPr="00000C9D" w:rsidRDefault="009C66C0" w:rsidP="00851595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Объем дисциплины – </w:t>
      </w:r>
      <w:r w:rsidRPr="00000C9D">
        <w:rPr>
          <w:sz w:val="24"/>
          <w:szCs w:val="24"/>
          <w:lang w:eastAsia="ru-RU"/>
        </w:rPr>
        <w:t>3 зачетные единицы (108 час.), в том числе:</w:t>
      </w:r>
    </w:p>
    <w:p w:rsidR="009C66C0" w:rsidRPr="00000C9D" w:rsidRDefault="009C66C0" w:rsidP="00851595">
      <w:pPr>
        <w:rPr>
          <w:sz w:val="24"/>
          <w:szCs w:val="24"/>
          <w:lang w:eastAsia="ru-RU"/>
        </w:rPr>
      </w:pPr>
      <w:r w:rsidRPr="00000C9D">
        <w:rPr>
          <w:sz w:val="24"/>
          <w:szCs w:val="24"/>
          <w:lang w:eastAsia="ru-RU"/>
        </w:rPr>
        <w:t>лекции – 34 час.</w:t>
      </w:r>
    </w:p>
    <w:p w:rsidR="009C66C0" w:rsidRPr="00D22E88" w:rsidRDefault="009C66C0" w:rsidP="00851595">
      <w:pPr>
        <w:rPr>
          <w:sz w:val="24"/>
          <w:szCs w:val="24"/>
          <w:lang w:eastAsia="ru-RU"/>
        </w:rPr>
      </w:pPr>
      <w:r w:rsidRPr="00000C9D">
        <w:rPr>
          <w:sz w:val="24"/>
          <w:szCs w:val="24"/>
          <w:lang w:eastAsia="ru-RU"/>
        </w:rPr>
        <w:t>практические занятия – 16 час.</w:t>
      </w:r>
    </w:p>
    <w:p w:rsidR="009C66C0" w:rsidRPr="00000C9D" w:rsidRDefault="009C66C0" w:rsidP="00851595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самостоятельная работа </w:t>
      </w:r>
      <w:r w:rsidRPr="00000C9D">
        <w:rPr>
          <w:sz w:val="24"/>
          <w:szCs w:val="24"/>
          <w:lang w:eastAsia="ru-RU"/>
        </w:rPr>
        <w:t>– 31 час.</w:t>
      </w:r>
    </w:p>
    <w:p w:rsidR="009C66C0" w:rsidRPr="00D22E88" w:rsidRDefault="009C66C0" w:rsidP="00851595">
      <w:pPr>
        <w:rPr>
          <w:sz w:val="24"/>
          <w:szCs w:val="24"/>
          <w:lang w:eastAsia="ru-RU"/>
        </w:rPr>
      </w:pPr>
      <w:r w:rsidRPr="00000C9D">
        <w:rPr>
          <w:sz w:val="24"/>
          <w:szCs w:val="24"/>
          <w:lang w:eastAsia="ru-RU"/>
        </w:rPr>
        <w:t>контроль – 27 час.</w:t>
      </w:r>
    </w:p>
    <w:p w:rsidR="009C66C0" w:rsidRPr="00D22E88" w:rsidRDefault="009C66C0" w:rsidP="00851595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Форма контроля знаний - </w:t>
      </w:r>
      <w:r>
        <w:rPr>
          <w:sz w:val="24"/>
          <w:szCs w:val="24"/>
          <w:lang w:eastAsia="ru-RU"/>
        </w:rPr>
        <w:t>экзамен</w:t>
      </w:r>
    </w:p>
    <w:p w:rsidR="009C66C0" w:rsidRDefault="009C66C0" w:rsidP="00851595">
      <w:pPr>
        <w:jc w:val="center"/>
        <w:rPr>
          <w:b/>
          <w:bCs/>
        </w:rPr>
      </w:pPr>
      <w:bookmarkStart w:id="0" w:name="_GoBack"/>
      <w:bookmarkEnd w:id="0"/>
    </w:p>
    <w:sectPr w:rsidR="009C66C0" w:rsidSect="00B87B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70A81"/>
    <w:multiLevelType w:val="hybridMultilevel"/>
    <w:tmpl w:val="2E302E6A"/>
    <w:lvl w:ilvl="0" w:tplc="56EAAE3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597B69"/>
    <w:multiLevelType w:val="hybridMultilevel"/>
    <w:tmpl w:val="04E07428"/>
    <w:lvl w:ilvl="0" w:tplc="47E4589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25753313"/>
    <w:multiLevelType w:val="hybridMultilevel"/>
    <w:tmpl w:val="3B80F7B8"/>
    <w:lvl w:ilvl="0" w:tplc="21262F2E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4845EA2"/>
    <w:multiLevelType w:val="hybridMultilevel"/>
    <w:tmpl w:val="4956E33A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546E49CB"/>
    <w:multiLevelType w:val="multilevel"/>
    <w:tmpl w:val="723E3B7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F14C7F"/>
    <w:multiLevelType w:val="hybridMultilevel"/>
    <w:tmpl w:val="206070AE"/>
    <w:lvl w:ilvl="0" w:tplc="A7C000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64E867E0"/>
    <w:multiLevelType w:val="hybridMultilevel"/>
    <w:tmpl w:val="84C61E4C"/>
    <w:lvl w:ilvl="0" w:tplc="7AE2903C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7E596BE2"/>
    <w:multiLevelType w:val="hybridMultilevel"/>
    <w:tmpl w:val="363619A2"/>
    <w:lvl w:ilvl="0" w:tplc="A7C000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  <w:num w:numId="7">
    <w:abstractNumId w:val="7"/>
  </w:num>
  <w:num w:numId="8">
    <w:abstractNumId w:val="3"/>
  </w:num>
  <w:num w:numId="9">
    <w:abstractNumId w:val="10"/>
  </w:num>
  <w:num w:numId="10">
    <w:abstractNumId w:val="6"/>
  </w:num>
  <w:num w:numId="11">
    <w:abstractNumId w:val="11"/>
  </w:num>
  <w:num w:numId="12">
    <w:abstractNumId w:val="9"/>
  </w:num>
  <w:num w:numId="1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300C"/>
    <w:rsid w:val="00000C9D"/>
    <w:rsid w:val="000649B8"/>
    <w:rsid w:val="00067AB3"/>
    <w:rsid w:val="000D3248"/>
    <w:rsid w:val="00127521"/>
    <w:rsid w:val="00153846"/>
    <w:rsid w:val="001B453A"/>
    <w:rsid w:val="001C3F5B"/>
    <w:rsid w:val="0020509A"/>
    <w:rsid w:val="002B76E9"/>
    <w:rsid w:val="00311788"/>
    <w:rsid w:val="0031215D"/>
    <w:rsid w:val="0031502A"/>
    <w:rsid w:val="003162E1"/>
    <w:rsid w:val="0034382F"/>
    <w:rsid w:val="00355971"/>
    <w:rsid w:val="00371273"/>
    <w:rsid w:val="003F4EEF"/>
    <w:rsid w:val="00411039"/>
    <w:rsid w:val="004412A4"/>
    <w:rsid w:val="00443C3B"/>
    <w:rsid w:val="00524B15"/>
    <w:rsid w:val="0053783F"/>
    <w:rsid w:val="006722F2"/>
    <w:rsid w:val="00690E64"/>
    <w:rsid w:val="006F4139"/>
    <w:rsid w:val="007101A8"/>
    <w:rsid w:val="007845A6"/>
    <w:rsid w:val="007B1477"/>
    <w:rsid w:val="007E1EB4"/>
    <w:rsid w:val="00851595"/>
    <w:rsid w:val="00880949"/>
    <w:rsid w:val="008A5692"/>
    <w:rsid w:val="008E2CE8"/>
    <w:rsid w:val="00927B4F"/>
    <w:rsid w:val="00970880"/>
    <w:rsid w:val="009C66C0"/>
    <w:rsid w:val="00A03615"/>
    <w:rsid w:val="00A4277D"/>
    <w:rsid w:val="00AC5EC8"/>
    <w:rsid w:val="00B224E1"/>
    <w:rsid w:val="00B87B0E"/>
    <w:rsid w:val="00B87B15"/>
    <w:rsid w:val="00BB1624"/>
    <w:rsid w:val="00C04D48"/>
    <w:rsid w:val="00C3595B"/>
    <w:rsid w:val="00C81948"/>
    <w:rsid w:val="00CA5B41"/>
    <w:rsid w:val="00CC300C"/>
    <w:rsid w:val="00D22E88"/>
    <w:rsid w:val="00D7577E"/>
    <w:rsid w:val="00DD19B0"/>
    <w:rsid w:val="00E42636"/>
    <w:rsid w:val="00E84500"/>
    <w:rsid w:val="00E96579"/>
    <w:rsid w:val="00EB0D28"/>
    <w:rsid w:val="00F25810"/>
    <w:rsid w:val="00F36B94"/>
    <w:rsid w:val="00F57533"/>
    <w:rsid w:val="00F9130B"/>
    <w:rsid w:val="00FA6635"/>
    <w:rsid w:val="00FF424C"/>
    <w:rsid w:val="00FF7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B15"/>
    <w:pPr>
      <w:jc w:val="both"/>
    </w:pPr>
    <w:rPr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C300C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customStyle="1" w:styleId="Style15">
    <w:name w:val="Style15"/>
    <w:basedOn w:val="Normal"/>
    <w:uiPriority w:val="99"/>
    <w:rsid w:val="006F4139"/>
    <w:pPr>
      <w:widowControl w:val="0"/>
      <w:autoSpaceDE w:val="0"/>
      <w:autoSpaceDN w:val="0"/>
      <w:adjustRightInd w:val="0"/>
      <w:spacing w:line="478" w:lineRule="exact"/>
      <w:ind w:firstLine="696"/>
    </w:pPr>
    <w:rPr>
      <w:rFonts w:eastAsia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F4139"/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436</Words>
  <Characters>2491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Ляля</dc:creator>
  <cp:keywords/>
  <dc:description/>
  <cp:lastModifiedBy>Ogorodnikov</cp:lastModifiedBy>
  <cp:revision>2</cp:revision>
  <cp:lastPrinted>2016-04-19T07:14:00Z</cp:lastPrinted>
  <dcterms:created xsi:type="dcterms:W3CDTF">2016-05-25T06:53:00Z</dcterms:created>
  <dcterms:modified xsi:type="dcterms:W3CDTF">2016-05-25T06:53:00Z</dcterms:modified>
</cp:coreProperties>
</file>