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714F11" w:rsidRPr="00714F11">
        <w:rPr>
          <w:rFonts w:ascii="Times New Roman" w:hAnsi="Times New Roman" w:cs="Times New Roman"/>
          <w:caps/>
          <w:sz w:val="24"/>
          <w:szCs w:val="24"/>
        </w:rPr>
        <w:t>техническая механика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F11" w:rsidRPr="00714F11">
        <w:rPr>
          <w:rFonts w:ascii="Times New Roman" w:hAnsi="Times New Roman" w:cs="Times New Roman"/>
          <w:sz w:val="24"/>
          <w:szCs w:val="24"/>
        </w:rPr>
        <w:t>08.03.01 «Строительство»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714F1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4031D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B53773"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B371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10">
        <w:rPr>
          <w:rFonts w:ascii="Times New Roman" w:hAnsi="Times New Roman" w:cs="Times New Roman"/>
          <w:sz w:val="24"/>
          <w:szCs w:val="24"/>
        </w:rPr>
        <w:t>Дисци</w:t>
      </w:r>
      <w:r w:rsidR="00AA681A">
        <w:rPr>
          <w:rFonts w:ascii="Times New Roman" w:hAnsi="Times New Roman" w:cs="Times New Roman"/>
          <w:sz w:val="24"/>
          <w:szCs w:val="24"/>
        </w:rPr>
        <w:t>плина «Техническая механика» (Б</w:t>
      </w:r>
      <w:r w:rsidRPr="007B3710">
        <w:rPr>
          <w:rFonts w:ascii="Times New Roman" w:hAnsi="Times New Roman" w:cs="Times New Roman"/>
          <w:sz w:val="24"/>
          <w:szCs w:val="24"/>
        </w:rPr>
        <w:t>1.Б.12.2) относится к базовой части и является обязательной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04A70" w:rsidRPr="00104A70" w:rsidRDefault="00104A70" w:rsidP="00104A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70">
        <w:rPr>
          <w:rFonts w:ascii="Times New Roman" w:hAnsi="Times New Roman" w:cs="Times New Roman"/>
          <w:sz w:val="24"/>
          <w:szCs w:val="24"/>
        </w:rPr>
        <w:t>Целью изучения дисциплины «Техническая механика» является обеспечение базы инженерной подготовки, теоретическая и практическая подготовка в области механики деформируемого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104A70" w:rsidRPr="00104A70" w:rsidRDefault="00104A70" w:rsidP="00104A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70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104A70" w:rsidRPr="00104A70" w:rsidRDefault="00104A70" w:rsidP="00104A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70">
        <w:rPr>
          <w:rFonts w:ascii="Times New Roman" w:hAnsi="Times New Roman" w:cs="Times New Roman"/>
          <w:sz w:val="24"/>
          <w:szCs w:val="24"/>
        </w:rPr>
        <w:t>– приобретение фундаментальных знаний о напряженно-деформированном состоянии стержней и стержневых систем под действием различных нагрузок, необходимых представлений о работе конструкций, расчетных схемах;</w:t>
      </w:r>
    </w:p>
    <w:p w:rsidR="00104A70" w:rsidRDefault="00104A70" w:rsidP="00104A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70">
        <w:rPr>
          <w:rFonts w:ascii="Times New Roman" w:hAnsi="Times New Roman" w:cs="Times New Roman"/>
          <w:sz w:val="24"/>
          <w:szCs w:val="24"/>
        </w:rPr>
        <w:t>– овладение практическими методами расчета на прочность, жесткость и устойчивость элементов конструкций</w:t>
      </w:r>
      <w:r w:rsidR="00817AC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104A7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817ACF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817ACF">
        <w:rPr>
          <w:rFonts w:ascii="Times New Roman" w:hAnsi="Times New Roman" w:cs="Times New Roman"/>
          <w:sz w:val="24"/>
          <w:szCs w:val="24"/>
        </w:rPr>
        <w:t>ОПК-1, ОПК-2, ПК-14, ПК-15.</w:t>
      </w:r>
    </w:p>
    <w:p w:rsidR="00A463BB" w:rsidRPr="00A463BB" w:rsidRDefault="00A463BB" w:rsidP="00A46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B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463BB" w:rsidRPr="00A463BB" w:rsidRDefault="00A463BB" w:rsidP="00A46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BB">
        <w:rPr>
          <w:rFonts w:ascii="Times New Roman" w:hAnsi="Times New Roman" w:cs="Times New Roman"/>
          <w:sz w:val="24"/>
          <w:szCs w:val="24"/>
        </w:rPr>
        <w:t>ЗНАТЬ: 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оборудования;</w:t>
      </w:r>
    </w:p>
    <w:p w:rsidR="00A463BB" w:rsidRPr="00A463BB" w:rsidRDefault="00A463BB" w:rsidP="00A46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BB">
        <w:rPr>
          <w:rFonts w:ascii="Times New Roman" w:hAnsi="Times New Roman" w:cs="Times New Roman"/>
          <w:sz w:val="24"/>
          <w:szCs w:val="24"/>
        </w:rPr>
        <w:t>УМЕТЬ: применять полученные знания по механике при изучении дисциплин профессионального цикла;</w:t>
      </w:r>
    </w:p>
    <w:p w:rsidR="00A463BB" w:rsidRPr="00152A7C" w:rsidRDefault="00A463BB" w:rsidP="00A46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BB">
        <w:rPr>
          <w:rFonts w:ascii="Times New Roman" w:hAnsi="Times New Roman" w:cs="Times New Roman"/>
          <w:sz w:val="24"/>
          <w:szCs w:val="24"/>
        </w:rPr>
        <w:t>ВЛАДЕТЬ: основными современными методами постановки, исследования и решения задач механики, навыками расчета элементов строительных конструкций и сооружений на прочность, жесткость, устойчивость.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Введение. Основные понятия и 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Экспериментальные основы сопротивления материалов.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Осевое растяжение и сжатие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Напряженное и деформированное состояние в точке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Критерии пластичности и разрушения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Геометрические характеристики поперечных сечений стержней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Кручение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Плоский поперечный изгиб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Сложное сопротивление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P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Устойчивость сжатых стержней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1DB" w:rsidRDefault="001571DB" w:rsidP="001571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1DB">
        <w:rPr>
          <w:rFonts w:ascii="Times New Roman" w:hAnsi="Times New Roman" w:cs="Times New Roman"/>
          <w:sz w:val="24"/>
          <w:szCs w:val="24"/>
        </w:rPr>
        <w:t>Динамические нагрузки. Прочность при циклически изменяющихся напряжениях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53773" w:rsidRPr="00B53773" w:rsidRDefault="00B5377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E1F6E"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1E1F6E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E1F6E">
        <w:rPr>
          <w:rFonts w:ascii="Times New Roman" w:hAnsi="Times New Roman" w:cs="Times New Roman"/>
          <w:sz w:val="24"/>
          <w:szCs w:val="24"/>
        </w:rPr>
        <w:t>1</w:t>
      </w:r>
      <w:r w:rsidR="00E269C5" w:rsidRPr="00E269C5">
        <w:rPr>
          <w:rFonts w:ascii="Times New Roman" w:hAnsi="Times New Roman" w:cs="Times New Roman"/>
          <w:sz w:val="24"/>
          <w:szCs w:val="24"/>
        </w:rPr>
        <w:t xml:space="preserve">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E1F6E">
        <w:rPr>
          <w:rFonts w:ascii="Times New Roman" w:hAnsi="Times New Roman" w:cs="Times New Roman"/>
          <w:sz w:val="24"/>
          <w:szCs w:val="24"/>
        </w:rPr>
        <w:t>1</w:t>
      </w:r>
      <w:r w:rsidR="00E269C5" w:rsidRPr="00E269C5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571DB" w:rsidRPr="00152A7C" w:rsidRDefault="001571D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E269C5" w:rsidRPr="004031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269C5" w:rsidRPr="004031DB">
        <w:rPr>
          <w:rFonts w:ascii="Times New Roman" w:hAnsi="Times New Roman" w:cs="Times New Roman"/>
          <w:sz w:val="24"/>
          <w:szCs w:val="24"/>
        </w:rPr>
        <w:t>51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3773" w:rsidRPr="00152A7C" w:rsidRDefault="00B5377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571DB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571DB">
        <w:rPr>
          <w:rFonts w:ascii="Times New Roman" w:hAnsi="Times New Roman" w:cs="Times New Roman"/>
          <w:sz w:val="24"/>
          <w:szCs w:val="24"/>
        </w:rPr>
        <w:t>экзамен.</w:t>
      </w:r>
    </w:p>
    <w:p w:rsidR="00E42C7A" w:rsidRPr="00E42C7A" w:rsidRDefault="00E42C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B5377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53773" w:rsidRPr="00152A7C" w:rsidRDefault="00B53773" w:rsidP="00B53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53773" w:rsidRDefault="00B53773" w:rsidP="00B53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3773" w:rsidRPr="00152A7C" w:rsidRDefault="00B53773" w:rsidP="00B53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B53773" w:rsidRDefault="00B53773" w:rsidP="00B53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3773" w:rsidRPr="00152A7C" w:rsidRDefault="00B53773" w:rsidP="00B53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53773" w:rsidRPr="00152A7C" w:rsidRDefault="00B53773" w:rsidP="00B537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, 4 </w:t>
      </w:r>
      <w:r w:rsidR="006D5B06">
        <w:rPr>
          <w:rFonts w:ascii="Times New Roman" w:hAnsi="Times New Roman" w:cs="Times New Roman"/>
          <w:sz w:val="24"/>
          <w:szCs w:val="24"/>
        </w:rPr>
        <w:t>контрольных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53773" w:rsidRDefault="00B5377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5377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04A70"/>
    <w:rsid w:val="00142E74"/>
    <w:rsid w:val="001571DB"/>
    <w:rsid w:val="001E1F6E"/>
    <w:rsid w:val="00257008"/>
    <w:rsid w:val="0026539E"/>
    <w:rsid w:val="004031DB"/>
    <w:rsid w:val="00626B45"/>
    <w:rsid w:val="00632136"/>
    <w:rsid w:val="00637A9D"/>
    <w:rsid w:val="006B143B"/>
    <w:rsid w:val="006D5B06"/>
    <w:rsid w:val="00714F11"/>
    <w:rsid w:val="0076150B"/>
    <w:rsid w:val="007B3710"/>
    <w:rsid w:val="007E3C95"/>
    <w:rsid w:val="00817ACF"/>
    <w:rsid w:val="008B24AB"/>
    <w:rsid w:val="009B75AA"/>
    <w:rsid w:val="00A463BB"/>
    <w:rsid w:val="00A902C8"/>
    <w:rsid w:val="00AA681A"/>
    <w:rsid w:val="00B53773"/>
    <w:rsid w:val="00B7505B"/>
    <w:rsid w:val="00CA35C1"/>
    <w:rsid w:val="00D06585"/>
    <w:rsid w:val="00D5166C"/>
    <w:rsid w:val="00E269C5"/>
    <w:rsid w:val="00E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4E1BE-C590-4981-AC44-CAE91507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11</cp:revision>
  <cp:lastPrinted>2017-11-08T09:17:00Z</cp:lastPrinted>
  <dcterms:created xsi:type="dcterms:W3CDTF">2016-05-08T18:59:00Z</dcterms:created>
  <dcterms:modified xsi:type="dcterms:W3CDTF">2017-12-16T12:21:00Z</dcterms:modified>
</cp:coreProperties>
</file>