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C6" w:rsidRPr="00F452B6" w:rsidRDefault="002032C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АННОТАЦИЯ</w:t>
      </w:r>
    </w:p>
    <w:p w:rsidR="002032C6" w:rsidRPr="00F452B6" w:rsidRDefault="002032C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дисциплины</w:t>
      </w:r>
    </w:p>
    <w:p w:rsidR="002032C6" w:rsidRPr="004E7F30" w:rsidRDefault="004E7F30" w:rsidP="00F452B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E7F30">
        <w:rPr>
          <w:rFonts w:ascii="Times New Roman" w:hAnsi="Times New Roman"/>
          <w:sz w:val="24"/>
          <w:szCs w:val="24"/>
        </w:rPr>
        <w:t>«СТРОИТЕЛЬНЫЕ ПРОЦЕССЫ ПРИ ВОЗВЕДЕНИИ ОБЪЕКТОВ ВОДОСНАБЖЕНИЯ И ВОДООТВЕДЕНИЯ»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Направление – 08.03.01 «Строительство» 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032C6" w:rsidRPr="005B32F7" w:rsidRDefault="002032C6" w:rsidP="000A39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Дисциплина </w:t>
      </w:r>
      <w:r w:rsidR="004E7F30" w:rsidRPr="005B32F7">
        <w:rPr>
          <w:rFonts w:ascii="Times New Roman" w:hAnsi="Times New Roman"/>
          <w:sz w:val="24"/>
          <w:szCs w:val="24"/>
        </w:rPr>
        <w:t>«Строительные процессы при возведении объектов водоснабжения и водоотведения» (Б1.В.ДВ.5.2)</w:t>
      </w:r>
      <w:r w:rsidRPr="005B32F7">
        <w:rPr>
          <w:rFonts w:ascii="Times New Roman" w:hAnsi="Times New Roman"/>
          <w:sz w:val="24"/>
          <w:szCs w:val="24"/>
        </w:rPr>
        <w:t xml:space="preserve"> относится к </w:t>
      </w:r>
      <w:r w:rsidR="004E7F30" w:rsidRPr="005B32F7">
        <w:rPr>
          <w:rFonts w:ascii="Times New Roman" w:hAnsi="Times New Roman"/>
          <w:sz w:val="24"/>
          <w:szCs w:val="24"/>
        </w:rPr>
        <w:t>вариативной</w:t>
      </w:r>
      <w:r w:rsidRPr="005B32F7">
        <w:rPr>
          <w:rFonts w:ascii="Times New Roman" w:hAnsi="Times New Roman"/>
          <w:sz w:val="24"/>
          <w:szCs w:val="24"/>
        </w:rPr>
        <w:t xml:space="preserve"> части и является дисциплиной </w:t>
      </w:r>
      <w:r w:rsidR="004E7F30" w:rsidRPr="005B32F7">
        <w:rPr>
          <w:rFonts w:ascii="Times New Roman" w:hAnsi="Times New Roman"/>
          <w:sz w:val="24"/>
          <w:szCs w:val="24"/>
        </w:rPr>
        <w:t xml:space="preserve">по выбору </w:t>
      </w:r>
      <w:r w:rsidRPr="005B32F7">
        <w:rPr>
          <w:rFonts w:ascii="Times New Roman" w:hAnsi="Times New Roman"/>
          <w:sz w:val="24"/>
          <w:szCs w:val="24"/>
        </w:rPr>
        <w:t>обучающегося.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A3961" w:rsidRPr="000A3961" w:rsidRDefault="000A3961" w:rsidP="005B32F7">
      <w:pPr>
        <w:pStyle w:val="20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0A3961">
        <w:rPr>
          <w:rFonts w:cs="Times New Roman"/>
          <w:sz w:val="24"/>
          <w:szCs w:val="24"/>
        </w:rPr>
        <w:t>Целью изучения дисциплины является подготовка выпускника к производственно-технологической и производственно-управленческой деятельности в области технологии строительства.</w:t>
      </w:r>
    </w:p>
    <w:p w:rsidR="004E7F30" w:rsidRPr="005B32F7" w:rsidRDefault="004E7F30" w:rsidP="005B32F7">
      <w:pPr>
        <w:pStyle w:val="20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5B32F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3961" w:rsidRPr="000A3961" w:rsidRDefault="000A3961" w:rsidP="000A3961">
      <w:pPr>
        <w:pStyle w:val="20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A3961">
        <w:rPr>
          <w:rFonts w:cs="Times New Roman"/>
          <w:sz w:val="24"/>
          <w:szCs w:val="24"/>
        </w:rPr>
        <w:t>организация метрологического обеспечения технологических процессов для конкретных условий, использование типовых методов контроля качества строительства, выпускаемой продукции, машин и оборудования.</w:t>
      </w:r>
    </w:p>
    <w:p w:rsidR="000A3961" w:rsidRPr="000A3961" w:rsidRDefault="000A3961" w:rsidP="000A3961">
      <w:pPr>
        <w:pStyle w:val="20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A3961">
        <w:rPr>
          <w:rFonts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0A3961" w:rsidRPr="000A3961" w:rsidRDefault="000A3961" w:rsidP="000A3961">
      <w:pPr>
        <w:pStyle w:val="20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0A3961">
        <w:rPr>
          <w:rFonts w:cs="Times New Roman"/>
          <w:sz w:val="24"/>
          <w:szCs w:val="24"/>
        </w:rPr>
        <w:t>контроль за</w:t>
      </w:r>
      <w:proofErr w:type="gramEnd"/>
      <w:r w:rsidRPr="000A3961">
        <w:rPr>
          <w:rFonts w:cs="Times New Roman"/>
          <w:sz w:val="24"/>
          <w:szCs w:val="24"/>
        </w:rPr>
        <w:t xml:space="preserve"> соблюдением технологической дисциплины.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ПК-8</w:t>
      </w:r>
      <w:r w:rsidR="004E7F30" w:rsidRPr="005B32F7">
        <w:rPr>
          <w:rFonts w:ascii="Times New Roman" w:hAnsi="Times New Roman"/>
          <w:sz w:val="24"/>
          <w:szCs w:val="24"/>
        </w:rPr>
        <w:t>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ЗНАТЬ: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18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основные положения и за</w:t>
      </w:r>
      <w:r w:rsidR="000A3961">
        <w:rPr>
          <w:rFonts w:ascii="Times New Roman" w:hAnsi="Times New Roman"/>
          <w:bCs/>
          <w:sz w:val="24"/>
          <w:szCs w:val="24"/>
        </w:rPr>
        <w:t>дачи строительного производства;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18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 xml:space="preserve">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</w:t>
      </w:r>
      <w:r w:rsidR="000A3961">
        <w:rPr>
          <w:rFonts w:ascii="Times New Roman" w:hAnsi="Times New Roman"/>
          <w:bCs/>
          <w:sz w:val="24"/>
          <w:szCs w:val="24"/>
        </w:rPr>
        <w:t>ктирования и стадии реализации;</w:t>
      </w:r>
    </w:p>
    <w:p w:rsidR="002032C6" w:rsidRPr="005B32F7" w:rsidRDefault="004E7F30" w:rsidP="005B32F7">
      <w:pPr>
        <w:numPr>
          <w:ilvl w:val="0"/>
          <w:numId w:val="9"/>
        </w:numPr>
        <w:tabs>
          <w:tab w:val="left" w:pos="18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</w:t>
      </w:r>
      <w:r w:rsidR="002032C6" w:rsidRPr="005B32F7">
        <w:rPr>
          <w:rFonts w:ascii="Times New Roman" w:hAnsi="Times New Roman"/>
          <w:sz w:val="24"/>
          <w:szCs w:val="24"/>
        </w:rPr>
        <w:t>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УМЕТЬ</w:t>
      </w:r>
      <w:r w:rsidRPr="005B32F7">
        <w:rPr>
          <w:rFonts w:ascii="Times New Roman" w:hAnsi="Times New Roman"/>
          <w:sz w:val="24"/>
          <w:szCs w:val="24"/>
        </w:rPr>
        <w:t>: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</w:t>
      </w:r>
      <w:r w:rsidR="000A3961">
        <w:rPr>
          <w:rFonts w:ascii="Times New Roman" w:hAnsi="Times New Roman"/>
          <w:bCs/>
          <w:sz w:val="24"/>
          <w:szCs w:val="24"/>
        </w:rPr>
        <w:t>иалов, полуфабрикатов и изделий;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 xml:space="preserve"> разрабатывать технологические карты строительного процесса, оформлять производствен</w:t>
      </w:r>
      <w:r w:rsidR="000A3961">
        <w:rPr>
          <w:rFonts w:ascii="Times New Roman" w:hAnsi="Times New Roman"/>
          <w:bCs/>
          <w:sz w:val="24"/>
          <w:szCs w:val="24"/>
        </w:rPr>
        <w:t>ные задания бригадам (рабочим);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оборудования;</w:t>
      </w:r>
    </w:p>
    <w:p w:rsidR="002032C6" w:rsidRPr="005B32F7" w:rsidRDefault="004E7F30" w:rsidP="005B32F7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осуществлять контроль и приемку работ</w:t>
      </w:r>
      <w:r w:rsidR="002032C6" w:rsidRPr="005B32F7">
        <w:rPr>
          <w:rFonts w:ascii="Times New Roman" w:hAnsi="Times New Roman"/>
          <w:sz w:val="24"/>
          <w:szCs w:val="24"/>
        </w:rPr>
        <w:t>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ВЛАДЕТЬ</w:t>
      </w:r>
      <w:r w:rsidRPr="005B32F7">
        <w:rPr>
          <w:rFonts w:ascii="Times New Roman" w:hAnsi="Times New Roman"/>
          <w:sz w:val="24"/>
          <w:szCs w:val="24"/>
        </w:rPr>
        <w:t>: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навыками метрологического обеспечения разрабатываемой проектно-технической документации в объеме проекта производства работ;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методами осуществления контроля над соблюдением технологической дисциплины и экологической безопасности;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навыками работы с учебной, методической и научной литературой.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Введение. Инвестиционная деятельность строительства.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Основы организации строительного производства.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Подготовка строительного производства</w:t>
      </w:r>
      <w:r w:rsidRPr="000A3961">
        <w:rPr>
          <w:rFonts w:ascii="Times New Roman" w:hAnsi="Times New Roman"/>
          <w:sz w:val="24"/>
          <w:szCs w:val="24"/>
        </w:rPr>
        <w:t>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Планирование строительного производства</w:t>
      </w:r>
      <w:r w:rsidRPr="000A3961">
        <w:rPr>
          <w:rFonts w:ascii="Times New Roman" w:hAnsi="Times New Roman"/>
          <w:sz w:val="24"/>
          <w:szCs w:val="24"/>
        </w:rPr>
        <w:t>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Моделирование строительных процессов.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Материально-техническое обеспечение строительства.</w:t>
      </w:r>
    </w:p>
    <w:p w:rsid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Организация контроля качества строительства.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32C6" w:rsidRPr="000A3961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3961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B32F7" w:rsidRPr="005B32F7">
        <w:rPr>
          <w:rFonts w:ascii="Times New Roman" w:hAnsi="Times New Roman"/>
          <w:sz w:val="24"/>
          <w:szCs w:val="24"/>
        </w:rPr>
        <w:t>4</w:t>
      </w:r>
      <w:r w:rsidRPr="005B32F7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B32F7" w:rsidRPr="005B32F7">
        <w:rPr>
          <w:rFonts w:ascii="Times New Roman" w:hAnsi="Times New Roman"/>
          <w:sz w:val="24"/>
          <w:szCs w:val="24"/>
        </w:rPr>
        <w:t>144</w:t>
      </w:r>
      <w:r w:rsidRPr="005B32F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лекции – 16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B32F7" w:rsidRPr="005B32F7">
        <w:rPr>
          <w:rFonts w:ascii="Times New Roman" w:hAnsi="Times New Roman"/>
          <w:sz w:val="24"/>
          <w:szCs w:val="24"/>
        </w:rPr>
        <w:t>50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B32F7" w:rsidRPr="005B32F7">
        <w:rPr>
          <w:rFonts w:ascii="Times New Roman" w:hAnsi="Times New Roman"/>
          <w:sz w:val="24"/>
          <w:szCs w:val="24"/>
        </w:rPr>
        <w:t>24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5B32F7" w:rsidRPr="005B32F7" w:rsidRDefault="005B32F7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контроль – 54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5B32F7" w:rsidRPr="005B32F7">
        <w:rPr>
          <w:rFonts w:ascii="Times New Roman" w:hAnsi="Times New Roman"/>
          <w:sz w:val="24"/>
          <w:szCs w:val="24"/>
        </w:rPr>
        <w:t>экзамен, курсовая работа</w:t>
      </w:r>
      <w:r w:rsidRPr="005B32F7">
        <w:rPr>
          <w:rFonts w:ascii="Times New Roman" w:hAnsi="Times New Roman"/>
          <w:sz w:val="24"/>
          <w:szCs w:val="24"/>
        </w:rPr>
        <w:t>.</w:t>
      </w:r>
    </w:p>
    <w:p w:rsidR="005B32F7" w:rsidRPr="005B32F7" w:rsidRDefault="005B32F7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C6" w:rsidRPr="000A3961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3961">
        <w:rPr>
          <w:rFonts w:ascii="Times New Roman" w:hAnsi="Times New Roman"/>
          <w:i/>
          <w:sz w:val="24"/>
          <w:szCs w:val="24"/>
        </w:rPr>
        <w:t xml:space="preserve">Для заочной формы обучения: 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B32F7" w:rsidRPr="005B32F7">
        <w:rPr>
          <w:rFonts w:ascii="Times New Roman" w:hAnsi="Times New Roman"/>
          <w:sz w:val="24"/>
          <w:szCs w:val="24"/>
        </w:rPr>
        <w:t>4</w:t>
      </w:r>
      <w:r w:rsidRPr="005B32F7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B32F7" w:rsidRPr="005B32F7">
        <w:rPr>
          <w:rFonts w:ascii="Times New Roman" w:hAnsi="Times New Roman"/>
          <w:sz w:val="24"/>
          <w:szCs w:val="24"/>
        </w:rPr>
        <w:t>144</w:t>
      </w:r>
      <w:r w:rsidRPr="005B32F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лекции – 4 час.</w:t>
      </w:r>
      <w:bookmarkStart w:id="0" w:name="_GoBack"/>
      <w:bookmarkEnd w:id="0"/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B32F7" w:rsidRPr="005B32F7">
        <w:rPr>
          <w:rFonts w:ascii="Times New Roman" w:hAnsi="Times New Roman"/>
          <w:sz w:val="24"/>
          <w:szCs w:val="24"/>
        </w:rPr>
        <w:t>10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B32F7" w:rsidRPr="005B32F7">
        <w:rPr>
          <w:rFonts w:ascii="Times New Roman" w:hAnsi="Times New Roman"/>
          <w:sz w:val="24"/>
          <w:szCs w:val="24"/>
        </w:rPr>
        <w:t>121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контроль – </w:t>
      </w:r>
      <w:r w:rsidR="005B32F7" w:rsidRPr="005B32F7">
        <w:rPr>
          <w:rFonts w:ascii="Times New Roman" w:hAnsi="Times New Roman"/>
          <w:sz w:val="24"/>
          <w:szCs w:val="24"/>
        </w:rPr>
        <w:t>9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5B32F7" w:rsidRPr="005B32F7">
        <w:rPr>
          <w:rFonts w:ascii="Times New Roman" w:hAnsi="Times New Roman"/>
          <w:sz w:val="24"/>
          <w:szCs w:val="24"/>
        </w:rPr>
        <w:t>экзамен, курсовая работа</w:t>
      </w:r>
      <w:r w:rsidRPr="005B32F7">
        <w:rPr>
          <w:rFonts w:ascii="Times New Roman" w:hAnsi="Times New Roman"/>
          <w:sz w:val="24"/>
          <w:szCs w:val="24"/>
        </w:rPr>
        <w:t>.</w:t>
      </w:r>
    </w:p>
    <w:sectPr w:rsidR="002032C6" w:rsidRPr="005B32F7" w:rsidSect="00336D2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08D"/>
    <w:rsid w:val="000561C3"/>
    <w:rsid w:val="000A3961"/>
    <w:rsid w:val="000B0D5C"/>
    <w:rsid w:val="000E0492"/>
    <w:rsid w:val="0018282C"/>
    <w:rsid w:val="0018685C"/>
    <w:rsid w:val="001B26B9"/>
    <w:rsid w:val="001D7078"/>
    <w:rsid w:val="002032C6"/>
    <w:rsid w:val="00217211"/>
    <w:rsid w:val="002A5F36"/>
    <w:rsid w:val="003168A9"/>
    <w:rsid w:val="00336D24"/>
    <w:rsid w:val="003879B4"/>
    <w:rsid w:val="00403D4E"/>
    <w:rsid w:val="00433C3B"/>
    <w:rsid w:val="00460E4B"/>
    <w:rsid w:val="0046328C"/>
    <w:rsid w:val="00490E9F"/>
    <w:rsid w:val="004E7F30"/>
    <w:rsid w:val="00554D26"/>
    <w:rsid w:val="005B32F7"/>
    <w:rsid w:val="005C744A"/>
    <w:rsid w:val="00623F9F"/>
    <w:rsid w:val="00632136"/>
    <w:rsid w:val="00677863"/>
    <w:rsid w:val="006844E5"/>
    <w:rsid w:val="006E0638"/>
    <w:rsid w:val="006E419F"/>
    <w:rsid w:val="006E519C"/>
    <w:rsid w:val="00723430"/>
    <w:rsid w:val="00757689"/>
    <w:rsid w:val="007E3C95"/>
    <w:rsid w:val="00812385"/>
    <w:rsid w:val="00890FCA"/>
    <w:rsid w:val="008D4157"/>
    <w:rsid w:val="00951A59"/>
    <w:rsid w:val="00960B5F"/>
    <w:rsid w:val="00986C3D"/>
    <w:rsid w:val="00997F95"/>
    <w:rsid w:val="00A07123"/>
    <w:rsid w:val="00A11FAF"/>
    <w:rsid w:val="00A25B84"/>
    <w:rsid w:val="00A3637B"/>
    <w:rsid w:val="00AB6C61"/>
    <w:rsid w:val="00B27950"/>
    <w:rsid w:val="00BA56A5"/>
    <w:rsid w:val="00C127E8"/>
    <w:rsid w:val="00C50CC9"/>
    <w:rsid w:val="00CA35C1"/>
    <w:rsid w:val="00CF3A24"/>
    <w:rsid w:val="00D00B87"/>
    <w:rsid w:val="00D06585"/>
    <w:rsid w:val="00D5166C"/>
    <w:rsid w:val="00DE6F2A"/>
    <w:rsid w:val="00E36911"/>
    <w:rsid w:val="00EB1CDF"/>
    <w:rsid w:val="00EE72C1"/>
    <w:rsid w:val="00F452B6"/>
    <w:rsid w:val="00F93C32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Без интервала2"/>
    <w:uiPriority w:val="99"/>
    <w:rsid w:val="001B26B9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1B26B9"/>
    <w:rPr>
      <w:rFonts w:cs="Calibri"/>
      <w:sz w:val="22"/>
      <w:szCs w:val="22"/>
    </w:rPr>
  </w:style>
  <w:style w:type="paragraph" w:customStyle="1" w:styleId="20">
    <w:name w:val="Абзац списка2"/>
    <w:basedOn w:val="a"/>
    <w:rsid w:val="004E7F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7">
    <w:name w:val="Font Style47"/>
    <w:uiPriority w:val="99"/>
    <w:rsid w:val="000A396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Без интервала2"/>
    <w:uiPriority w:val="99"/>
    <w:rsid w:val="001B26B9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1B26B9"/>
    <w:rPr>
      <w:rFonts w:cs="Calibri"/>
      <w:sz w:val="22"/>
      <w:szCs w:val="22"/>
    </w:rPr>
  </w:style>
  <w:style w:type="paragraph" w:customStyle="1" w:styleId="20">
    <w:name w:val="Абзац списка2"/>
    <w:basedOn w:val="a"/>
    <w:rsid w:val="004E7F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7">
    <w:name w:val="Font Style47"/>
    <w:uiPriority w:val="99"/>
    <w:rsid w:val="000A396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Nadin</cp:lastModifiedBy>
  <cp:revision>3</cp:revision>
  <cp:lastPrinted>2017-03-27T08:02:00Z</cp:lastPrinted>
  <dcterms:created xsi:type="dcterms:W3CDTF">2018-01-27T18:16:00Z</dcterms:created>
  <dcterms:modified xsi:type="dcterms:W3CDTF">2018-01-28T23:33:00Z</dcterms:modified>
</cp:coreProperties>
</file>