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70" w:rsidRPr="008C63CA" w:rsidRDefault="00B12770" w:rsidP="00B127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B12770" w:rsidRPr="008C63CA" w:rsidRDefault="00B12770" w:rsidP="00B127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B12770" w:rsidRDefault="00B12770" w:rsidP="00B12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«ГЕОЛОГИЯ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D06585" w:rsidRPr="007E3C95" w:rsidRDefault="00D06585" w:rsidP="00EB0F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–бакалавр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5201FA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«Геология» (Б1.Б.13.2) относится к базовой части и является обязательной</w:t>
      </w:r>
      <w:r w:rsidR="00D0143C">
        <w:rPr>
          <w:rFonts w:ascii="Times New Roman" w:hAnsi="Times New Roman" w:cs="Times New Roman"/>
          <w:sz w:val="24"/>
          <w:szCs w:val="24"/>
        </w:rPr>
        <w:t xml:space="preserve"> для</w:t>
      </w:r>
      <w:r w:rsidRPr="00033E53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33E53" w:rsidRPr="00033E53" w:rsidRDefault="00033E53" w:rsidP="0003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033E53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033E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033E53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033E53" w:rsidRPr="00033E53" w:rsidRDefault="00033E53" w:rsidP="0003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033E53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знакомство с важнейшими эндогенными процессами и их </w:t>
      </w:r>
      <w:proofErr w:type="spellStart"/>
      <w:r w:rsidRPr="00033E53">
        <w:rPr>
          <w:rFonts w:ascii="Times New Roman" w:hAnsi="Times New Roman" w:cs="Times New Roman"/>
          <w:color w:val="000000"/>
          <w:spacing w:val="-9"/>
          <w:sz w:val="24"/>
          <w:szCs w:val="24"/>
        </w:rPr>
        <w:t>влиянием</w:t>
      </w: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</w:t>
      </w:r>
      <w:proofErr w:type="spellEnd"/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условия строительства и эксплуатации промышленных и граж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033E53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- изучение    важнейших    экзогенных    геологических    инженерно-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033E53" w:rsidRPr="00033E53" w:rsidRDefault="00033E53" w:rsidP="00033E5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знакомство с основами инженерно-геологических изысканий </w:t>
      </w:r>
      <w:proofErr w:type="spellStart"/>
      <w:r w:rsidRPr="00033E53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</w:t>
      </w:r>
      <w:proofErr w:type="spellEnd"/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и гражданских сооружений.</w:t>
      </w:r>
    </w:p>
    <w:p w:rsidR="00D06585" w:rsidRPr="007E3C95" w:rsidRDefault="007E3C95" w:rsidP="00033E5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Изучение</w:t>
      </w:r>
      <w:r w:rsidR="00E40FA1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дисциплины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 ПК-1, 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033E53">
        <w:rPr>
          <w:rFonts w:ascii="Times New Roman" w:hAnsi="Times New Roman" w:cs="Times New Roman"/>
          <w:sz w:val="24"/>
          <w:szCs w:val="24"/>
        </w:rPr>
        <w:t>4</w:t>
      </w:r>
      <w:r w:rsidR="00E40FA1">
        <w:rPr>
          <w:rFonts w:ascii="Times New Roman" w:hAnsi="Times New Roman" w:cs="Times New Roman"/>
          <w:sz w:val="24"/>
          <w:szCs w:val="24"/>
        </w:rPr>
        <w:t>; ПК-15.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E53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 xml:space="preserve">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>;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E53">
        <w:rPr>
          <w:rFonts w:ascii="Times New Roman" w:hAnsi="Times New Roman" w:cs="Times New Roman"/>
          <w:sz w:val="24"/>
          <w:szCs w:val="24"/>
        </w:rPr>
        <w:t>законы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 xml:space="preserve"> геологии, гидрогеологии, генезис и классификацию пород и классификацию грунтов, иметь представление об инженерно-геологических изысканиях. 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E53">
        <w:rPr>
          <w:rFonts w:ascii="Times New Roman" w:hAnsi="Times New Roman" w:cs="Times New Roman"/>
          <w:sz w:val="24"/>
          <w:szCs w:val="24"/>
        </w:rPr>
        <w:t>распознавать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 xml:space="preserve"> элементы экосистемы на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E53">
        <w:rPr>
          <w:rFonts w:ascii="Times New Roman" w:hAnsi="Times New Roman" w:cs="Times New Roman"/>
          <w:sz w:val="24"/>
          <w:szCs w:val="24"/>
        </w:rPr>
        <w:t>решать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 xml:space="preserve"> простейшие задачи инженерной геологии, уметь читать геологическую графику. 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3E53">
        <w:rPr>
          <w:rFonts w:ascii="Times New Roman" w:hAnsi="Times New Roman" w:cs="Times New Roman"/>
          <w:sz w:val="24"/>
          <w:szCs w:val="24"/>
        </w:rPr>
        <w:t>первичными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 xml:space="preserve"> навыками и основными методами решения математических задач по геологии.</w:t>
      </w:r>
    </w:p>
    <w:p w:rsidR="00536319" w:rsidRPr="00033E53" w:rsidRDefault="00536319" w:rsidP="0053631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Введение. Основные сведения о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Минералы и горные породы: условия их образования, классификации, свойства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Основы грунтоведения. Дисперсные грунты как природные многофазные динамические системы.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Основы гидрогеологии: подземные воды, их виды, состав, свойства. Режим подземных вод, закономерности их движения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Экзогенные геологические процессы. Основные генетические типы отложений, их строительная характеристика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Опасные геологические процессы, условия их возникновения, прогноз и меры защиты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Инженерно-геологические условия строительной площадки как конкретизация геологической среды сооружения. Задачи и структура инженерно-геологических изысканий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Pr="00536319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19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– 1</w:t>
      </w:r>
      <w:r w:rsidR="006A3F9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CA728C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28C" w:rsidRPr="007E3C95" w:rsidRDefault="00CA728C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D0658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2F29DF" w:rsidRDefault="002F29DF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Pr="00536319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19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143C" w:rsidRPr="007E3C95" w:rsidRDefault="00D0143C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23AC6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5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142E74"/>
    <w:rsid w:val="002F29DF"/>
    <w:rsid w:val="003B7EEE"/>
    <w:rsid w:val="005201FA"/>
    <w:rsid w:val="00523AC6"/>
    <w:rsid w:val="00536319"/>
    <w:rsid w:val="00632136"/>
    <w:rsid w:val="006A3F98"/>
    <w:rsid w:val="007E3C95"/>
    <w:rsid w:val="00B12770"/>
    <w:rsid w:val="00B43E78"/>
    <w:rsid w:val="00C6340C"/>
    <w:rsid w:val="00CA35C1"/>
    <w:rsid w:val="00CA728C"/>
    <w:rsid w:val="00CF25AB"/>
    <w:rsid w:val="00D0143C"/>
    <w:rsid w:val="00D06585"/>
    <w:rsid w:val="00D5166C"/>
    <w:rsid w:val="00D543BB"/>
    <w:rsid w:val="00E40FA1"/>
    <w:rsid w:val="00EB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3468D-23AA-47B0-A279-F0D6411B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3E37-62BC-4875-8841-4EB92D3A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4</cp:revision>
  <cp:lastPrinted>2017-12-15T13:01:00Z</cp:lastPrinted>
  <dcterms:created xsi:type="dcterms:W3CDTF">2017-11-29T10:17:00Z</dcterms:created>
  <dcterms:modified xsi:type="dcterms:W3CDTF">2017-12-15T13:02:00Z</dcterms:modified>
</cp:coreProperties>
</file>