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342D">
        <w:rPr>
          <w:rFonts w:ascii="Times New Roman" w:hAnsi="Times New Roman" w:cs="Times New Roman"/>
          <w:sz w:val="24"/>
          <w:szCs w:val="24"/>
        </w:rPr>
        <w:t>«</w:t>
      </w:r>
      <w:r w:rsidR="00CB342D" w:rsidRPr="00CB342D">
        <w:rPr>
          <w:rFonts w:ascii="Times New Roman" w:eastAsia="Calibri" w:hAnsi="Times New Roman" w:cs="Times New Roman"/>
          <w:bCs/>
          <w:sz w:val="24"/>
          <w:szCs w:val="24"/>
        </w:rPr>
        <w:t>ВЫЧИСЛИТЕЛЬНЫЙ КОМПЛЕКС ДЛЯ ПРОЕКТИРОВАНИЯ СИСТЕМ ВОДОСНАБЖЕНИЯ И ВОДООТВЕДЕНИЯ</w:t>
      </w:r>
      <w:r w:rsidRPr="00A0196D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CB342D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CB342D" w:rsidRPr="00CB342D">
        <w:rPr>
          <w:rFonts w:ascii="Times New Roman" w:eastAsia="Calibri" w:hAnsi="Times New Roman" w:cs="Times New Roman"/>
          <w:bCs/>
          <w:sz w:val="24"/>
          <w:szCs w:val="24"/>
        </w:rPr>
        <w:t>ычислительный комплекс для проектирования систем водоснабжения и водоотведения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Pr="00A0196D">
        <w:rPr>
          <w:rFonts w:ascii="Times New Roman" w:hAnsi="Times New Roman" w:cs="Times New Roman"/>
          <w:sz w:val="24"/>
          <w:szCs w:val="24"/>
        </w:rPr>
        <w:t>(</w:t>
      </w:r>
      <w:r w:rsidR="00A0196D" w:rsidRPr="00A0196D">
        <w:rPr>
          <w:rFonts w:ascii="Times New Roman" w:eastAsia="Times New Roman" w:hAnsi="Times New Roman" w:cs="Times New Roman"/>
          <w:sz w:val="24"/>
          <w:szCs w:val="24"/>
        </w:rPr>
        <w:t>Б1.В.ДВ.2.</w:t>
      </w:r>
      <w:r w:rsidR="00CB34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0196D">
        <w:rPr>
          <w:rFonts w:ascii="Times New Roman" w:hAnsi="Times New Roman" w:cs="Times New Roman"/>
          <w:sz w:val="24"/>
          <w:szCs w:val="24"/>
        </w:rPr>
        <w:t>) относится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 вариативн</w:t>
      </w:r>
      <w:r w:rsidR="00A0196D">
        <w:rPr>
          <w:rFonts w:ascii="Times New Roman" w:hAnsi="Times New Roman" w:cs="Times New Roman"/>
          <w:sz w:val="24"/>
          <w:szCs w:val="24"/>
        </w:rPr>
        <w:t>ой части и является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дисциплиной </w:t>
      </w:r>
      <w:r w:rsidR="00A0196D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7E3C95">
        <w:rPr>
          <w:rFonts w:ascii="Times New Roman" w:hAnsi="Times New Roman" w:cs="Times New Roman"/>
          <w:sz w:val="24"/>
          <w:szCs w:val="24"/>
        </w:rPr>
        <w:t>обучающегося</w:t>
      </w:r>
      <w:r w:rsidR="00A0196D">
        <w:rPr>
          <w:rFonts w:ascii="Times New Roman" w:hAnsi="Times New Roman" w:cs="Times New Roman"/>
          <w:sz w:val="24"/>
          <w:szCs w:val="24"/>
        </w:rPr>
        <w:t>.</w:t>
      </w:r>
    </w:p>
    <w:p w:rsidR="00632136" w:rsidRPr="00A0196D" w:rsidRDefault="00632136" w:rsidP="00A019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0196D" w:rsidRPr="00A0196D" w:rsidRDefault="009326AD" w:rsidP="00A0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6D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A0196D" w:rsidRPr="00A0196D">
        <w:rPr>
          <w:rFonts w:ascii="Times New Roman" w:eastAsia="Calibri" w:hAnsi="Times New Roman" w:cs="Times New Roman"/>
          <w:sz w:val="24"/>
          <w:szCs w:val="24"/>
        </w:rPr>
        <w:t xml:space="preserve"> обучение будущих выпускников основным методам и практическому применению расчетов систем водоснабжения и водоотведения с использованием ЭВМ при решении задач проектирования, строительства и эксплуатации систем водоснабжения и водоотведения</w:t>
      </w:r>
      <w:r w:rsidR="00A019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1592" w:rsidRPr="00A0196D" w:rsidRDefault="00311592" w:rsidP="00A019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96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0196D" w:rsidRPr="00A0196D" w:rsidRDefault="00A0196D" w:rsidP="00A019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196D">
        <w:rPr>
          <w:rFonts w:ascii="Times New Roman" w:eastAsia="Times New Roman" w:hAnsi="Times New Roman" w:cs="Times New Roman"/>
          <w:snapToGrid w:val="0"/>
          <w:sz w:val="24"/>
          <w:szCs w:val="24"/>
        </w:rPr>
        <w:t>- ознакомление с возможностями использования средств вычислительной техники для решения инженерных и научно-исследовательских задач в области водоснабжения и водоотведения;</w:t>
      </w:r>
    </w:p>
    <w:p w:rsidR="00A0196D" w:rsidRPr="00A0196D" w:rsidRDefault="00A0196D" w:rsidP="00A019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196D">
        <w:rPr>
          <w:rFonts w:ascii="Times New Roman" w:eastAsia="Times New Roman" w:hAnsi="Times New Roman" w:cs="Times New Roman"/>
          <w:snapToGrid w:val="0"/>
          <w:sz w:val="24"/>
          <w:szCs w:val="24"/>
        </w:rPr>
        <w:t>- привитие студентам навыков корректной постановки и решения задач, успешной реализации вычислительных алгоритмов;</w:t>
      </w:r>
    </w:p>
    <w:p w:rsidR="00A0196D" w:rsidRPr="00A0196D" w:rsidRDefault="00A0196D" w:rsidP="00A019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196D">
        <w:rPr>
          <w:rFonts w:ascii="Times New Roman" w:eastAsia="Times New Roman" w:hAnsi="Times New Roman" w:cs="Times New Roman"/>
          <w:snapToGrid w:val="0"/>
          <w:sz w:val="24"/>
          <w:szCs w:val="24"/>
        </w:rPr>
        <w:t>- 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 объекта;</w:t>
      </w:r>
    </w:p>
    <w:p w:rsidR="00311592" w:rsidRPr="00A0196D" w:rsidRDefault="00A0196D" w:rsidP="00A01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96D">
        <w:rPr>
          <w:rFonts w:ascii="Times New Roman" w:eastAsia="Times New Roman" w:hAnsi="Times New Roman" w:cs="Times New Roman"/>
          <w:snapToGrid w:val="0"/>
          <w:sz w:val="24"/>
          <w:szCs w:val="24"/>
        </w:rPr>
        <w:t>- получение обоснованных результатов расчета и их анализ.</w:t>
      </w:r>
    </w:p>
    <w:p w:rsidR="00632136" w:rsidRPr="00A0196D" w:rsidRDefault="00632136" w:rsidP="00A019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96D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B27C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:</w:t>
      </w:r>
      <w:r w:rsidR="00A0196D" w:rsidRPr="00A0196D">
        <w:t xml:space="preserve"> </w:t>
      </w:r>
      <w:r w:rsidR="00B27C36" w:rsidRPr="00B27C36">
        <w:rPr>
          <w:rFonts w:ascii="Times New Roman" w:hAnsi="Times New Roman" w:cs="Times New Roman"/>
        </w:rPr>
        <w:t>ОПК-1, 2, 4; ПК-2, 14</w:t>
      </w:r>
    </w:p>
    <w:p w:rsidR="00A0196D" w:rsidRPr="00A0196D" w:rsidRDefault="00632136" w:rsidP="00A01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96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- нормативно-технические документы, регламентируемые условия проектирования, строительства и эксплуатации систем водоснабжения и водоотведения;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- методику разработки алгоритмов и компьютерных программ для расчёта и конструирования различных сооружений систем водоснабжения и водоотведения.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- оперативно решать вопросы применения современных ЭВМ при проектировании и эксплуатации различных сооружений систем водоснабжения и водоотведения населенных пунктов и промышленных предприятий.</w:t>
      </w:r>
    </w:p>
    <w:p w:rsidR="00A0196D" w:rsidRPr="00A0196D" w:rsidRDefault="00A0196D" w:rsidP="00A0196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A0196D" w:rsidRPr="00A0196D" w:rsidRDefault="00A0196D" w:rsidP="00885278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специальной терминологией и лексикой, методами расчёта и проектирования сооружений водоснабжения и водоотведения на ЭВМ.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27C36" w:rsidRPr="00B27C36" w:rsidRDefault="00B27C36" w:rsidP="00B27C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36">
        <w:rPr>
          <w:rFonts w:ascii="Times New Roman" w:hAnsi="Times New Roman" w:cs="Times New Roman"/>
          <w:sz w:val="24"/>
          <w:szCs w:val="24"/>
        </w:rPr>
        <w:t>Определение эффекта работы вертикального отстойника на технологической модели</w:t>
      </w:r>
    </w:p>
    <w:p w:rsidR="00B27C36" w:rsidRPr="00B27C36" w:rsidRDefault="00B27C36" w:rsidP="00B27C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36">
        <w:rPr>
          <w:rFonts w:ascii="Times New Roman" w:hAnsi="Times New Roman" w:cs="Times New Roman"/>
          <w:sz w:val="24"/>
          <w:szCs w:val="24"/>
        </w:rPr>
        <w:t>Определение эффекта работы тонкослойного отстойника.</w:t>
      </w:r>
    </w:p>
    <w:p w:rsidR="00B27C36" w:rsidRPr="00B27C36" w:rsidRDefault="00B27C36" w:rsidP="00B27C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36">
        <w:rPr>
          <w:rFonts w:ascii="Times New Roman" w:hAnsi="Times New Roman" w:cs="Times New Roman"/>
          <w:sz w:val="24"/>
          <w:szCs w:val="24"/>
        </w:rPr>
        <w:t>Определение эффекта работы напорного гидроциклона.</w:t>
      </w:r>
    </w:p>
    <w:p w:rsidR="00B27C36" w:rsidRPr="00B27C36" w:rsidRDefault="00B27C36" w:rsidP="00B27C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36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параметров процесса усреднения в </w:t>
      </w:r>
      <w:proofErr w:type="spellStart"/>
      <w:r w:rsidRPr="00B27C36">
        <w:rPr>
          <w:rFonts w:ascii="Times New Roman" w:hAnsi="Times New Roman" w:cs="Times New Roman"/>
          <w:sz w:val="24"/>
          <w:szCs w:val="24"/>
        </w:rPr>
        <w:t>усреднителях</w:t>
      </w:r>
      <w:proofErr w:type="spellEnd"/>
      <w:r w:rsidRPr="00B27C36">
        <w:rPr>
          <w:rFonts w:ascii="Times New Roman" w:hAnsi="Times New Roman" w:cs="Times New Roman"/>
          <w:sz w:val="24"/>
          <w:szCs w:val="24"/>
        </w:rPr>
        <w:t xml:space="preserve"> с перемешиванием сточных вод воздухом.</w:t>
      </w:r>
    </w:p>
    <w:p w:rsidR="00B27C36" w:rsidRPr="00B27C36" w:rsidRDefault="00B27C36" w:rsidP="00B27C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36">
        <w:rPr>
          <w:rFonts w:ascii="Times New Roman" w:hAnsi="Times New Roman" w:cs="Times New Roman"/>
          <w:sz w:val="24"/>
          <w:szCs w:val="24"/>
        </w:rPr>
        <w:t xml:space="preserve">Определение расхода кислорода на биохимическое окисление органических веществ на аппарате </w:t>
      </w:r>
      <w:proofErr w:type="spellStart"/>
      <w:r w:rsidRPr="00B27C36">
        <w:rPr>
          <w:rFonts w:ascii="Times New Roman" w:hAnsi="Times New Roman" w:cs="Times New Roman"/>
          <w:sz w:val="24"/>
          <w:szCs w:val="24"/>
        </w:rPr>
        <w:t>Варбурга</w:t>
      </w:r>
      <w:proofErr w:type="spellEnd"/>
    </w:p>
    <w:p w:rsidR="00B27C36" w:rsidRPr="00B27C36" w:rsidRDefault="00B27C36" w:rsidP="00B27C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36">
        <w:rPr>
          <w:rFonts w:ascii="Times New Roman" w:hAnsi="Times New Roman" w:cs="Times New Roman"/>
          <w:sz w:val="24"/>
          <w:szCs w:val="24"/>
        </w:rPr>
        <w:t>Определение эффекта работы биологического фильтра.</w:t>
      </w:r>
    </w:p>
    <w:p w:rsidR="00B27C36" w:rsidRPr="00B27C36" w:rsidRDefault="00B27C36" w:rsidP="00B27C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36">
        <w:rPr>
          <w:rFonts w:ascii="Times New Roman" w:hAnsi="Times New Roman" w:cs="Times New Roman"/>
          <w:sz w:val="24"/>
          <w:szCs w:val="24"/>
        </w:rPr>
        <w:t xml:space="preserve">Определение основных технологических характеристик </w:t>
      </w:r>
      <w:proofErr w:type="spellStart"/>
      <w:r w:rsidRPr="00B27C36">
        <w:rPr>
          <w:rFonts w:ascii="Times New Roman" w:hAnsi="Times New Roman" w:cs="Times New Roman"/>
          <w:sz w:val="24"/>
          <w:szCs w:val="24"/>
        </w:rPr>
        <w:t>аэротенка</w:t>
      </w:r>
      <w:proofErr w:type="spellEnd"/>
      <w:r w:rsidRPr="00B27C36">
        <w:rPr>
          <w:rFonts w:ascii="Times New Roman" w:hAnsi="Times New Roman" w:cs="Times New Roman"/>
          <w:sz w:val="24"/>
          <w:szCs w:val="24"/>
        </w:rPr>
        <w:t>.</w:t>
      </w:r>
    </w:p>
    <w:p w:rsidR="00B27C36" w:rsidRPr="00B27C36" w:rsidRDefault="00B27C36" w:rsidP="00B27C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36">
        <w:rPr>
          <w:rFonts w:ascii="Times New Roman" w:hAnsi="Times New Roman" w:cs="Times New Roman"/>
          <w:sz w:val="24"/>
          <w:szCs w:val="24"/>
        </w:rPr>
        <w:t>Определение производительности механического аэратора по кислороду.</w:t>
      </w:r>
    </w:p>
    <w:p w:rsidR="00B27C36" w:rsidRPr="00B27C36" w:rsidRDefault="00B27C36" w:rsidP="00B27C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36">
        <w:rPr>
          <w:rFonts w:ascii="Times New Roman" w:hAnsi="Times New Roman" w:cs="Times New Roman"/>
          <w:sz w:val="24"/>
          <w:szCs w:val="24"/>
        </w:rPr>
        <w:t>Экспериментальное определение коэффициентов процесса ультрафильтрации</w:t>
      </w:r>
    </w:p>
    <w:p w:rsidR="00B27C36" w:rsidRPr="00B27C36" w:rsidRDefault="00B27C36" w:rsidP="00B27C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36">
        <w:rPr>
          <w:rFonts w:ascii="Times New Roman" w:hAnsi="Times New Roman" w:cs="Times New Roman"/>
          <w:sz w:val="24"/>
          <w:szCs w:val="24"/>
        </w:rPr>
        <w:t>Определение параметров процесса аэробной стабилизации осадка</w:t>
      </w:r>
    </w:p>
    <w:p w:rsidR="00B27C36" w:rsidRDefault="00B27C36" w:rsidP="00B27C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C36">
        <w:rPr>
          <w:rFonts w:ascii="Times New Roman" w:hAnsi="Times New Roman" w:cs="Times New Roman"/>
          <w:sz w:val="24"/>
          <w:szCs w:val="24"/>
        </w:rPr>
        <w:t>Сушка осадка сточных вод в барабанной сушилке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A0196D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0196D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0196D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A0196D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 w:rsidR="001C64B9">
        <w:rPr>
          <w:rFonts w:ascii="Times New Roman" w:hAnsi="Times New Roman" w:cs="Times New Roman"/>
          <w:sz w:val="24"/>
          <w:szCs w:val="24"/>
        </w:rPr>
        <w:t xml:space="preserve"> </w:t>
      </w:r>
      <w:r w:rsidR="00A0196D">
        <w:rPr>
          <w:rFonts w:ascii="Times New Roman" w:hAnsi="Times New Roman" w:cs="Times New Roman"/>
          <w:sz w:val="24"/>
          <w:szCs w:val="24"/>
        </w:rPr>
        <w:t>72</w:t>
      </w:r>
      <w:r w:rsidR="001C64B9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0196D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A0196D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 w:rsidR="008E57D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8E57DC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зачетные единицы ( </w:t>
      </w:r>
      <w:r w:rsidR="008E57DC">
        <w:rPr>
          <w:rFonts w:ascii="Times New Roman" w:hAnsi="Times New Roman" w:cs="Times New Roman"/>
          <w:sz w:val="24"/>
          <w:szCs w:val="24"/>
        </w:rPr>
        <w:t xml:space="preserve">108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 w:rsidR="008E57D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E57DC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Pr="00152A7C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8E57DC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 w:rsidR="008E57DC">
        <w:rPr>
          <w:rFonts w:ascii="Times New Roman" w:hAnsi="Times New Roman" w:cs="Times New Roman"/>
          <w:sz w:val="24"/>
          <w:szCs w:val="24"/>
        </w:rPr>
        <w:t>92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8E57DC" w:rsidRPr="00152A7C" w:rsidRDefault="008E57DC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- 4</w:t>
      </w:r>
      <w:r w:rsidRPr="008E57DC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A35CAF" w:rsidRDefault="00A35CAF" w:rsidP="00A35C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B27C36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3D83"/>
    <w:multiLevelType w:val="hybridMultilevel"/>
    <w:tmpl w:val="39E8033A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C64B9"/>
    <w:rsid w:val="00311592"/>
    <w:rsid w:val="00632136"/>
    <w:rsid w:val="007E3C95"/>
    <w:rsid w:val="00885278"/>
    <w:rsid w:val="008E57DC"/>
    <w:rsid w:val="009326AD"/>
    <w:rsid w:val="00A0196D"/>
    <w:rsid w:val="00A35CAF"/>
    <w:rsid w:val="00B27C36"/>
    <w:rsid w:val="00CA35C1"/>
    <w:rsid w:val="00CB342D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CBDAF-AB8B-4F60-9BF8-019F63A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17</cp:revision>
  <cp:lastPrinted>2016-02-10T06:34:00Z</cp:lastPrinted>
  <dcterms:created xsi:type="dcterms:W3CDTF">2016-02-10T06:02:00Z</dcterms:created>
  <dcterms:modified xsi:type="dcterms:W3CDTF">2017-09-30T15:29:00Z</dcterms:modified>
</cp:coreProperties>
</file>