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43CAA" w14:textId="77777777" w:rsidR="00632136" w:rsidRPr="000F159E" w:rsidRDefault="00632136" w:rsidP="000F159E">
      <w:pPr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159E">
        <w:rPr>
          <w:rFonts w:ascii="Times New Roman" w:hAnsi="Times New Roman" w:cs="Times New Roman"/>
          <w:sz w:val="24"/>
          <w:szCs w:val="24"/>
        </w:rPr>
        <w:t>АННОТАЦИЯ</w:t>
      </w:r>
    </w:p>
    <w:p w14:paraId="7C77F628" w14:textId="77777777" w:rsidR="00632136" w:rsidRPr="000F159E" w:rsidRDefault="00632136" w:rsidP="000F159E">
      <w:pPr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t>Дисциплины</w:t>
      </w:r>
    </w:p>
    <w:p w14:paraId="212B69C6" w14:textId="77777777" w:rsidR="00632136" w:rsidRPr="000F159E" w:rsidRDefault="00632136" w:rsidP="000F159E">
      <w:pPr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t>«</w:t>
      </w:r>
      <w:r w:rsidR="005F2DA8" w:rsidRPr="000F159E">
        <w:rPr>
          <w:rFonts w:ascii="Times New Roman" w:hAnsi="Times New Roman" w:cs="Times New Roman"/>
          <w:sz w:val="24"/>
          <w:szCs w:val="24"/>
        </w:rPr>
        <w:t>МЕТОДОЛОГИЯ ЭКОНОМИЧЕСКОЙ НАУКИ И ПРАКТИКИ</w:t>
      </w:r>
      <w:r w:rsidRPr="000F159E">
        <w:rPr>
          <w:rFonts w:ascii="Times New Roman" w:hAnsi="Times New Roman" w:cs="Times New Roman"/>
          <w:sz w:val="24"/>
          <w:szCs w:val="24"/>
        </w:rPr>
        <w:t>»</w:t>
      </w:r>
    </w:p>
    <w:p w14:paraId="1985938B" w14:textId="77777777" w:rsidR="00632136" w:rsidRPr="000F159E" w:rsidRDefault="00632136" w:rsidP="000F159E">
      <w:pPr>
        <w:spacing w:before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347A0155" w14:textId="77777777" w:rsidR="00FC15FB" w:rsidRPr="000F159E" w:rsidRDefault="00632136" w:rsidP="000F159E">
      <w:pPr>
        <w:pStyle w:val="a5"/>
        <w:spacing w:before="0"/>
        <w:rPr>
          <w:sz w:val="24"/>
          <w:szCs w:val="24"/>
        </w:rPr>
      </w:pPr>
      <w:r w:rsidRPr="000F159E">
        <w:rPr>
          <w:sz w:val="24"/>
          <w:szCs w:val="24"/>
        </w:rPr>
        <w:t xml:space="preserve">Направление подготовки – </w:t>
      </w:r>
      <w:r w:rsidR="00FC15FB" w:rsidRPr="000F159E">
        <w:rPr>
          <w:sz w:val="24"/>
          <w:szCs w:val="24"/>
        </w:rPr>
        <w:t xml:space="preserve">38.04.01 – Экономика </w:t>
      </w:r>
    </w:p>
    <w:p w14:paraId="4791D872" w14:textId="77777777" w:rsidR="00632136" w:rsidRPr="000F159E" w:rsidRDefault="00632136" w:rsidP="000F159E">
      <w:pPr>
        <w:pStyle w:val="a5"/>
        <w:spacing w:before="0"/>
        <w:rPr>
          <w:sz w:val="24"/>
          <w:szCs w:val="24"/>
        </w:rPr>
      </w:pPr>
      <w:r w:rsidRPr="000F159E">
        <w:rPr>
          <w:sz w:val="24"/>
          <w:szCs w:val="24"/>
        </w:rPr>
        <w:t xml:space="preserve">Квалификация (степень) выпускника – </w:t>
      </w:r>
      <w:r w:rsidR="00FC15FB" w:rsidRPr="000F159E">
        <w:rPr>
          <w:sz w:val="24"/>
          <w:szCs w:val="24"/>
        </w:rPr>
        <w:t>магистр</w:t>
      </w:r>
    </w:p>
    <w:p w14:paraId="41295A97" w14:textId="5CF9AD95" w:rsidR="00632136" w:rsidRPr="000F159E" w:rsidRDefault="004C42D5" w:rsidP="000F159E">
      <w:pPr>
        <w:pStyle w:val="a5"/>
        <w:spacing w:before="0"/>
        <w:rPr>
          <w:sz w:val="24"/>
          <w:szCs w:val="24"/>
        </w:rPr>
      </w:pPr>
      <w:r w:rsidRPr="000F159E">
        <w:rPr>
          <w:sz w:val="24"/>
          <w:szCs w:val="24"/>
        </w:rPr>
        <w:t>Магистерская программа</w:t>
      </w:r>
      <w:r w:rsidR="00632136" w:rsidRPr="000F159E">
        <w:rPr>
          <w:sz w:val="24"/>
          <w:szCs w:val="24"/>
        </w:rPr>
        <w:t xml:space="preserve"> – «</w:t>
      </w:r>
      <w:r w:rsidR="006130A6" w:rsidRPr="006130A6">
        <w:rPr>
          <w:sz w:val="24"/>
          <w:szCs w:val="24"/>
        </w:rPr>
        <w:t>Оценка стоимости объектов недвижимости и прав на них</w:t>
      </w:r>
      <w:r w:rsidR="00FC15FB" w:rsidRPr="000F159E">
        <w:rPr>
          <w:sz w:val="24"/>
          <w:szCs w:val="24"/>
        </w:rPr>
        <w:t>»</w:t>
      </w:r>
    </w:p>
    <w:p w14:paraId="6A853024" w14:textId="77777777" w:rsidR="00632136" w:rsidRPr="000F159E" w:rsidRDefault="00632136" w:rsidP="000F159E">
      <w:pPr>
        <w:pStyle w:val="a5"/>
        <w:suppressAutoHyphens/>
        <w:spacing w:before="0"/>
        <w:jc w:val="both"/>
        <w:rPr>
          <w:b/>
          <w:sz w:val="24"/>
          <w:szCs w:val="24"/>
        </w:rPr>
      </w:pPr>
      <w:r w:rsidRPr="000F159E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294B464" w14:textId="77777777" w:rsidR="00282702" w:rsidRPr="000F159E" w:rsidRDefault="00282702" w:rsidP="000F159E">
      <w:p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59E">
        <w:rPr>
          <w:rFonts w:ascii="Times New Roman" w:eastAsia="Times New Roman" w:hAnsi="Times New Roman" w:cs="Times New Roman"/>
          <w:sz w:val="24"/>
          <w:szCs w:val="24"/>
        </w:rPr>
        <w:t>Дисциплина «Методология экономической науки и практики» (Б1.Б.2) относится к базовой части и является обязательной дисциплиной обучающегося.</w:t>
      </w:r>
    </w:p>
    <w:p w14:paraId="6DD9159A" w14:textId="77777777" w:rsidR="00851D35" w:rsidRPr="000F159E" w:rsidRDefault="00851D35" w:rsidP="000F159E">
      <w:pPr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9E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3C1E9468" w14:textId="77777777" w:rsidR="00D6683E" w:rsidRPr="00D6683E" w:rsidRDefault="00D6683E" w:rsidP="000F159E">
      <w:pPr>
        <w:spacing w:before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iCs/>
          <w:sz w:val="24"/>
          <w:szCs w:val="24"/>
        </w:rPr>
        <w:t>Целью изучения дисциплины  является</w:t>
      </w: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магистрантов теоретических знаний и компетенций, направленных на овладение предмета и метода познания экономических  явлений и процессов, понимание роли методологии в развитии экономической науки,  использование методов экономической науки в исследовании и решении проблемы экономического роста и социально-экономического развития хозяйствующих субъектов.</w:t>
      </w:r>
      <w:r w:rsidRPr="00D668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301D23" w14:textId="77777777" w:rsidR="00D6683E" w:rsidRPr="00D6683E" w:rsidRDefault="00D6683E" w:rsidP="000F159E">
      <w:pPr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5CDAD33B" w14:textId="77777777" w:rsidR="00D6683E" w:rsidRPr="00D6683E" w:rsidRDefault="00D6683E" w:rsidP="000F159E">
      <w:pPr>
        <w:widowControl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3E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формирование  понимания  роли методологии как учения о методах научного поиска и совокупности методов, применяемых в экономической науке для решения актуальных проблем теории и практики;</w:t>
      </w:r>
    </w:p>
    <w:p w14:paraId="51E660AA" w14:textId="77777777" w:rsidR="00D6683E" w:rsidRPr="00D6683E" w:rsidRDefault="00D6683E" w:rsidP="000F159E">
      <w:pPr>
        <w:widowControl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– овладение магистрами комплексом теоретических знаний о методах научного поиска, о проявлении  экономических  законов и  принципов в решении проблемы выбора альтернативных экономических решений в деятельности предприятий и организаций; </w:t>
      </w:r>
    </w:p>
    <w:p w14:paraId="0E17389F" w14:textId="77777777" w:rsidR="00D6683E" w:rsidRPr="00D6683E" w:rsidRDefault="00D6683E" w:rsidP="000F159E">
      <w:pPr>
        <w:widowControl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 – овладение инструментарием экономической теории и методологии   в области обоснования разработки методов и критериев оценки эффективности экономики хозяйствующих субъектов;</w:t>
      </w:r>
    </w:p>
    <w:p w14:paraId="2BE3DD97" w14:textId="77777777" w:rsidR="00D6683E" w:rsidRPr="00D6683E" w:rsidRDefault="00D6683E" w:rsidP="000F159E">
      <w:pPr>
        <w:widowControl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–  овладение теоретико-методологической базой знаний по методологии формирования научно-исследовательских навыков разработки системных концепций для выявления и решения проблемы эффективного управления процессами экономического роста и развития хозяйствующих субъектов; </w:t>
      </w:r>
    </w:p>
    <w:p w14:paraId="5FB8BBAD" w14:textId="77777777" w:rsidR="00D6683E" w:rsidRPr="00D6683E" w:rsidRDefault="00D6683E" w:rsidP="000F159E">
      <w:pPr>
        <w:widowControl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у магистрантов умений структурировать теоретико-методологические вопросы исследования и решения актуальных экономических проблем в  деятельности хозяйствующих субъектов.</w:t>
      </w:r>
    </w:p>
    <w:p w14:paraId="4D04C32C" w14:textId="77777777" w:rsidR="00D6683E" w:rsidRPr="00D6683E" w:rsidRDefault="00D6683E" w:rsidP="000F159E">
      <w:pPr>
        <w:widowControl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– овладение знанием экономических законов, принципов и методов, необходимых для формирования современного экономического образа мышления; </w:t>
      </w:r>
    </w:p>
    <w:p w14:paraId="4AC05B55" w14:textId="77777777" w:rsidR="00D6683E" w:rsidRPr="00D6683E" w:rsidRDefault="00D6683E" w:rsidP="000F159E">
      <w:pPr>
        <w:widowControl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 – овладение элементами экономической теории в обосновании выбора альтернативных экономических решений, формирование навыков разработки системных экономических концепций в реализации  эффективной системы управления  деятельностью предприятий и организаций; </w:t>
      </w:r>
    </w:p>
    <w:p w14:paraId="507C9861" w14:textId="718509BD" w:rsidR="00D6683E" w:rsidRPr="00D6683E" w:rsidRDefault="00D6683E" w:rsidP="000F159E">
      <w:pPr>
        <w:autoSpaceDE w:val="0"/>
        <w:autoSpaceDN w:val="0"/>
        <w:adjustRightInd w:val="0"/>
        <w:spacing w:before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умения структурировать решения экономических </w:t>
      </w:r>
    </w:p>
    <w:p w14:paraId="56EEAC89" w14:textId="77777777" w:rsidR="00D6683E" w:rsidRPr="00D6683E" w:rsidRDefault="00D6683E" w:rsidP="000F159E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проблем предприятий и организаций  в их взаимодействии с внешней средой в ситуации неопределенности.</w:t>
      </w:r>
    </w:p>
    <w:p w14:paraId="1D5DE1CF" w14:textId="77777777" w:rsidR="00632136" w:rsidRPr="000F159E" w:rsidRDefault="00632136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9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35AC741A" w14:textId="17D384FC" w:rsidR="00E70220" w:rsidRPr="000F159E" w:rsidRDefault="00E70220" w:rsidP="000F159E">
      <w:pPr>
        <w:pStyle w:val="a5"/>
        <w:spacing w:before="0"/>
        <w:jc w:val="both"/>
        <w:rPr>
          <w:rFonts w:eastAsia="Calibri"/>
          <w:bCs/>
          <w:sz w:val="24"/>
          <w:szCs w:val="24"/>
        </w:rPr>
      </w:pPr>
      <w:r w:rsidRPr="000F159E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0F159E">
        <w:rPr>
          <w:rFonts w:eastAsia="Calibri"/>
          <w:bCs/>
          <w:sz w:val="24"/>
          <w:szCs w:val="24"/>
        </w:rPr>
        <w:t xml:space="preserve">компетенций: </w:t>
      </w:r>
      <w:r w:rsidR="00161681" w:rsidRPr="000F159E">
        <w:rPr>
          <w:rFonts w:eastAsia="Calibri"/>
          <w:bCs/>
          <w:sz w:val="24"/>
          <w:szCs w:val="24"/>
        </w:rPr>
        <w:t xml:space="preserve">ОК-1 </w:t>
      </w:r>
      <w:r w:rsidR="00BC6BA5" w:rsidRPr="000F159E">
        <w:rPr>
          <w:rFonts w:eastAsia="Calibri"/>
          <w:bCs/>
          <w:sz w:val="24"/>
          <w:szCs w:val="24"/>
        </w:rPr>
        <w:t xml:space="preserve">ОПК-2; </w:t>
      </w:r>
      <w:r w:rsidR="00161681" w:rsidRPr="000F159E">
        <w:rPr>
          <w:rFonts w:eastAsia="Calibri"/>
          <w:bCs/>
          <w:sz w:val="24"/>
          <w:szCs w:val="24"/>
        </w:rPr>
        <w:t xml:space="preserve"> </w:t>
      </w:r>
      <w:r w:rsidR="00F36393">
        <w:rPr>
          <w:rFonts w:eastAsia="Calibri"/>
          <w:bCs/>
          <w:sz w:val="24"/>
          <w:szCs w:val="24"/>
        </w:rPr>
        <w:t xml:space="preserve">ОПК-3, </w:t>
      </w:r>
      <w:r w:rsidRPr="000F159E">
        <w:rPr>
          <w:rFonts w:eastAsia="Calibri"/>
          <w:bCs/>
          <w:sz w:val="24"/>
          <w:szCs w:val="24"/>
        </w:rPr>
        <w:t>ПК-</w:t>
      </w:r>
      <w:r w:rsidR="00596D1E" w:rsidRPr="000F159E">
        <w:rPr>
          <w:rFonts w:eastAsia="Calibri"/>
          <w:bCs/>
          <w:sz w:val="24"/>
          <w:szCs w:val="24"/>
        </w:rPr>
        <w:t>1</w:t>
      </w:r>
      <w:r w:rsidRPr="000F159E">
        <w:rPr>
          <w:rFonts w:eastAsia="Calibri"/>
          <w:bCs/>
          <w:sz w:val="24"/>
          <w:szCs w:val="24"/>
        </w:rPr>
        <w:t xml:space="preserve">, </w:t>
      </w:r>
      <w:r w:rsidR="00F36393">
        <w:rPr>
          <w:rFonts w:eastAsia="Calibri"/>
          <w:bCs/>
          <w:sz w:val="24"/>
          <w:szCs w:val="24"/>
        </w:rPr>
        <w:t xml:space="preserve">ПК-2, ПК-4, </w:t>
      </w:r>
      <w:r w:rsidRPr="000F159E">
        <w:rPr>
          <w:rFonts w:eastAsia="Calibri"/>
          <w:bCs/>
          <w:sz w:val="24"/>
          <w:szCs w:val="24"/>
        </w:rPr>
        <w:t>ПК-</w:t>
      </w:r>
      <w:r w:rsidR="00596D1E" w:rsidRPr="000F159E">
        <w:rPr>
          <w:rFonts w:eastAsia="Calibri"/>
          <w:bCs/>
          <w:sz w:val="24"/>
          <w:szCs w:val="24"/>
        </w:rPr>
        <w:t>5</w:t>
      </w:r>
      <w:r w:rsidRPr="000F159E">
        <w:rPr>
          <w:rFonts w:eastAsia="Calibri"/>
          <w:bCs/>
          <w:sz w:val="24"/>
          <w:szCs w:val="24"/>
        </w:rPr>
        <w:t>, ПК-</w:t>
      </w:r>
      <w:r w:rsidR="00596D1E" w:rsidRPr="000F159E">
        <w:rPr>
          <w:rFonts w:eastAsia="Calibri"/>
          <w:bCs/>
          <w:sz w:val="24"/>
          <w:szCs w:val="24"/>
        </w:rPr>
        <w:t>9,  ПК-13</w:t>
      </w:r>
      <w:r w:rsidR="00BC6BA5" w:rsidRPr="000F159E">
        <w:rPr>
          <w:rFonts w:eastAsia="Calibri"/>
          <w:bCs/>
          <w:sz w:val="24"/>
          <w:szCs w:val="24"/>
        </w:rPr>
        <w:t>.</w:t>
      </w:r>
    </w:p>
    <w:p w14:paraId="33EEE23D" w14:textId="77777777" w:rsidR="006B664A" w:rsidRPr="000F159E" w:rsidRDefault="00FC15FB" w:rsidP="000F159E">
      <w:pPr>
        <w:pStyle w:val="a5"/>
        <w:spacing w:before="0"/>
        <w:rPr>
          <w:sz w:val="24"/>
          <w:szCs w:val="24"/>
        </w:rPr>
      </w:pPr>
      <w:r w:rsidRPr="000F159E">
        <w:rPr>
          <w:sz w:val="24"/>
          <w:szCs w:val="24"/>
        </w:rPr>
        <w:t>В результате освоения дисциплины обучающийся должен:</w:t>
      </w:r>
    </w:p>
    <w:p w14:paraId="6E69FB00" w14:textId="38758F1C" w:rsidR="00D6683E" w:rsidRPr="00D6683E" w:rsidRDefault="006130A6" w:rsidP="000F159E">
      <w:p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D6683E" w:rsidRPr="00D6683E">
        <w:rPr>
          <w:rFonts w:ascii="Times New Roman" w:eastAsia="Times New Roman" w:hAnsi="Times New Roman" w:cs="Times New Roman"/>
          <w:b/>
          <w:sz w:val="24"/>
          <w:szCs w:val="24"/>
        </w:rPr>
        <w:t>НАТЬ</w:t>
      </w:r>
      <w:r w:rsidR="00D6683E" w:rsidRPr="00D668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CF1BB8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основы и отличительные особенности теории и методологии экономической науки;</w:t>
      </w:r>
    </w:p>
    <w:p w14:paraId="0E675144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предмет и метод экономической методологии;</w:t>
      </w:r>
    </w:p>
    <w:p w14:paraId="2CA55514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историю экономической методологии;</w:t>
      </w:r>
    </w:p>
    <w:p w14:paraId="5DBD9CA8" w14:textId="77777777" w:rsidR="00D6683E" w:rsidRPr="00D6683E" w:rsidRDefault="00D6683E" w:rsidP="000F159E">
      <w:pPr>
        <w:widowControl w:val="0"/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–  предъявляемые требования к реализации методологии экономической науки в целях проведения качественных экономических исследований фундаментального и прикладного </w:t>
      </w:r>
      <w:r w:rsidRPr="00D6683E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характера;</w:t>
      </w:r>
    </w:p>
    <w:p w14:paraId="4E2FC24E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актуальные направления  развития методологии экономической науки в решении проблемы экономического роста и социально-экономического развития хозяйствующих субъектов;</w:t>
      </w:r>
    </w:p>
    <w:p w14:paraId="193E0C0C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особенности вопросов методологии при обосновании методов исчисления, анализа и оценки параметров эффективности экономических процессов и явлений в деятельности хозяйствующих субъектов.</w:t>
      </w:r>
    </w:p>
    <w:p w14:paraId="7C60D670" w14:textId="25EE47BA" w:rsidR="00D6683E" w:rsidRPr="00D6683E" w:rsidRDefault="00D6683E" w:rsidP="006130A6">
      <w:p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668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0F7BBA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применять методологию экономической науки на стадии проведения фундаментальных и прикладных исследований;</w:t>
      </w:r>
    </w:p>
    <w:p w14:paraId="2F0A5DEC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осуществлять обоснованный выбор  альтернативных  методов в решении актуальных социально-экономических проблем в деятельности хозяйствующих субъектов;</w:t>
      </w:r>
    </w:p>
    <w:p w14:paraId="3BC1E7EC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применять экономически обоснованные методы  исчисления, анализа и оценки качества экономического роста и развития хозяйствующих субъектов;</w:t>
      </w:r>
    </w:p>
    <w:p w14:paraId="18EB23A0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обосновывать  методы и  концептуальные подходы к формированию эффективного  механизма рыночного и институционального регулирования  экономики  хозяйствующих субъектов;</w:t>
      </w:r>
    </w:p>
    <w:p w14:paraId="0FC27144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использовать научные методы исследования, прогнозирования, анализа и оценки экономических явлений и процессов в деятельности хозяйствующих субъектов.</w:t>
      </w:r>
    </w:p>
    <w:p w14:paraId="318003C3" w14:textId="2E7CF1BA" w:rsidR="00D6683E" w:rsidRPr="00D6683E" w:rsidRDefault="00D6683E" w:rsidP="006130A6">
      <w:p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Pr="00D668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D2350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понятийным аппаратом методологии экономической науки и практики;</w:t>
      </w:r>
    </w:p>
    <w:p w14:paraId="53E074E0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современными  методами исследования, анализа и оценки экономических явлений и процессов в деятельности хозяйствующих субъектов;</w:t>
      </w:r>
    </w:p>
    <w:p w14:paraId="64F093C8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>–  методологией проведения прикладных социально-экономических исследований в решении актуальных проблем  хозяйствующих субъектов;</w:t>
      </w:r>
    </w:p>
    <w:p w14:paraId="7C625AC3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– методологией комплексного подхода к управлению экономическим ростом и развитием хозяйствующих субъектов в ситуации неопределенности изменения внешней среды; </w:t>
      </w:r>
    </w:p>
    <w:p w14:paraId="6440D563" w14:textId="77777777" w:rsidR="00D6683E" w:rsidRPr="00D6683E" w:rsidRDefault="00D6683E" w:rsidP="000F159E">
      <w:pPr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83E">
        <w:rPr>
          <w:rFonts w:ascii="Times New Roman" w:eastAsia="Times New Roman" w:hAnsi="Times New Roman" w:cs="Times New Roman"/>
          <w:sz w:val="24"/>
          <w:szCs w:val="24"/>
        </w:rPr>
        <w:t xml:space="preserve">– методами обоснования прогнозируемых экономических эффектов на стадии проведения прикладных исследований по внедрению новшеств в деятельности хозяйствующих субъектов. </w:t>
      </w:r>
    </w:p>
    <w:p w14:paraId="26471C32" w14:textId="77777777" w:rsidR="004C42D5" w:rsidRPr="000F159E" w:rsidRDefault="00632136" w:rsidP="000F159E">
      <w:pPr>
        <w:pStyle w:val="a5"/>
        <w:spacing w:before="0"/>
        <w:rPr>
          <w:b/>
          <w:sz w:val="24"/>
          <w:szCs w:val="24"/>
        </w:rPr>
      </w:pPr>
      <w:r w:rsidRPr="000F159E">
        <w:rPr>
          <w:b/>
          <w:sz w:val="24"/>
          <w:szCs w:val="24"/>
        </w:rPr>
        <w:t>4. Содержание и структура дисциплины</w:t>
      </w:r>
    </w:p>
    <w:p w14:paraId="11116CDA" w14:textId="77777777" w:rsidR="000F159E" w:rsidRPr="000F159E" w:rsidRDefault="000F159E" w:rsidP="000F159E">
      <w:pPr>
        <w:pStyle w:val="a5"/>
        <w:spacing w:before="0"/>
        <w:jc w:val="both"/>
        <w:rPr>
          <w:sz w:val="24"/>
          <w:szCs w:val="24"/>
        </w:rPr>
      </w:pPr>
      <w:r w:rsidRPr="000F159E">
        <w:rPr>
          <w:i/>
          <w:sz w:val="24"/>
          <w:szCs w:val="24"/>
        </w:rPr>
        <w:t xml:space="preserve">Роль экономико-теоретического познания в экономической науке. </w:t>
      </w:r>
      <w:r w:rsidRPr="000F159E">
        <w:rPr>
          <w:sz w:val="24"/>
          <w:szCs w:val="24"/>
        </w:rPr>
        <w:t>Методология как предмет и метод экономической теории. История экономической методологии. Методологическая оценка неоклассической исследовательской программы. Роль методологии в развитии экономической науки</w:t>
      </w:r>
    </w:p>
    <w:p w14:paraId="6489B3FF" w14:textId="00F6785C" w:rsidR="000F159E" w:rsidRPr="000F159E" w:rsidRDefault="000F159E" w:rsidP="000F159E">
      <w:pPr>
        <w:pStyle w:val="a5"/>
        <w:spacing w:before="0"/>
        <w:jc w:val="both"/>
        <w:rPr>
          <w:i/>
          <w:sz w:val="24"/>
          <w:szCs w:val="24"/>
        </w:rPr>
      </w:pPr>
      <w:r w:rsidRPr="000F159E">
        <w:rPr>
          <w:i/>
          <w:sz w:val="24"/>
          <w:szCs w:val="24"/>
        </w:rPr>
        <w:t xml:space="preserve">Методология экономической науки в решении проблем теории и практики. </w:t>
      </w:r>
      <w:r w:rsidRPr="000F159E">
        <w:rPr>
          <w:sz w:val="24"/>
          <w:szCs w:val="24"/>
        </w:rPr>
        <w:t>Методология измерения и оценки эффективности результатов деятельности хозяйствующих субъектов.</w:t>
      </w:r>
      <w:r w:rsidR="006130A6">
        <w:rPr>
          <w:sz w:val="24"/>
          <w:szCs w:val="24"/>
        </w:rPr>
        <w:t xml:space="preserve"> </w:t>
      </w:r>
      <w:r w:rsidRPr="000F159E">
        <w:rPr>
          <w:sz w:val="24"/>
          <w:szCs w:val="24"/>
        </w:rPr>
        <w:t>Методология исследования, анализа и оценки управления процессами повышения качества экономического роста и социально-экономического развития хозяйствующих субъектов в ситуации неопределенности.   Методология исследования и управления процессом развития человеческого капитала.</w:t>
      </w:r>
    </w:p>
    <w:p w14:paraId="11CB1E72" w14:textId="77777777" w:rsidR="00632136" w:rsidRPr="000F159E" w:rsidRDefault="00632136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9E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385BC8F7" w14:textId="77777777" w:rsidR="00632136" w:rsidRPr="000F159E" w:rsidRDefault="00632136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2E27" w:rsidRPr="000F159E">
        <w:rPr>
          <w:rFonts w:ascii="Times New Roman" w:hAnsi="Times New Roman" w:cs="Times New Roman"/>
          <w:sz w:val="24"/>
          <w:szCs w:val="24"/>
        </w:rPr>
        <w:t>3</w:t>
      </w:r>
      <w:r w:rsidRPr="000F159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32E27" w:rsidRPr="000F159E">
        <w:rPr>
          <w:rFonts w:ascii="Times New Roman" w:hAnsi="Times New Roman" w:cs="Times New Roman"/>
          <w:sz w:val="24"/>
          <w:szCs w:val="24"/>
        </w:rPr>
        <w:t>108</w:t>
      </w:r>
      <w:r w:rsidRPr="000F159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3439857F" w14:textId="77777777" w:rsidR="00250E73" w:rsidRPr="000F159E" w:rsidRDefault="00250E73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59E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14:paraId="1DC323D8" w14:textId="77777777" w:rsidR="00632136" w:rsidRPr="000F159E" w:rsidRDefault="00632136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50E73" w:rsidRPr="000F159E">
        <w:rPr>
          <w:rFonts w:ascii="Times New Roman" w:hAnsi="Times New Roman" w:cs="Times New Roman"/>
          <w:sz w:val="24"/>
          <w:szCs w:val="24"/>
        </w:rPr>
        <w:t>14</w:t>
      </w:r>
      <w:r w:rsidRPr="000F159E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242CC9D" w14:textId="77777777" w:rsidR="00632136" w:rsidRPr="000F159E" w:rsidRDefault="00632136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50E73" w:rsidRPr="000F159E">
        <w:rPr>
          <w:rFonts w:ascii="Times New Roman" w:hAnsi="Times New Roman" w:cs="Times New Roman"/>
          <w:sz w:val="24"/>
          <w:szCs w:val="24"/>
        </w:rPr>
        <w:t>14</w:t>
      </w:r>
      <w:r w:rsidRPr="000F159E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7B09740" w14:textId="565E58B3" w:rsidR="00632136" w:rsidRDefault="00632136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02349" w:rsidRPr="00302349">
        <w:rPr>
          <w:rFonts w:ascii="Times New Roman" w:hAnsi="Times New Roman" w:cs="Times New Roman"/>
          <w:sz w:val="24"/>
          <w:szCs w:val="24"/>
        </w:rPr>
        <w:t>79</w:t>
      </w:r>
      <w:r w:rsidRPr="000F159E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C7DB606" w14:textId="1B4EAD65" w:rsidR="00302349" w:rsidRDefault="00302349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14:paraId="33B16569" w14:textId="77777777" w:rsidR="00302349" w:rsidRPr="006130A6" w:rsidRDefault="00302349" w:rsidP="00302349">
      <w:pPr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14:paraId="0CA74187" w14:textId="776E866E" w:rsidR="00250E73" w:rsidRPr="000F159E" w:rsidRDefault="006130A6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59E">
        <w:rPr>
          <w:rFonts w:ascii="Times New Roman" w:hAnsi="Times New Roman" w:cs="Times New Roman"/>
          <w:i/>
          <w:sz w:val="24"/>
          <w:szCs w:val="24"/>
        </w:rPr>
        <w:t>Д</w:t>
      </w:r>
      <w:r w:rsidR="00250E73" w:rsidRPr="000F159E">
        <w:rPr>
          <w:rFonts w:ascii="Times New Roman" w:hAnsi="Times New Roman" w:cs="Times New Roman"/>
          <w:i/>
          <w:sz w:val="24"/>
          <w:szCs w:val="24"/>
        </w:rPr>
        <w:t>ля заочной формы обучения:</w:t>
      </w:r>
    </w:p>
    <w:p w14:paraId="07899244" w14:textId="77777777" w:rsidR="00250E73" w:rsidRPr="000F159E" w:rsidRDefault="00250E73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70220" w:rsidRPr="000F159E">
        <w:rPr>
          <w:rFonts w:ascii="Times New Roman" w:hAnsi="Times New Roman" w:cs="Times New Roman"/>
          <w:sz w:val="24"/>
          <w:szCs w:val="24"/>
        </w:rPr>
        <w:t>6</w:t>
      </w:r>
      <w:r w:rsidRPr="000F159E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43BCF359" w14:textId="77777777" w:rsidR="00250E73" w:rsidRPr="000F159E" w:rsidRDefault="00250E73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32E27" w:rsidRPr="000F159E">
        <w:rPr>
          <w:rFonts w:ascii="Times New Roman" w:hAnsi="Times New Roman" w:cs="Times New Roman"/>
          <w:sz w:val="24"/>
          <w:szCs w:val="24"/>
        </w:rPr>
        <w:t>10</w:t>
      </w:r>
      <w:r w:rsidRPr="000F159E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42D08376" w14:textId="30395B7B" w:rsidR="006C569C" w:rsidRPr="000F159E" w:rsidRDefault="006C569C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6130A6">
        <w:rPr>
          <w:rFonts w:ascii="Times New Roman" w:hAnsi="Times New Roman" w:cs="Times New Roman"/>
          <w:sz w:val="24"/>
          <w:szCs w:val="24"/>
        </w:rPr>
        <w:t>–</w:t>
      </w:r>
      <w:r w:rsidRPr="000F159E">
        <w:rPr>
          <w:rFonts w:ascii="Times New Roman" w:hAnsi="Times New Roman" w:cs="Times New Roman"/>
          <w:sz w:val="24"/>
          <w:szCs w:val="24"/>
        </w:rPr>
        <w:t xml:space="preserve"> 4 час.</w:t>
      </w:r>
    </w:p>
    <w:p w14:paraId="54500F72" w14:textId="77777777" w:rsidR="00250E73" w:rsidRPr="000F159E" w:rsidRDefault="00250E73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332E27" w:rsidRPr="000F159E">
        <w:rPr>
          <w:rFonts w:ascii="Times New Roman" w:hAnsi="Times New Roman" w:cs="Times New Roman"/>
          <w:sz w:val="24"/>
          <w:szCs w:val="24"/>
        </w:rPr>
        <w:t>88</w:t>
      </w:r>
      <w:r w:rsidRPr="000F159E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E6D707E" w14:textId="77777777" w:rsidR="00632136" w:rsidRPr="006130A6" w:rsidRDefault="00E70220" w:rsidP="000F159E">
      <w:pPr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59E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632136" w:rsidRPr="000F159E">
        <w:rPr>
          <w:rFonts w:ascii="Times New Roman" w:hAnsi="Times New Roman" w:cs="Times New Roman"/>
          <w:sz w:val="24"/>
          <w:szCs w:val="24"/>
        </w:rPr>
        <w:t xml:space="preserve"> </w:t>
      </w:r>
      <w:r w:rsidRPr="000F159E">
        <w:rPr>
          <w:rFonts w:ascii="Times New Roman" w:hAnsi="Times New Roman" w:cs="Times New Roman"/>
          <w:sz w:val="24"/>
          <w:szCs w:val="24"/>
        </w:rPr>
        <w:t>зачет</w:t>
      </w:r>
    </w:p>
    <w:sectPr w:rsidR="00632136" w:rsidRPr="006130A6" w:rsidSect="000F159E">
      <w:pgSz w:w="11906" w:h="16838"/>
      <w:pgMar w:top="1077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F159E"/>
    <w:rsid w:val="00142E74"/>
    <w:rsid w:val="00161681"/>
    <w:rsid w:val="001C774D"/>
    <w:rsid w:val="00250E73"/>
    <w:rsid w:val="00282702"/>
    <w:rsid w:val="00302349"/>
    <w:rsid w:val="00332E27"/>
    <w:rsid w:val="004B179E"/>
    <w:rsid w:val="004C42D5"/>
    <w:rsid w:val="00596D1E"/>
    <w:rsid w:val="005F2DA8"/>
    <w:rsid w:val="006130A6"/>
    <w:rsid w:val="00632136"/>
    <w:rsid w:val="00662887"/>
    <w:rsid w:val="006B664A"/>
    <w:rsid w:val="006C569C"/>
    <w:rsid w:val="007E3C95"/>
    <w:rsid w:val="00851D35"/>
    <w:rsid w:val="008B5414"/>
    <w:rsid w:val="00A84444"/>
    <w:rsid w:val="00B109EC"/>
    <w:rsid w:val="00BC6BA5"/>
    <w:rsid w:val="00CA35C1"/>
    <w:rsid w:val="00CA6037"/>
    <w:rsid w:val="00D06585"/>
    <w:rsid w:val="00D4764F"/>
    <w:rsid w:val="00D5166C"/>
    <w:rsid w:val="00D6683E"/>
    <w:rsid w:val="00DF1936"/>
    <w:rsid w:val="00E70220"/>
    <w:rsid w:val="00E968BE"/>
    <w:rsid w:val="00F36393"/>
    <w:rsid w:val="00FC15FB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4622"/>
  <w15:docId w15:val="{DD1A84CD-3636-4EC0-9711-A06AEA6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AD92-EED5-4581-8D96-B806BAB9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Чепаченко</dc:creator>
  <cp:lastModifiedBy>Воронова С П</cp:lastModifiedBy>
  <cp:revision>2</cp:revision>
  <cp:lastPrinted>2016-02-10T06:34:00Z</cp:lastPrinted>
  <dcterms:created xsi:type="dcterms:W3CDTF">2019-07-04T07:07:00Z</dcterms:created>
  <dcterms:modified xsi:type="dcterms:W3CDTF">2019-07-04T07:07:00Z</dcterms:modified>
</cp:coreProperties>
</file>