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7FB" w:rsidRPr="004E3262" w:rsidRDefault="006F07FB" w:rsidP="00A5152E">
      <w:pPr>
        <w:spacing w:line="240" w:lineRule="auto"/>
        <w:ind w:firstLine="709"/>
        <w:contextualSpacing/>
        <w:jc w:val="center"/>
        <w:rPr>
          <w:rFonts w:cs="Times New Roman"/>
          <w:szCs w:val="24"/>
        </w:rPr>
      </w:pPr>
      <w:r w:rsidRPr="004E3262">
        <w:rPr>
          <w:rFonts w:cs="Times New Roman"/>
          <w:szCs w:val="24"/>
        </w:rPr>
        <w:t>АННОТАЦИЯ</w:t>
      </w:r>
    </w:p>
    <w:p w:rsidR="006F07FB" w:rsidRPr="004E3262" w:rsidRDefault="006F07FB" w:rsidP="00A5152E">
      <w:pPr>
        <w:spacing w:line="240" w:lineRule="auto"/>
        <w:ind w:firstLine="709"/>
        <w:contextualSpacing/>
        <w:jc w:val="center"/>
        <w:rPr>
          <w:rFonts w:cs="Times New Roman"/>
          <w:szCs w:val="24"/>
        </w:rPr>
      </w:pPr>
      <w:r w:rsidRPr="004E3262">
        <w:rPr>
          <w:rFonts w:cs="Times New Roman"/>
          <w:szCs w:val="24"/>
        </w:rPr>
        <w:t>дисциплины</w:t>
      </w:r>
    </w:p>
    <w:p w:rsidR="006F07FB" w:rsidRPr="004E3262" w:rsidRDefault="006F07FB" w:rsidP="00A5152E">
      <w:pPr>
        <w:spacing w:line="240" w:lineRule="auto"/>
        <w:ind w:firstLine="709"/>
        <w:contextualSpacing/>
        <w:jc w:val="center"/>
        <w:rPr>
          <w:rFonts w:cs="Times New Roman"/>
          <w:szCs w:val="24"/>
        </w:rPr>
      </w:pPr>
      <w:r w:rsidRPr="004E3262">
        <w:rPr>
          <w:rFonts w:cs="Times New Roman"/>
          <w:szCs w:val="24"/>
        </w:rPr>
        <w:t>«</w:t>
      </w:r>
      <w:r w:rsidR="0011750F" w:rsidRPr="004E3262">
        <w:rPr>
          <w:rFonts w:cs="Times New Roman"/>
          <w:szCs w:val="24"/>
        </w:rPr>
        <w:t>Инновационные технологии в тоннелестроении</w:t>
      </w:r>
      <w:r w:rsidRPr="004E3262">
        <w:rPr>
          <w:rFonts w:cs="Times New Roman"/>
          <w:szCs w:val="24"/>
        </w:rPr>
        <w:t>»</w:t>
      </w:r>
    </w:p>
    <w:p w:rsidR="006F07FB" w:rsidRPr="004E3262" w:rsidRDefault="006F07FB" w:rsidP="00A5152E">
      <w:pPr>
        <w:spacing w:line="240" w:lineRule="auto"/>
        <w:ind w:firstLine="709"/>
        <w:contextualSpacing/>
        <w:rPr>
          <w:rFonts w:cs="Times New Roman"/>
          <w:szCs w:val="24"/>
        </w:rPr>
      </w:pPr>
    </w:p>
    <w:p w:rsidR="006F07FB" w:rsidRPr="004E3262" w:rsidRDefault="006F07FB" w:rsidP="00A5152E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4E3262">
        <w:rPr>
          <w:rFonts w:cs="Times New Roman"/>
          <w:szCs w:val="24"/>
        </w:rPr>
        <w:t>Специальность – 23.05.06 «Строительство железных дорог, мостов и транспортных тоннелей»</w:t>
      </w:r>
    </w:p>
    <w:p w:rsidR="006F07FB" w:rsidRPr="004E3262" w:rsidRDefault="006F07FB" w:rsidP="00A5152E">
      <w:pPr>
        <w:spacing w:line="240" w:lineRule="auto"/>
        <w:ind w:firstLine="709"/>
        <w:contextualSpacing/>
        <w:rPr>
          <w:rFonts w:cs="Times New Roman"/>
          <w:szCs w:val="24"/>
        </w:rPr>
      </w:pPr>
      <w:r w:rsidRPr="004E3262">
        <w:rPr>
          <w:rFonts w:cs="Times New Roman"/>
          <w:szCs w:val="24"/>
        </w:rPr>
        <w:t>Квалификация (степень) выпускника – инженер путей сообщения</w:t>
      </w:r>
    </w:p>
    <w:p w:rsidR="006F07FB" w:rsidRPr="004E3262" w:rsidRDefault="006F07FB" w:rsidP="00A5152E">
      <w:pPr>
        <w:spacing w:line="240" w:lineRule="auto"/>
        <w:ind w:firstLine="709"/>
        <w:contextualSpacing/>
        <w:rPr>
          <w:rFonts w:cs="Times New Roman"/>
          <w:szCs w:val="24"/>
        </w:rPr>
      </w:pPr>
      <w:r w:rsidRPr="004E3262">
        <w:rPr>
          <w:rFonts w:cs="Times New Roman"/>
          <w:szCs w:val="24"/>
        </w:rPr>
        <w:t>Специализация – «</w:t>
      </w:r>
      <w:r w:rsidR="001E5C54" w:rsidRPr="004E3262">
        <w:rPr>
          <w:rFonts w:cs="Times New Roman"/>
          <w:szCs w:val="24"/>
        </w:rPr>
        <w:t>Тоннели и метрополитены</w:t>
      </w:r>
      <w:r w:rsidRPr="004E3262">
        <w:rPr>
          <w:rFonts w:cs="Times New Roman"/>
          <w:szCs w:val="24"/>
        </w:rPr>
        <w:t>»</w:t>
      </w:r>
    </w:p>
    <w:p w:rsidR="006F07FB" w:rsidRPr="004E3262" w:rsidRDefault="006F07FB" w:rsidP="00A5152E">
      <w:pPr>
        <w:spacing w:line="240" w:lineRule="auto"/>
        <w:ind w:firstLine="709"/>
        <w:contextualSpacing/>
        <w:jc w:val="both"/>
        <w:rPr>
          <w:rFonts w:cs="Times New Roman"/>
          <w:b/>
          <w:szCs w:val="24"/>
        </w:rPr>
      </w:pPr>
      <w:r w:rsidRPr="004E3262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6F07FB" w:rsidRPr="004E3262" w:rsidRDefault="006F07FB" w:rsidP="00A5152E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4E3262">
        <w:rPr>
          <w:rFonts w:cs="Times New Roman"/>
          <w:szCs w:val="24"/>
        </w:rPr>
        <w:t>Дисциплина «</w:t>
      </w:r>
      <w:r w:rsidR="0011750F" w:rsidRPr="004E3262">
        <w:rPr>
          <w:rFonts w:cs="Times New Roman"/>
          <w:szCs w:val="24"/>
        </w:rPr>
        <w:t>Инновационные технологии в тоннелестроении</w:t>
      </w:r>
      <w:r w:rsidRPr="004E3262">
        <w:rPr>
          <w:rFonts w:cs="Times New Roman"/>
          <w:szCs w:val="24"/>
        </w:rPr>
        <w:t>» (</w:t>
      </w:r>
      <w:r w:rsidR="0011750F" w:rsidRPr="004E3262">
        <w:rPr>
          <w:rFonts w:cs="Times New Roman"/>
          <w:szCs w:val="24"/>
        </w:rPr>
        <w:t>Б</w:t>
      </w:r>
      <w:proofErr w:type="gramStart"/>
      <w:r w:rsidR="0011750F" w:rsidRPr="004E3262">
        <w:rPr>
          <w:rFonts w:cs="Times New Roman"/>
          <w:szCs w:val="24"/>
        </w:rPr>
        <w:t>1</w:t>
      </w:r>
      <w:proofErr w:type="gramEnd"/>
      <w:r w:rsidR="0011750F" w:rsidRPr="004E3262">
        <w:rPr>
          <w:rFonts w:cs="Times New Roman"/>
          <w:szCs w:val="24"/>
        </w:rPr>
        <w:t>.В.5</w:t>
      </w:r>
      <w:r w:rsidRPr="004E3262">
        <w:rPr>
          <w:rFonts w:cs="Times New Roman"/>
          <w:szCs w:val="24"/>
        </w:rPr>
        <w:t xml:space="preserve">) </w:t>
      </w:r>
      <w:r w:rsidR="00A5152E">
        <w:rPr>
          <w:szCs w:val="24"/>
        </w:rPr>
        <w:t>относится к части, формируемой участниками образовательных отношений, и является обязательной.</w:t>
      </w:r>
    </w:p>
    <w:p w:rsidR="006F07FB" w:rsidRPr="004E3262" w:rsidRDefault="006F07FB" w:rsidP="00A5152E">
      <w:pPr>
        <w:spacing w:line="240" w:lineRule="auto"/>
        <w:ind w:firstLine="709"/>
        <w:contextualSpacing/>
        <w:jc w:val="both"/>
        <w:rPr>
          <w:rFonts w:cs="Times New Roman"/>
          <w:b/>
          <w:szCs w:val="24"/>
        </w:rPr>
      </w:pPr>
      <w:r w:rsidRPr="004E3262">
        <w:rPr>
          <w:rFonts w:cs="Times New Roman"/>
          <w:b/>
          <w:szCs w:val="24"/>
        </w:rPr>
        <w:t>2. Цель и задачи дисциплины</w:t>
      </w:r>
    </w:p>
    <w:p w:rsidR="00756D4E" w:rsidRPr="00756D4E" w:rsidRDefault="00756D4E" w:rsidP="00A5152E">
      <w:pPr>
        <w:spacing w:after="0"/>
        <w:ind w:firstLine="709"/>
        <w:jc w:val="both"/>
        <w:rPr>
          <w:rFonts w:cs="Times New Roman"/>
          <w:szCs w:val="24"/>
        </w:rPr>
      </w:pPr>
      <w:r w:rsidRPr="00756D4E">
        <w:rPr>
          <w:rFonts w:cs="Times New Roman"/>
          <w:szCs w:val="24"/>
        </w:rPr>
        <w:t>Целью изучения дисциплины «Инновационные технологии в тоннелестроении» являются:</w:t>
      </w:r>
    </w:p>
    <w:p w:rsidR="00756D4E" w:rsidRPr="00756D4E" w:rsidRDefault="00756D4E" w:rsidP="00A5152E">
      <w:pPr>
        <w:numPr>
          <w:ilvl w:val="0"/>
          <w:numId w:val="49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756D4E">
        <w:rPr>
          <w:rFonts w:cs="Times New Roman"/>
          <w:szCs w:val="24"/>
        </w:rPr>
        <w:t>приобретение совокупности знаний, умений и навыков для применения их в сфере профессиональной деятельности по организации и проведению необходимых работ, обеспечивающих решение вопросов управления строительством тоннелей и метрополитенов;</w:t>
      </w:r>
    </w:p>
    <w:p w:rsidR="00756D4E" w:rsidRPr="00756D4E" w:rsidRDefault="00756D4E" w:rsidP="00A5152E">
      <w:pPr>
        <w:numPr>
          <w:ilvl w:val="0"/>
          <w:numId w:val="49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756D4E">
        <w:rPr>
          <w:rFonts w:cs="Times New Roman"/>
          <w:szCs w:val="24"/>
        </w:rPr>
        <w:t>формирование характера мышления и ценностных ориентаций, при которых вопросы управления строительством тоннелей и метрополитенов рассматриваются в неразрывном единстве эффективности технологических решений и эксплуатационной надежности транспортных сооружений,  опираясь на современные достижения науки и передовых технологий в области транспортного строительства.</w:t>
      </w:r>
    </w:p>
    <w:p w:rsidR="00756D4E" w:rsidRPr="00756D4E" w:rsidRDefault="00756D4E" w:rsidP="00A5152E">
      <w:pPr>
        <w:tabs>
          <w:tab w:val="left" w:pos="0"/>
        </w:tabs>
        <w:spacing w:after="0"/>
        <w:ind w:firstLine="709"/>
        <w:jc w:val="both"/>
        <w:rPr>
          <w:rFonts w:cs="Times New Roman"/>
          <w:szCs w:val="24"/>
        </w:rPr>
      </w:pPr>
      <w:r w:rsidRPr="00756D4E">
        <w:rPr>
          <w:rFonts w:cs="Times New Roman"/>
          <w:szCs w:val="24"/>
        </w:rPr>
        <w:t>Для достижения поставленных целей решаются следующие задачи:</w:t>
      </w:r>
    </w:p>
    <w:p w:rsidR="00756D4E" w:rsidRPr="00756D4E" w:rsidRDefault="00756D4E" w:rsidP="00A5152E">
      <w:pPr>
        <w:numPr>
          <w:ilvl w:val="0"/>
          <w:numId w:val="49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756D4E">
        <w:rPr>
          <w:rFonts w:cs="Times New Roman"/>
          <w:szCs w:val="24"/>
        </w:rPr>
        <w:t xml:space="preserve">рассмотрение вопросов сбора, систематизации и анализа информационных исходных данных, необходимых для управления строительством тоннелей и метрополитенов и применения передовых инновационных технологий; </w:t>
      </w:r>
    </w:p>
    <w:p w:rsidR="00756D4E" w:rsidRPr="00756D4E" w:rsidRDefault="00756D4E" w:rsidP="00A5152E">
      <w:pPr>
        <w:numPr>
          <w:ilvl w:val="0"/>
          <w:numId w:val="49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756D4E">
        <w:rPr>
          <w:rFonts w:cs="Times New Roman"/>
          <w:szCs w:val="24"/>
        </w:rPr>
        <w:t>рассмотрение общих вопросов управления строительством тоннелей и метрополитенов; технико-экономическое обоснование и принятие оптимальных решений с использованием передовых технологий;</w:t>
      </w:r>
    </w:p>
    <w:p w:rsidR="00756D4E" w:rsidRPr="00756D4E" w:rsidRDefault="00756D4E" w:rsidP="00A5152E">
      <w:pPr>
        <w:numPr>
          <w:ilvl w:val="0"/>
          <w:numId w:val="49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756D4E">
        <w:rPr>
          <w:rFonts w:cs="Times New Roman"/>
          <w:szCs w:val="24"/>
        </w:rPr>
        <w:t>изучение основ современной науки организационного управления в строительстве, овладение методами принятия управленческих решений, в том числе с применением современных информационных технологий и систем;</w:t>
      </w:r>
    </w:p>
    <w:p w:rsidR="00756D4E" w:rsidRPr="00756D4E" w:rsidRDefault="00756D4E" w:rsidP="00A5152E">
      <w:pPr>
        <w:numPr>
          <w:ilvl w:val="0"/>
          <w:numId w:val="49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756D4E">
        <w:rPr>
          <w:rFonts w:cs="Times New Roman"/>
          <w:szCs w:val="24"/>
        </w:rPr>
        <w:t>развитие у студентов практических навыков по управлению строительством тоннелей и метрополитенов и принятию передовых решений.</w:t>
      </w:r>
    </w:p>
    <w:p w:rsidR="006F07FB" w:rsidRPr="004E3262" w:rsidRDefault="006F07FB" w:rsidP="00A5152E">
      <w:pPr>
        <w:spacing w:after="0" w:line="240" w:lineRule="auto"/>
        <w:ind w:firstLine="709"/>
        <w:contextualSpacing/>
        <w:jc w:val="both"/>
        <w:rPr>
          <w:rFonts w:cs="Times New Roman"/>
          <w:b/>
          <w:szCs w:val="24"/>
        </w:rPr>
      </w:pPr>
      <w:r w:rsidRPr="004E3262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6F07FB" w:rsidRDefault="006F07FB" w:rsidP="00A5152E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4E3262">
        <w:rPr>
          <w:rFonts w:cs="Times New Roman"/>
          <w:szCs w:val="24"/>
        </w:rPr>
        <w:t xml:space="preserve">Изучение дисциплины направлено на формирование следующих компетенций: </w:t>
      </w:r>
      <w:r w:rsidR="00460020" w:rsidRPr="004E3262">
        <w:rPr>
          <w:rFonts w:cs="Times New Roman"/>
          <w:szCs w:val="24"/>
        </w:rPr>
        <w:t>ПК-</w:t>
      </w:r>
      <w:r w:rsidR="00A5152E" w:rsidRPr="00A5152E">
        <w:rPr>
          <w:rFonts w:cs="Times New Roman"/>
          <w:szCs w:val="24"/>
        </w:rPr>
        <w:t>5</w:t>
      </w:r>
      <w:r w:rsidR="00460020" w:rsidRPr="004E3262">
        <w:rPr>
          <w:rFonts w:cs="Times New Roman"/>
          <w:szCs w:val="24"/>
        </w:rPr>
        <w:t xml:space="preserve">, </w:t>
      </w:r>
      <w:r w:rsidR="002454F4">
        <w:rPr>
          <w:rFonts w:cs="Times New Roman"/>
          <w:szCs w:val="24"/>
        </w:rPr>
        <w:t>ПК-</w:t>
      </w:r>
      <w:r w:rsidR="00A5152E" w:rsidRPr="00A5152E">
        <w:rPr>
          <w:rFonts w:cs="Times New Roman"/>
          <w:szCs w:val="24"/>
        </w:rPr>
        <w:t>6</w:t>
      </w:r>
      <w:r w:rsidR="00460020" w:rsidRPr="004E3262">
        <w:rPr>
          <w:rFonts w:cs="Times New Roman"/>
          <w:szCs w:val="24"/>
        </w:rPr>
        <w:t>.</w:t>
      </w:r>
    </w:p>
    <w:p w:rsidR="004E3262" w:rsidRPr="004E3262" w:rsidRDefault="004E3262" w:rsidP="00A5152E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4E3262">
        <w:rPr>
          <w:rFonts w:cs="Times New Roman"/>
          <w:szCs w:val="24"/>
        </w:rPr>
        <w:t xml:space="preserve">В результате освоения дисциплины </w:t>
      </w:r>
      <w:proofErr w:type="gramStart"/>
      <w:r w:rsidRPr="004E3262">
        <w:rPr>
          <w:rFonts w:cs="Times New Roman"/>
          <w:szCs w:val="24"/>
        </w:rPr>
        <w:t>обучающийся</w:t>
      </w:r>
      <w:proofErr w:type="gramEnd"/>
      <w:r w:rsidRPr="004E3262">
        <w:rPr>
          <w:rFonts w:cs="Times New Roman"/>
          <w:szCs w:val="24"/>
        </w:rPr>
        <w:t xml:space="preserve"> должен:</w:t>
      </w:r>
    </w:p>
    <w:p w:rsidR="004E3262" w:rsidRPr="002454F4" w:rsidRDefault="004E3262" w:rsidP="00A5152E">
      <w:pPr>
        <w:spacing w:before="120" w:after="0"/>
        <w:ind w:firstLine="709"/>
        <w:jc w:val="both"/>
        <w:outlineLvl w:val="0"/>
        <w:rPr>
          <w:rFonts w:cs="Times New Roman"/>
          <w:szCs w:val="24"/>
        </w:rPr>
      </w:pPr>
      <w:r w:rsidRPr="002454F4">
        <w:rPr>
          <w:rFonts w:cs="Times New Roman"/>
          <w:szCs w:val="24"/>
        </w:rPr>
        <w:t>ЗНАТЬ:</w:t>
      </w:r>
    </w:p>
    <w:p w:rsidR="004E3262" w:rsidRPr="002454F4" w:rsidRDefault="004E3262" w:rsidP="00A5152E">
      <w:pPr>
        <w:pStyle w:val="a"/>
        <w:tabs>
          <w:tab w:val="clear" w:pos="1145"/>
          <w:tab w:val="num" w:pos="426"/>
        </w:tabs>
        <w:ind w:left="0" w:firstLine="709"/>
        <w:jc w:val="both"/>
        <w:rPr>
          <w:sz w:val="24"/>
          <w:szCs w:val="24"/>
        </w:rPr>
      </w:pPr>
      <w:r w:rsidRPr="002454F4">
        <w:rPr>
          <w:sz w:val="24"/>
          <w:szCs w:val="24"/>
        </w:rPr>
        <w:t>новейшие достижения в проектировании конструкций подземных транспортных сооружений для различных инженерно-геологических условий;</w:t>
      </w:r>
    </w:p>
    <w:p w:rsidR="004E3262" w:rsidRPr="002454F4" w:rsidRDefault="004E3262" w:rsidP="00A5152E">
      <w:pPr>
        <w:pStyle w:val="a"/>
        <w:tabs>
          <w:tab w:val="clear" w:pos="1145"/>
          <w:tab w:val="num" w:pos="426"/>
        </w:tabs>
        <w:ind w:left="0" w:firstLine="709"/>
        <w:jc w:val="both"/>
        <w:rPr>
          <w:sz w:val="24"/>
          <w:szCs w:val="24"/>
        </w:rPr>
      </w:pPr>
      <w:r w:rsidRPr="002454F4">
        <w:rPr>
          <w:sz w:val="24"/>
          <w:szCs w:val="24"/>
        </w:rPr>
        <w:t>методы и приемы проходки тоннелей, обеспечивающие высокие темпы сооружения тоннелей горным и щитовым способами;</w:t>
      </w:r>
    </w:p>
    <w:p w:rsidR="004E3262" w:rsidRPr="002454F4" w:rsidRDefault="004E3262" w:rsidP="00A5152E">
      <w:pPr>
        <w:pStyle w:val="a"/>
        <w:tabs>
          <w:tab w:val="clear" w:pos="1145"/>
          <w:tab w:val="num" w:pos="426"/>
        </w:tabs>
        <w:ind w:left="0" w:firstLine="709"/>
        <w:jc w:val="both"/>
        <w:rPr>
          <w:sz w:val="24"/>
          <w:szCs w:val="24"/>
        </w:rPr>
      </w:pPr>
      <w:r w:rsidRPr="002454F4">
        <w:rPr>
          <w:sz w:val="24"/>
          <w:szCs w:val="24"/>
        </w:rPr>
        <w:t xml:space="preserve">новейшие разработки в области проходки тоннелей в особо сложных инженерно-геологических условиях; </w:t>
      </w:r>
    </w:p>
    <w:p w:rsidR="004E3262" w:rsidRPr="002454F4" w:rsidRDefault="004E3262" w:rsidP="00A5152E">
      <w:pPr>
        <w:pStyle w:val="a"/>
        <w:tabs>
          <w:tab w:val="clear" w:pos="1145"/>
          <w:tab w:val="num" w:pos="426"/>
        </w:tabs>
        <w:ind w:left="0" w:firstLine="709"/>
        <w:jc w:val="both"/>
        <w:rPr>
          <w:sz w:val="24"/>
          <w:szCs w:val="24"/>
        </w:rPr>
      </w:pPr>
      <w:r w:rsidRPr="002454F4">
        <w:rPr>
          <w:sz w:val="24"/>
          <w:szCs w:val="24"/>
        </w:rPr>
        <w:t>современные гидроизоляционные материалы для  защиты тоннелей от подземных вод;</w:t>
      </w:r>
    </w:p>
    <w:p w:rsidR="004E3262" w:rsidRPr="002454F4" w:rsidRDefault="004E3262" w:rsidP="00A5152E">
      <w:pPr>
        <w:pStyle w:val="a"/>
        <w:tabs>
          <w:tab w:val="clear" w:pos="1145"/>
          <w:tab w:val="num" w:pos="426"/>
        </w:tabs>
        <w:ind w:left="0" w:firstLine="709"/>
        <w:jc w:val="both"/>
        <w:rPr>
          <w:sz w:val="24"/>
          <w:szCs w:val="24"/>
        </w:rPr>
      </w:pPr>
      <w:r w:rsidRPr="002454F4">
        <w:rPr>
          <w:sz w:val="24"/>
          <w:szCs w:val="24"/>
        </w:rPr>
        <w:t>основы анализа риска в проектных решениях транспортных тоннелей.</w:t>
      </w:r>
    </w:p>
    <w:p w:rsidR="004E3262" w:rsidRPr="002454F4" w:rsidRDefault="004E3262" w:rsidP="00A5152E">
      <w:pPr>
        <w:pStyle w:val="a"/>
        <w:tabs>
          <w:tab w:val="clear" w:pos="1145"/>
          <w:tab w:val="num" w:pos="426"/>
        </w:tabs>
        <w:ind w:left="0" w:firstLine="709"/>
        <w:jc w:val="both"/>
        <w:rPr>
          <w:sz w:val="24"/>
          <w:szCs w:val="24"/>
        </w:rPr>
      </w:pPr>
      <w:r w:rsidRPr="002454F4">
        <w:rPr>
          <w:sz w:val="24"/>
          <w:szCs w:val="24"/>
        </w:rPr>
        <w:t>нормативные и законодательные документы по обеспечению эксплуатационной безопасности транспортных тоннелей и метрополитенов.</w:t>
      </w:r>
    </w:p>
    <w:p w:rsidR="002454F4" w:rsidRDefault="002454F4" w:rsidP="00A5152E">
      <w:pPr>
        <w:tabs>
          <w:tab w:val="left" w:pos="0"/>
        </w:tabs>
        <w:spacing w:before="120" w:after="0"/>
        <w:ind w:firstLine="709"/>
        <w:jc w:val="both"/>
        <w:outlineLvl w:val="0"/>
        <w:rPr>
          <w:rFonts w:cs="Times New Roman"/>
          <w:szCs w:val="24"/>
        </w:rPr>
      </w:pPr>
    </w:p>
    <w:p w:rsidR="004E3262" w:rsidRPr="002454F4" w:rsidRDefault="004E3262" w:rsidP="00A5152E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cs="Times New Roman"/>
          <w:szCs w:val="24"/>
        </w:rPr>
      </w:pPr>
      <w:r w:rsidRPr="002454F4">
        <w:rPr>
          <w:rFonts w:cs="Times New Roman"/>
          <w:szCs w:val="24"/>
        </w:rPr>
        <w:t>УМЕТЬ:</w:t>
      </w:r>
    </w:p>
    <w:p w:rsidR="004E3262" w:rsidRPr="002454F4" w:rsidRDefault="004E3262" w:rsidP="00A5152E">
      <w:pPr>
        <w:pStyle w:val="a"/>
        <w:tabs>
          <w:tab w:val="clear" w:pos="1145"/>
          <w:tab w:val="num" w:pos="426"/>
        </w:tabs>
        <w:ind w:left="0" w:firstLine="709"/>
        <w:jc w:val="both"/>
        <w:rPr>
          <w:sz w:val="24"/>
          <w:szCs w:val="24"/>
        </w:rPr>
      </w:pPr>
      <w:r w:rsidRPr="002454F4">
        <w:rPr>
          <w:sz w:val="24"/>
          <w:szCs w:val="24"/>
        </w:rPr>
        <w:t>пользоваться навыками критического анализа современных конструктивных решений подземных сооружений различного назначения;</w:t>
      </w:r>
    </w:p>
    <w:p w:rsidR="004E3262" w:rsidRPr="002454F4" w:rsidRDefault="004E3262" w:rsidP="00A5152E">
      <w:pPr>
        <w:pStyle w:val="a"/>
        <w:tabs>
          <w:tab w:val="clear" w:pos="1145"/>
          <w:tab w:val="num" w:pos="426"/>
        </w:tabs>
        <w:ind w:left="0" w:firstLine="709"/>
        <w:jc w:val="both"/>
        <w:rPr>
          <w:sz w:val="24"/>
          <w:szCs w:val="24"/>
        </w:rPr>
      </w:pPr>
      <w:r w:rsidRPr="002454F4">
        <w:rPr>
          <w:sz w:val="24"/>
          <w:szCs w:val="24"/>
        </w:rPr>
        <w:t>выбирать современное горнопроходческое оборудование для сооружения тоннелей на основе сопоставления различных способов проходки;</w:t>
      </w:r>
    </w:p>
    <w:p w:rsidR="004E3262" w:rsidRPr="002454F4" w:rsidRDefault="004E3262" w:rsidP="00A5152E">
      <w:pPr>
        <w:pStyle w:val="a"/>
        <w:tabs>
          <w:tab w:val="clear" w:pos="1145"/>
          <w:tab w:val="num" w:pos="426"/>
        </w:tabs>
        <w:ind w:left="0" w:firstLine="709"/>
        <w:jc w:val="both"/>
        <w:rPr>
          <w:sz w:val="24"/>
          <w:szCs w:val="24"/>
        </w:rPr>
      </w:pPr>
      <w:r w:rsidRPr="002454F4">
        <w:rPr>
          <w:sz w:val="24"/>
          <w:szCs w:val="24"/>
        </w:rPr>
        <w:t>пользоваться современным программным обеспечением для расчета конструкций  подземных сооружений;</w:t>
      </w:r>
    </w:p>
    <w:p w:rsidR="004E3262" w:rsidRPr="002454F4" w:rsidRDefault="004E3262" w:rsidP="00A5152E">
      <w:pPr>
        <w:tabs>
          <w:tab w:val="left" w:pos="0"/>
          <w:tab w:val="left" w:pos="142"/>
        </w:tabs>
        <w:spacing w:after="0" w:line="240" w:lineRule="auto"/>
        <w:ind w:firstLine="709"/>
        <w:jc w:val="both"/>
        <w:outlineLvl w:val="0"/>
        <w:rPr>
          <w:rFonts w:cs="Times New Roman"/>
          <w:szCs w:val="24"/>
        </w:rPr>
      </w:pPr>
      <w:r w:rsidRPr="002454F4">
        <w:rPr>
          <w:rFonts w:cs="Times New Roman"/>
          <w:szCs w:val="24"/>
        </w:rPr>
        <w:t>ВЛАДЕТЬ:</w:t>
      </w:r>
    </w:p>
    <w:p w:rsidR="004E3262" w:rsidRPr="002454F4" w:rsidRDefault="004E3262" w:rsidP="00A5152E">
      <w:pPr>
        <w:pStyle w:val="a"/>
        <w:tabs>
          <w:tab w:val="clear" w:pos="1145"/>
          <w:tab w:val="num" w:pos="426"/>
        </w:tabs>
        <w:ind w:left="0" w:firstLine="709"/>
        <w:jc w:val="both"/>
        <w:rPr>
          <w:sz w:val="24"/>
          <w:szCs w:val="24"/>
        </w:rPr>
      </w:pPr>
      <w:r w:rsidRPr="002454F4">
        <w:rPr>
          <w:sz w:val="24"/>
          <w:szCs w:val="24"/>
        </w:rPr>
        <w:t>новыми нормативными и законодательными документами по обеспечению эксплуатационной безопасности транспортных тоннелей и метрополитенов.</w:t>
      </w:r>
    </w:p>
    <w:p w:rsidR="006F07FB" w:rsidRPr="004E3262" w:rsidRDefault="006F07FB" w:rsidP="00A5152E">
      <w:pPr>
        <w:tabs>
          <w:tab w:val="left" w:pos="1080"/>
        </w:tabs>
        <w:spacing w:after="0" w:line="240" w:lineRule="auto"/>
        <w:ind w:firstLine="709"/>
        <w:jc w:val="both"/>
        <w:rPr>
          <w:rFonts w:cs="Times New Roman"/>
          <w:b/>
          <w:szCs w:val="24"/>
        </w:rPr>
      </w:pPr>
      <w:r w:rsidRPr="004E3262">
        <w:rPr>
          <w:rFonts w:cs="Times New Roman"/>
          <w:b/>
          <w:szCs w:val="24"/>
        </w:rPr>
        <w:t>4. Содержание и структура дисциплины</w:t>
      </w:r>
    </w:p>
    <w:p w:rsidR="002454F4" w:rsidRPr="002454F4" w:rsidRDefault="002454F4" w:rsidP="00A5152E">
      <w:pPr>
        <w:tabs>
          <w:tab w:val="left" w:pos="108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2454F4">
        <w:rPr>
          <w:rFonts w:cs="Times New Roman"/>
          <w:szCs w:val="24"/>
        </w:rPr>
        <w:t>Стратегия развития транспортных магистралей в России.</w:t>
      </w:r>
    </w:p>
    <w:p w:rsidR="002454F4" w:rsidRPr="002454F4" w:rsidRDefault="002454F4" w:rsidP="00A5152E">
      <w:pPr>
        <w:tabs>
          <w:tab w:val="left" w:pos="108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2454F4">
        <w:rPr>
          <w:rFonts w:cs="Times New Roman"/>
          <w:szCs w:val="24"/>
        </w:rPr>
        <w:t>Тоннели на высокоскоростных магистралях.</w:t>
      </w:r>
    </w:p>
    <w:p w:rsidR="002454F4" w:rsidRPr="002454F4" w:rsidRDefault="002454F4" w:rsidP="00A5152E">
      <w:pPr>
        <w:tabs>
          <w:tab w:val="left" w:pos="108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2454F4">
        <w:rPr>
          <w:rFonts w:cs="Times New Roman"/>
          <w:szCs w:val="24"/>
        </w:rPr>
        <w:t>Современные методы строительства тоннелей горным способом</w:t>
      </w:r>
    </w:p>
    <w:p w:rsidR="002454F4" w:rsidRPr="002454F4" w:rsidRDefault="002454F4" w:rsidP="00A5152E">
      <w:pPr>
        <w:tabs>
          <w:tab w:val="left" w:pos="108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2454F4">
        <w:rPr>
          <w:rFonts w:cs="Times New Roman"/>
          <w:szCs w:val="24"/>
        </w:rPr>
        <w:t>Современные методы строительства тоннелей щитовым способом</w:t>
      </w:r>
    </w:p>
    <w:p w:rsidR="00B92C56" w:rsidRPr="002454F4" w:rsidRDefault="002454F4" w:rsidP="00A5152E">
      <w:pPr>
        <w:tabs>
          <w:tab w:val="left" w:pos="108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2454F4">
        <w:rPr>
          <w:rFonts w:cs="Times New Roman"/>
          <w:szCs w:val="24"/>
        </w:rPr>
        <w:t xml:space="preserve">Аварийные ситуации при строительстве транспортных тоннелей. </w:t>
      </w:r>
    </w:p>
    <w:p w:rsidR="006F07FB" w:rsidRPr="004E3262" w:rsidRDefault="006F07FB" w:rsidP="00A5152E">
      <w:pPr>
        <w:spacing w:after="0" w:line="240" w:lineRule="auto"/>
        <w:ind w:firstLine="709"/>
        <w:contextualSpacing/>
        <w:jc w:val="both"/>
        <w:rPr>
          <w:rFonts w:cs="Times New Roman"/>
          <w:b/>
          <w:szCs w:val="24"/>
        </w:rPr>
      </w:pPr>
      <w:r w:rsidRPr="004E3262">
        <w:rPr>
          <w:rFonts w:cs="Times New Roman"/>
          <w:b/>
          <w:szCs w:val="24"/>
        </w:rPr>
        <w:t>5. Объем дисциплины и виды учебной работы</w:t>
      </w:r>
    </w:p>
    <w:p w:rsidR="00AA5AD5" w:rsidRPr="004E3262" w:rsidRDefault="00AA5AD5" w:rsidP="00A5152E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4E3262">
        <w:rPr>
          <w:rFonts w:cs="Times New Roman"/>
          <w:szCs w:val="24"/>
        </w:rPr>
        <w:t>Для очной формы обучения:</w:t>
      </w:r>
    </w:p>
    <w:p w:rsidR="00AA5AD5" w:rsidRPr="004E3262" w:rsidRDefault="00AA5AD5" w:rsidP="00A5152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 w:rsidRPr="004E3262">
        <w:rPr>
          <w:rFonts w:cs="Times New Roman"/>
          <w:szCs w:val="24"/>
        </w:rPr>
        <w:t>Объем дисциплины – 2 зачетные единицы (72 час.), в том числе:</w:t>
      </w:r>
    </w:p>
    <w:p w:rsidR="00AA5AD5" w:rsidRPr="004E3262" w:rsidRDefault="00AA5AD5" w:rsidP="00A5152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 w:rsidRPr="004E3262">
        <w:rPr>
          <w:rFonts w:cs="Times New Roman"/>
          <w:szCs w:val="24"/>
        </w:rPr>
        <w:t>лекции – 1</w:t>
      </w:r>
      <w:r w:rsidR="00E2363A" w:rsidRPr="00E2363A">
        <w:rPr>
          <w:rFonts w:cs="Times New Roman"/>
          <w:szCs w:val="24"/>
        </w:rPr>
        <w:t>6</w:t>
      </w:r>
      <w:r w:rsidRPr="004E3262">
        <w:rPr>
          <w:rFonts w:cs="Times New Roman"/>
          <w:szCs w:val="24"/>
        </w:rPr>
        <w:t xml:space="preserve"> час.</w:t>
      </w:r>
    </w:p>
    <w:p w:rsidR="00AA5AD5" w:rsidRPr="004E3262" w:rsidRDefault="00AA5AD5" w:rsidP="00A5152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 w:rsidRPr="004E3262">
        <w:rPr>
          <w:rFonts w:cs="Times New Roman"/>
          <w:szCs w:val="24"/>
        </w:rPr>
        <w:t>практические занятия – 3</w:t>
      </w:r>
      <w:r w:rsidR="00E2363A" w:rsidRPr="00E2363A">
        <w:rPr>
          <w:rFonts w:cs="Times New Roman"/>
          <w:szCs w:val="24"/>
        </w:rPr>
        <w:t>2</w:t>
      </w:r>
      <w:r w:rsidRPr="004E3262">
        <w:rPr>
          <w:rFonts w:cs="Times New Roman"/>
          <w:szCs w:val="24"/>
        </w:rPr>
        <w:t xml:space="preserve"> час.</w:t>
      </w:r>
    </w:p>
    <w:p w:rsidR="00AA5AD5" w:rsidRPr="004E3262" w:rsidRDefault="00AA5AD5" w:rsidP="00A5152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 w:rsidRPr="004E3262">
        <w:rPr>
          <w:rFonts w:cs="Times New Roman"/>
          <w:szCs w:val="24"/>
        </w:rPr>
        <w:t>самостоятельная работа – 1</w:t>
      </w:r>
      <w:r w:rsidR="00E2363A" w:rsidRPr="00E2363A">
        <w:rPr>
          <w:rFonts w:cs="Times New Roman"/>
          <w:szCs w:val="24"/>
        </w:rPr>
        <w:t>5</w:t>
      </w:r>
      <w:r w:rsidRPr="004E3262">
        <w:rPr>
          <w:rFonts w:cs="Times New Roman"/>
          <w:szCs w:val="24"/>
        </w:rPr>
        <w:t xml:space="preserve"> час.</w:t>
      </w:r>
    </w:p>
    <w:p w:rsidR="00AA5AD5" w:rsidRPr="004E3262" w:rsidRDefault="00AA5AD5" w:rsidP="00A5152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 w:rsidRPr="004E3262">
        <w:rPr>
          <w:rFonts w:cs="Times New Roman"/>
          <w:szCs w:val="24"/>
        </w:rPr>
        <w:t xml:space="preserve">контроль – </w:t>
      </w:r>
      <w:r w:rsidR="00E2363A" w:rsidRPr="00E2363A">
        <w:rPr>
          <w:rFonts w:cs="Times New Roman"/>
          <w:szCs w:val="24"/>
        </w:rPr>
        <w:t>9</w:t>
      </w:r>
      <w:r w:rsidRPr="004E3262">
        <w:rPr>
          <w:rFonts w:cs="Times New Roman"/>
          <w:szCs w:val="24"/>
        </w:rPr>
        <w:t xml:space="preserve"> час.</w:t>
      </w:r>
    </w:p>
    <w:p w:rsidR="00AA5AD5" w:rsidRPr="004E3262" w:rsidRDefault="00AA5AD5" w:rsidP="00A5152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 w:rsidRPr="004E3262">
        <w:rPr>
          <w:rFonts w:cs="Times New Roman"/>
          <w:szCs w:val="24"/>
        </w:rPr>
        <w:t xml:space="preserve">Форма контроля знаний – </w:t>
      </w:r>
      <w:r w:rsidRPr="004E3262">
        <w:rPr>
          <w:rFonts w:eastAsia="Times New Roman" w:cs="Times New Roman"/>
          <w:szCs w:val="24"/>
        </w:rPr>
        <w:t>зачет.</w:t>
      </w:r>
    </w:p>
    <w:p w:rsidR="00AA5AD5" w:rsidRPr="004E3262" w:rsidRDefault="00AA5AD5" w:rsidP="00A5152E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4E3262">
        <w:rPr>
          <w:rFonts w:cs="Times New Roman"/>
          <w:szCs w:val="24"/>
        </w:rPr>
        <w:t>Для заочной формы обучения:</w:t>
      </w:r>
    </w:p>
    <w:p w:rsidR="00AA5AD5" w:rsidRPr="004E3262" w:rsidRDefault="00AA5AD5" w:rsidP="00A5152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 w:rsidRPr="004E3262">
        <w:rPr>
          <w:rFonts w:cs="Times New Roman"/>
          <w:szCs w:val="24"/>
        </w:rPr>
        <w:t>Объем дисциплины – 2 зачетные единицы (72 час.), в том числе:</w:t>
      </w:r>
    </w:p>
    <w:p w:rsidR="00AA5AD5" w:rsidRPr="004E3262" w:rsidRDefault="00AA5AD5" w:rsidP="00A5152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 w:rsidRPr="004E3262">
        <w:rPr>
          <w:rFonts w:cs="Times New Roman"/>
          <w:szCs w:val="24"/>
        </w:rPr>
        <w:t>лекции – 4 час.</w:t>
      </w:r>
    </w:p>
    <w:p w:rsidR="00AA5AD5" w:rsidRPr="004E3262" w:rsidRDefault="00AA5AD5" w:rsidP="00A5152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 w:rsidRPr="004E3262">
        <w:rPr>
          <w:rFonts w:cs="Times New Roman"/>
          <w:szCs w:val="24"/>
        </w:rPr>
        <w:t xml:space="preserve">практические занятия – </w:t>
      </w:r>
      <w:r w:rsidR="00906FE0" w:rsidRPr="004E3262">
        <w:rPr>
          <w:rFonts w:cs="Times New Roman"/>
          <w:szCs w:val="24"/>
        </w:rPr>
        <w:t>4</w:t>
      </w:r>
      <w:r w:rsidRPr="004E3262">
        <w:rPr>
          <w:rFonts w:cs="Times New Roman"/>
          <w:szCs w:val="24"/>
        </w:rPr>
        <w:t xml:space="preserve"> час.</w:t>
      </w:r>
    </w:p>
    <w:p w:rsidR="00AA5AD5" w:rsidRPr="004E3262" w:rsidRDefault="00AA5AD5" w:rsidP="00A5152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 w:rsidRPr="004E3262">
        <w:rPr>
          <w:rFonts w:cs="Times New Roman"/>
          <w:szCs w:val="24"/>
        </w:rPr>
        <w:t xml:space="preserve">самостоятельная работа – </w:t>
      </w:r>
      <w:r w:rsidR="00906FE0" w:rsidRPr="004E3262">
        <w:rPr>
          <w:rFonts w:cs="Times New Roman"/>
          <w:szCs w:val="24"/>
        </w:rPr>
        <w:t>60</w:t>
      </w:r>
      <w:r w:rsidRPr="004E3262">
        <w:rPr>
          <w:rFonts w:cs="Times New Roman"/>
          <w:szCs w:val="24"/>
        </w:rPr>
        <w:t xml:space="preserve"> час.</w:t>
      </w:r>
    </w:p>
    <w:p w:rsidR="00AA5AD5" w:rsidRPr="004E3262" w:rsidRDefault="00AA5AD5" w:rsidP="00A5152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 w:rsidRPr="004E3262">
        <w:rPr>
          <w:rFonts w:cs="Times New Roman"/>
          <w:szCs w:val="24"/>
        </w:rPr>
        <w:t>контроль – 4 час.</w:t>
      </w:r>
    </w:p>
    <w:p w:rsidR="00AA5AD5" w:rsidRPr="004E3262" w:rsidRDefault="00AA5AD5" w:rsidP="00A5152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 w:rsidRPr="004E3262">
        <w:rPr>
          <w:rFonts w:cs="Times New Roman"/>
          <w:szCs w:val="24"/>
        </w:rPr>
        <w:t xml:space="preserve">Форма контроля знаний – </w:t>
      </w:r>
      <w:r w:rsidRPr="004E3262">
        <w:rPr>
          <w:rFonts w:eastAsia="Times New Roman" w:cs="Times New Roman"/>
          <w:szCs w:val="24"/>
        </w:rPr>
        <w:t>зачет.</w:t>
      </w:r>
    </w:p>
    <w:p w:rsidR="00E540B0" w:rsidRPr="004E3262" w:rsidRDefault="00E540B0" w:rsidP="00A5152E">
      <w:pPr>
        <w:ind w:firstLine="709"/>
        <w:contextualSpacing/>
        <w:jc w:val="center"/>
        <w:rPr>
          <w:rFonts w:cs="Times New Roman"/>
          <w:szCs w:val="24"/>
        </w:rPr>
      </w:pPr>
      <w:bookmarkStart w:id="0" w:name="_GoBack"/>
      <w:bookmarkEnd w:id="0"/>
    </w:p>
    <w:sectPr w:rsidR="00E540B0" w:rsidRPr="004E3262" w:rsidSect="00A43F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204060304050509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464577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4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5E77C46"/>
    <w:multiLevelType w:val="hybridMultilevel"/>
    <w:tmpl w:val="AAFC229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2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3D68BE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588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F60494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206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1D4511"/>
    <w:multiLevelType w:val="hybridMultilevel"/>
    <w:tmpl w:val="4734F47E"/>
    <w:lvl w:ilvl="0" w:tplc="9DC293D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58F3242E"/>
    <w:multiLevelType w:val="hybridMultilevel"/>
    <w:tmpl w:val="BFCA57DA"/>
    <w:lvl w:ilvl="0" w:tplc="A99AEBD4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0E205EE"/>
    <w:multiLevelType w:val="hybridMultilevel"/>
    <w:tmpl w:val="5C5CB386"/>
    <w:lvl w:ilvl="0" w:tplc="2EB4F8A4">
      <w:start w:val="4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98F6532"/>
    <w:multiLevelType w:val="hybridMultilevel"/>
    <w:tmpl w:val="033EDF0E"/>
    <w:lvl w:ilvl="0" w:tplc="72CC754E">
      <w:start w:val="1"/>
      <w:numFmt w:val="bullet"/>
      <w:pStyle w:val="a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9">
    <w:nsid w:val="71CC76F0"/>
    <w:multiLevelType w:val="hybridMultilevel"/>
    <w:tmpl w:val="656AF884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742AB2"/>
    <w:multiLevelType w:val="hybridMultilevel"/>
    <w:tmpl w:val="1662F54E"/>
    <w:lvl w:ilvl="0" w:tplc="EFF408F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2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34"/>
  </w:num>
  <w:num w:numId="4">
    <w:abstractNumId w:val="12"/>
  </w:num>
  <w:num w:numId="5">
    <w:abstractNumId w:val="42"/>
  </w:num>
  <w:num w:numId="6">
    <w:abstractNumId w:val="37"/>
  </w:num>
  <w:num w:numId="7">
    <w:abstractNumId w:val="22"/>
  </w:num>
  <w:num w:numId="8">
    <w:abstractNumId w:val="31"/>
  </w:num>
  <w:num w:numId="9">
    <w:abstractNumId w:val="1"/>
  </w:num>
  <w:num w:numId="10">
    <w:abstractNumId w:val="20"/>
  </w:num>
  <w:num w:numId="11">
    <w:abstractNumId w:val="30"/>
  </w:num>
  <w:num w:numId="12">
    <w:abstractNumId w:val="43"/>
  </w:num>
  <w:num w:numId="13">
    <w:abstractNumId w:val="4"/>
  </w:num>
  <w:num w:numId="14">
    <w:abstractNumId w:val="14"/>
  </w:num>
  <w:num w:numId="15">
    <w:abstractNumId w:val="36"/>
  </w:num>
  <w:num w:numId="16">
    <w:abstractNumId w:val="17"/>
  </w:num>
  <w:num w:numId="17">
    <w:abstractNumId w:val="5"/>
  </w:num>
  <w:num w:numId="18">
    <w:abstractNumId w:val="19"/>
  </w:num>
  <w:num w:numId="19">
    <w:abstractNumId w:val="6"/>
  </w:num>
  <w:num w:numId="20">
    <w:abstractNumId w:val="16"/>
  </w:num>
  <w:num w:numId="21">
    <w:abstractNumId w:val="23"/>
  </w:num>
  <w:num w:numId="22">
    <w:abstractNumId w:val="15"/>
  </w:num>
  <w:num w:numId="23">
    <w:abstractNumId w:val="13"/>
  </w:num>
  <w:num w:numId="24">
    <w:abstractNumId w:val="41"/>
  </w:num>
  <w:num w:numId="25">
    <w:abstractNumId w:val="10"/>
  </w:num>
  <w:num w:numId="26">
    <w:abstractNumId w:val="29"/>
  </w:num>
  <w:num w:numId="27">
    <w:abstractNumId w:val="7"/>
  </w:num>
  <w:num w:numId="28">
    <w:abstractNumId w:val="11"/>
  </w:num>
  <w:num w:numId="29">
    <w:abstractNumId w:val="9"/>
  </w:num>
  <w:num w:numId="30">
    <w:abstractNumId w:val="21"/>
  </w:num>
  <w:num w:numId="31">
    <w:abstractNumId w:val="28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32"/>
  </w:num>
  <w:num w:numId="35">
    <w:abstractNumId w:val="39"/>
  </w:num>
  <w:num w:numId="36">
    <w:abstractNumId w:val="0"/>
  </w:num>
  <w:num w:numId="37">
    <w:abstractNumId w:val="36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  <w:num w:numId="46">
    <w:abstractNumId w:val="38"/>
  </w:num>
  <w:num w:numId="47">
    <w:abstractNumId w:val="38"/>
  </w:num>
  <w:num w:numId="48">
    <w:abstractNumId w:val="38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05693"/>
    <w:rsid w:val="00024416"/>
    <w:rsid w:val="00030A78"/>
    <w:rsid w:val="00062EC7"/>
    <w:rsid w:val="00092BFD"/>
    <w:rsid w:val="000B773C"/>
    <w:rsid w:val="00104973"/>
    <w:rsid w:val="00107D6B"/>
    <w:rsid w:val="0011750F"/>
    <w:rsid w:val="00121CD5"/>
    <w:rsid w:val="001229BE"/>
    <w:rsid w:val="001340AD"/>
    <w:rsid w:val="00145133"/>
    <w:rsid w:val="00162DDD"/>
    <w:rsid w:val="001A7CF3"/>
    <w:rsid w:val="001D64AF"/>
    <w:rsid w:val="001E5C54"/>
    <w:rsid w:val="001E7A8D"/>
    <w:rsid w:val="002374CC"/>
    <w:rsid w:val="002454F4"/>
    <w:rsid w:val="002E5058"/>
    <w:rsid w:val="0032176A"/>
    <w:rsid w:val="003528F6"/>
    <w:rsid w:val="0039044E"/>
    <w:rsid w:val="00395D6C"/>
    <w:rsid w:val="003E3AFC"/>
    <w:rsid w:val="003E626D"/>
    <w:rsid w:val="003E6BE7"/>
    <w:rsid w:val="00410B0B"/>
    <w:rsid w:val="00460020"/>
    <w:rsid w:val="004C030F"/>
    <w:rsid w:val="004E3262"/>
    <w:rsid w:val="00502444"/>
    <w:rsid w:val="00510715"/>
    <w:rsid w:val="00536FE8"/>
    <w:rsid w:val="00554301"/>
    <w:rsid w:val="00571859"/>
    <w:rsid w:val="005E2EA4"/>
    <w:rsid w:val="006358C0"/>
    <w:rsid w:val="006C7DE0"/>
    <w:rsid w:val="006E7966"/>
    <w:rsid w:val="006F07FB"/>
    <w:rsid w:val="00744617"/>
    <w:rsid w:val="00756D4E"/>
    <w:rsid w:val="007676FF"/>
    <w:rsid w:val="007735FB"/>
    <w:rsid w:val="007A1F4F"/>
    <w:rsid w:val="007B19F4"/>
    <w:rsid w:val="007C6C03"/>
    <w:rsid w:val="00807BBD"/>
    <w:rsid w:val="00843AB3"/>
    <w:rsid w:val="00875A69"/>
    <w:rsid w:val="008C2990"/>
    <w:rsid w:val="008D6745"/>
    <w:rsid w:val="008F61AF"/>
    <w:rsid w:val="008F7596"/>
    <w:rsid w:val="00906FE0"/>
    <w:rsid w:val="0091338E"/>
    <w:rsid w:val="00913891"/>
    <w:rsid w:val="009542CB"/>
    <w:rsid w:val="00956E74"/>
    <w:rsid w:val="009837BA"/>
    <w:rsid w:val="009A21A8"/>
    <w:rsid w:val="009C49A8"/>
    <w:rsid w:val="00A5152E"/>
    <w:rsid w:val="00AA51CE"/>
    <w:rsid w:val="00AA5AD5"/>
    <w:rsid w:val="00AA779F"/>
    <w:rsid w:val="00AC180C"/>
    <w:rsid w:val="00B844A4"/>
    <w:rsid w:val="00B92C56"/>
    <w:rsid w:val="00BD1374"/>
    <w:rsid w:val="00BF48B5"/>
    <w:rsid w:val="00BF6FCD"/>
    <w:rsid w:val="00C41199"/>
    <w:rsid w:val="00CC1E56"/>
    <w:rsid w:val="00D1474E"/>
    <w:rsid w:val="00D40410"/>
    <w:rsid w:val="00D96E0F"/>
    <w:rsid w:val="00D97976"/>
    <w:rsid w:val="00DF5022"/>
    <w:rsid w:val="00E2363A"/>
    <w:rsid w:val="00E420CC"/>
    <w:rsid w:val="00E540B0"/>
    <w:rsid w:val="00E55E7C"/>
    <w:rsid w:val="00E76892"/>
    <w:rsid w:val="00E97159"/>
    <w:rsid w:val="00EF2556"/>
    <w:rsid w:val="00F50138"/>
    <w:rsid w:val="00F5796F"/>
    <w:rsid w:val="00F73BFC"/>
    <w:rsid w:val="00FC1212"/>
    <w:rsid w:val="00F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540B0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E420CC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2176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1">
    <w:name w:val="Абзац списка1"/>
    <w:basedOn w:val="a0"/>
    <w:rsid w:val="00B844A4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a9">
    <w:name w:val="Рабочий"/>
    <w:basedOn w:val="a0"/>
    <w:rsid w:val="00CC1E56"/>
    <w:pPr>
      <w:spacing w:after="0" w:line="240" w:lineRule="auto"/>
      <w:ind w:firstLine="720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bolighting">
    <w:name w:val="bo_lighting"/>
    <w:basedOn w:val="a1"/>
    <w:rsid w:val="00CC1E56"/>
  </w:style>
  <w:style w:type="character" w:customStyle="1" w:styleId="apple-converted-space">
    <w:name w:val="apple-converted-space"/>
    <w:basedOn w:val="a1"/>
    <w:rsid w:val="001E5C54"/>
  </w:style>
  <w:style w:type="character" w:styleId="aa">
    <w:name w:val="Emphasis"/>
    <w:basedOn w:val="a1"/>
    <w:uiPriority w:val="20"/>
    <w:qFormat/>
    <w:rsid w:val="001E5C54"/>
    <w:rPr>
      <w:i/>
      <w:iCs/>
    </w:rPr>
  </w:style>
  <w:style w:type="paragraph" w:customStyle="1" w:styleId="ab">
    <w:name w:val="Таблица текст"/>
    <w:basedOn w:val="ac"/>
    <w:rsid w:val="00062EC7"/>
    <w:pPr>
      <w:spacing w:after="0" w:line="240" w:lineRule="auto"/>
      <w:ind w:left="0" w:firstLine="567"/>
      <w:jc w:val="both"/>
    </w:pPr>
    <w:rPr>
      <w:rFonts w:eastAsia="Times New Roman" w:cs="Times New Roman"/>
      <w:szCs w:val="24"/>
      <w:lang w:val="x-none" w:eastAsia="ru-RU"/>
    </w:rPr>
  </w:style>
  <w:style w:type="paragraph" w:styleId="ac">
    <w:name w:val="Body Text Indent"/>
    <w:basedOn w:val="a0"/>
    <w:link w:val="ad"/>
    <w:uiPriority w:val="99"/>
    <w:semiHidden/>
    <w:unhideWhenUsed/>
    <w:rsid w:val="00062EC7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062EC7"/>
  </w:style>
  <w:style w:type="paragraph" w:customStyle="1" w:styleId="2">
    <w:name w:val="Абзац списка2"/>
    <w:basedOn w:val="a0"/>
    <w:rsid w:val="004E3262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">
    <w:name w:val="List"/>
    <w:basedOn w:val="a0"/>
    <w:rsid w:val="004E3262"/>
    <w:pPr>
      <w:numPr>
        <w:numId w:val="46"/>
      </w:num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e">
    <w:name w:val="annotation reference"/>
    <w:basedOn w:val="a1"/>
    <w:uiPriority w:val="99"/>
    <w:semiHidden/>
    <w:unhideWhenUsed/>
    <w:rsid w:val="00807BBD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807BB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807BB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07BB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07BB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540B0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E420CC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2176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1">
    <w:name w:val="Абзац списка1"/>
    <w:basedOn w:val="a0"/>
    <w:rsid w:val="00B844A4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a9">
    <w:name w:val="Рабочий"/>
    <w:basedOn w:val="a0"/>
    <w:rsid w:val="00CC1E56"/>
    <w:pPr>
      <w:spacing w:after="0" w:line="240" w:lineRule="auto"/>
      <w:ind w:firstLine="720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bolighting">
    <w:name w:val="bo_lighting"/>
    <w:basedOn w:val="a1"/>
    <w:rsid w:val="00CC1E56"/>
  </w:style>
  <w:style w:type="character" w:customStyle="1" w:styleId="apple-converted-space">
    <w:name w:val="apple-converted-space"/>
    <w:basedOn w:val="a1"/>
    <w:rsid w:val="001E5C54"/>
  </w:style>
  <w:style w:type="character" w:styleId="aa">
    <w:name w:val="Emphasis"/>
    <w:basedOn w:val="a1"/>
    <w:uiPriority w:val="20"/>
    <w:qFormat/>
    <w:rsid w:val="001E5C54"/>
    <w:rPr>
      <w:i/>
      <w:iCs/>
    </w:rPr>
  </w:style>
  <w:style w:type="paragraph" w:customStyle="1" w:styleId="ab">
    <w:name w:val="Таблица текст"/>
    <w:basedOn w:val="ac"/>
    <w:rsid w:val="00062EC7"/>
    <w:pPr>
      <w:spacing w:after="0" w:line="240" w:lineRule="auto"/>
      <w:ind w:left="0" w:firstLine="567"/>
      <w:jc w:val="both"/>
    </w:pPr>
    <w:rPr>
      <w:rFonts w:eastAsia="Times New Roman" w:cs="Times New Roman"/>
      <w:szCs w:val="24"/>
      <w:lang w:val="x-none" w:eastAsia="ru-RU"/>
    </w:rPr>
  </w:style>
  <w:style w:type="paragraph" w:styleId="ac">
    <w:name w:val="Body Text Indent"/>
    <w:basedOn w:val="a0"/>
    <w:link w:val="ad"/>
    <w:uiPriority w:val="99"/>
    <w:semiHidden/>
    <w:unhideWhenUsed/>
    <w:rsid w:val="00062EC7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062EC7"/>
  </w:style>
  <w:style w:type="paragraph" w:customStyle="1" w:styleId="2">
    <w:name w:val="Абзац списка2"/>
    <w:basedOn w:val="a0"/>
    <w:rsid w:val="004E3262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">
    <w:name w:val="List"/>
    <w:basedOn w:val="a0"/>
    <w:rsid w:val="004E3262"/>
    <w:pPr>
      <w:numPr>
        <w:numId w:val="46"/>
      </w:num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e">
    <w:name w:val="annotation reference"/>
    <w:basedOn w:val="a1"/>
    <w:uiPriority w:val="99"/>
    <w:semiHidden/>
    <w:unhideWhenUsed/>
    <w:rsid w:val="00807BBD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807BB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807BB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07BB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07B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Snoval4</cp:lastModifiedBy>
  <cp:revision>24</cp:revision>
  <cp:lastPrinted>2016-09-20T07:03:00Z</cp:lastPrinted>
  <dcterms:created xsi:type="dcterms:W3CDTF">2017-01-26T15:34:00Z</dcterms:created>
  <dcterms:modified xsi:type="dcterms:W3CDTF">2019-07-12T03:01:00Z</dcterms:modified>
</cp:coreProperties>
</file>