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6611B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6611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6611B3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на сейсмические воздействия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13E2" w:rsidRPr="0030657B" w:rsidRDefault="00F313E2" w:rsidP="006611B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F313E2" w:rsidRDefault="003B3BDD" w:rsidP="0066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Специальность - 23.05.06  «Строительство железных дорог, мостов и транспортных тоннелей»</w:t>
      </w:r>
    </w:p>
    <w:p w:rsidR="00D06585" w:rsidRPr="00F313E2" w:rsidRDefault="00D06585" w:rsidP="006611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313E2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F313E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F313E2" w:rsidRDefault="003B3BDD" w:rsidP="006611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Специализация -  «</w:t>
      </w:r>
      <w:r w:rsidR="004000A7" w:rsidRPr="00F313E2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F313E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313E2" w:rsidRDefault="007E3C95" w:rsidP="006611B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F313E2" w:rsidRDefault="0030657B" w:rsidP="0066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br/>
        <w:t>на сейсмические воздействия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F313E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F313E2">
        <w:rPr>
          <w:rFonts w:ascii="Times New Roman" w:hAnsi="Times New Roman" w:cs="Times New Roman"/>
          <w:bCs/>
          <w:sz w:val="24"/>
          <w:szCs w:val="24"/>
        </w:rPr>
        <w:t>.</w:t>
      </w:r>
      <w:r w:rsidR="00723E82">
        <w:rPr>
          <w:rFonts w:ascii="Times New Roman" w:hAnsi="Times New Roman" w:cs="Times New Roman"/>
          <w:bCs/>
          <w:sz w:val="24"/>
          <w:szCs w:val="24"/>
        </w:rPr>
        <w:t>В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.</w:t>
      </w:r>
      <w:r w:rsidR="00723E82">
        <w:rPr>
          <w:rFonts w:ascii="Times New Roman" w:hAnsi="Times New Roman" w:cs="Times New Roman"/>
          <w:bCs/>
          <w:sz w:val="24"/>
          <w:szCs w:val="24"/>
        </w:rPr>
        <w:t>20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23E82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D06585" w:rsidRPr="00F313E2" w:rsidRDefault="007E3C95" w:rsidP="006611B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A0A" w:rsidRPr="00F313E2" w:rsidRDefault="008B1A0A" w:rsidP="0066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открытых информационных систем сопровождения технических процессов в соответствии с международной линейкой стандартов </w:t>
      </w:r>
      <w:r w:rsidRPr="00F313E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313E2">
        <w:rPr>
          <w:rFonts w:ascii="Times New Roman" w:hAnsi="Times New Roman" w:cs="Times New Roman"/>
          <w:sz w:val="24"/>
          <w:szCs w:val="24"/>
        </w:rPr>
        <w:t>-9001, методов построения моделей сооружений, взаимодействующих с грунтом при различных сочетаниях нагрузок и воздействий, включая сейсмические, а также их анализа с применением технологий конечно-элементного анализа, наукоемких компьютерных технологий параметрического информационного  (BIM- технологий,</w:t>
      </w:r>
      <w:r w:rsidRPr="00F313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Model</w:t>
      </w:r>
      <w:proofErr w:type="spellEnd"/>
      <w:proofErr w:type="gramStart"/>
      <w:r w:rsidRPr="00F313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13E2">
        <w:rPr>
          <w:rFonts w:ascii="Times New Roman" w:hAnsi="Times New Roman" w:cs="Times New Roman"/>
          <w:sz w:val="24"/>
          <w:szCs w:val="24"/>
        </w:rPr>
        <w:t xml:space="preserve"> компьютерного проектирования и систем инженерного анализа  (CAE-систем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1A0A" w:rsidRPr="00F313E2" w:rsidRDefault="008B1A0A" w:rsidP="006611B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F313E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1A0A" w:rsidRPr="00F313E2" w:rsidRDefault="00F313E2" w:rsidP="0066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освоение принципов 3D моделирования и расчета несущих элементов подземных сооружений на базе современных технологий информационного параметрического моделирования (BIM), с анализом точности и адекватности моделей реальному сооружению;  </w:t>
      </w:r>
    </w:p>
    <w:p w:rsidR="008B1A0A" w:rsidRPr="00F313E2" w:rsidRDefault="00F313E2" w:rsidP="0066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8B1A0A" w:rsidRPr="00F313E2" w:rsidRDefault="00F313E2" w:rsidP="006611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использование полученной информации при принятии решений на всех этапах жизненного цикла объекта (системы)</w:t>
      </w:r>
    </w:p>
    <w:p w:rsidR="00D06585" w:rsidRPr="00F313E2" w:rsidRDefault="007E3C95" w:rsidP="006611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313E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6611B3" w:rsidRDefault="000072D9" w:rsidP="006611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F313E2">
        <w:rPr>
          <w:rFonts w:ascii="Times New Roman" w:hAnsi="Times New Roman" w:cs="Times New Roman"/>
          <w:bCs/>
          <w:sz w:val="24"/>
          <w:szCs w:val="24"/>
        </w:rPr>
        <w:t xml:space="preserve">компетенций: 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ПК-1</w:t>
      </w:r>
      <w:r w:rsidR="006611B3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D11" w:rsidRPr="00F313E2" w:rsidRDefault="00482D11" w:rsidP="0066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313E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F313E2" w:rsidRDefault="008B1A0A" w:rsidP="006611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B1A0A" w:rsidRPr="00F313E2" w:rsidRDefault="00F313E2" w:rsidP="006611B3">
      <w:pPr>
        <w:pStyle w:val="Default"/>
        <w:ind w:firstLine="709"/>
        <w:jc w:val="both"/>
      </w:pPr>
      <w:r>
        <w:t xml:space="preserve">– </w:t>
      </w:r>
      <w:r>
        <w:tab/>
      </w:r>
      <w:r w:rsidR="008B1A0A" w:rsidRPr="00F313E2">
        <w:t>нормы проектирования и оформления проектной документации в соответствии со стандартами РФ;</w:t>
      </w:r>
    </w:p>
    <w:p w:rsidR="008B1A0A" w:rsidRPr="00F313E2" w:rsidRDefault="00F313E2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8B1A0A" w:rsidRPr="00F313E2" w:rsidRDefault="00F313E2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F313E2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8B1A0A" w:rsidRPr="00F313E2" w:rsidRDefault="008B1A0A" w:rsidP="006611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B1A0A" w:rsidRPr="00F313E2" w:rsidRDefault="00F313E2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 программных </w:t>
      </w:r>
      <w:r w:rsidR="008B1A0A" w:rsidRPr="00F313E2">
        <w:rPr>
          <w:rFonts w:ascii="Times New Roman" w:hAnsi="Times New Roman" w:cs="Times New Roman"/>
          <w:sz w:val="24"/>
          <w:szCs w:val="24"/>
        </w:rPr>
        <w:t>комплексов;</w:t>
      </w:r>
    </w:p>
    <w:p w:rsidR="008B1A0A" w:rsidRPr="00F313E2" w:rsidRDefault="00F313E2" w:rsidP="006611B3">
      <w:pPr>
        <w:pStyle w:val="Default"/>
        <w:ind w:firstLine="709"/>
        <w:jc w:val="both"/>
      </w:pPr>
      <w:r>
        <w:lastRenderedPageBreak/>
        <w:t xml:space="preserve">– </w:t>
      </w:r>
      <w:r>
        <w:tab/>
      </w:r>
      <w:r w:rsidR="008B1A0A" w:rsidRPr="00F313E2">
        <w:t>применять методы «конечных элементов»</w:t>
      </w:r>
      <w:r w:rsidR="008B1A0A" w:rsidRPr="00F313E2">
        <w:rPr>
          <w:color w:val="231F20"/>
        </w:rPr>
        <w:t xml:space="preserve"> для исследования и анализа  объекта (системы)</w:t>
      </w:r>
      <w:r w:rsidR="008B1A0A" w:rsidRPr="00F313E2">
        <w:t>;</w:t>
      </w:r>
    </w:p>
    <w:p w:rsidR="008B1A0A" w:rsidRPr="00F313E2" w:rsidRDefault="00F313E2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</w:t>
      </w:r>
    </w:p>
    <w:p w:rsidR="008B1A0A" w:rsidRPr="00F313E2" w:rsidRDefault="008B1A0A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B1A0A" w:rsidRPr="00F313E2" w:rsidRDefault="00F313E2" w:rsidP="006611B3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методами анализа конструкций при сложных сочетаниях природных (включая </w:t>
      </w:r>
      <w:proofErr w:type="gramStart"/>
      <w:r w:rsidR="008B1A0A" w:rsidRPr="00F313E2">
        <w:rPr>
          <w:rFonts w:ascii="Times New Roman" w:hAnsi="Times New Roman" w:cs="Times New Roman"/>
          <w:sz w:val="24"/>
          <w:szCs w:val="24"/>
        </w:rPr>
        <w:t>сейсмические</w:t>
      </w:r>
      <w:proofErr w:type="gramEnd"/>
      <w:r w:rsidR="008B1A0A" w:rsidRPr="00F313E2">
        <w:rPr>
          <w:rFonts w:ascii="Times New Roman" w:hAnsi="Times New Roman" w:cs="Times New Roman"/>
          <w:sz w:val="24"/>
          <w:szCs w:val="24"/>
        </w:rPr>
        <w:t xml:space="preserve">) или техногенных воздействий; </w:t>
      </w:r>
    </w:p>
    <w:p w:rsidR="008B1A0A" w:rsidRPr="00F313E2" w:rsidRDefault="00F313E2" w:rsidP="006611B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роектной документации </w:t>
      </w:r>
      <w:r w:rsidR="008B1A0A" w:rsidRPr="00F313E2">
        <w:rPr>
          <w:rFonts w:ascii="Times New Roman" w:hAnsi="Times New Roman" w:cs="Times New Roman"/>
          <w:sz w:val="24"/>
          <w:szCs w:val="24"/>
        </w:rPr>
        <w:t>в соответствии с                   требованиями стандартов РФ ЕСКД, СПДС;</w:t>
      </w:r>
    </w:p>
    <w:p w:rsidR="00D06585" w:rsidRPr="00F313E2" w:rsidRDefault="007E3C95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F313E2" w:rsidRDefault="008B1A0A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F313E2" w:rsidRDefault="008B1A0A" w:rsidP="006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Pr="00F313E2" w:rsidRDefault="008B1A0A" w:rsidP="006611B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313E2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Методы параметри</w:t>
      </w:r>
      <w:r w:rsidRPr="00F313E2"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Pr="00F313E2" w:rsidRDefault="008B1A0A" w:rsidP="006611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конструкций.</w:t>
      </w:r>
    </w:p>
    <w:p w:rsidR="005C7D50" w:rsidRPr="00F313E2" w:rsidRDefault="005C7D50" w:rsidP="006611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Pr="00F313E2" w:rsidRDefault="005C7D50" w:rsidP="006611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автоматизированного выпуска чертежей сооружений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Pr="00F313E2" w:rsidRDefault="005C7D50" w:rsidP="006611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сооружений.</w:t>
      </w:r>
    </w:p>
    <w:p w:rsidR="005C7D50" w:rsidRPr="00F313E2" w:rsidRDefault="005C7D50" w:rsidP="006611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F313E2" w:rsidRDefault="007E3C95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F313E2" w:rsidRDefault="00314E58" w:rsidP="006611B3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3E2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F313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F313E2" w:rsidRDefault="00D06585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 час</w:t>
      </w:r>
      <w:r w:rsidRPr="00F313E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F313E2" w:rsidRDefault="00B72783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3</w:t>
      </w:r>
      <w:r w:rsidR="00E64CEE" w:rsidRPr="00E64CEE">
        <w:rPr>
          <w:rFonts w:ascii="Times New Roman" w:hAnsi="Times New Roman" w:cs="Times New Roman"/>
          <w:sz w:val="24"/>
          <w:szCs w:val="24"/>
        </w:rPr>
        <w:t>0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F313E2" w:rsidRDefault="005C7D50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F313E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Pr="00F313E2">
        <w:rPr>
          <w:rFonts w:ascii="Times New Roman" w:hAnsi="Times New Roman" w:cs="Times New Roman"/>
          <w:sz w:val="24"/>
          <w:szCs w:val="24"/>
        </w:rPr>
        <w:t>3</w:t>
      </w:r>
      <w:r w:rsidR="00E64CEE" w:rsidRPr="00E64CEE">
        <w:rPr>
          <w:rFonts w:ascii="Times New Roman" w:hAnsi="Times New Roman" w:cs="Times New Roman"/>
          <w:sz w:val="24"/>
          <w:szCs w:val="24"/>
        </w:rPr>
        <w:t>0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611B3">
        <w:rPr>
          <w:rFonts w:ascii="Times New Roman" w:hAnsi="Times New Roman" w:cs="Times New Roman"/>
          <w:sz w:val="24"/>
          <w:szCs w:val="24"/>
        </w:rPr>
        <w:t>–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="00E64CEE" w:rsidRPr="00723E82">
        <w:rPr>
          <w:rFonts w:ascii="Times New Roman" w:hAnsi="Times New Roman" w:cs="Times New Roman"/>
          <w:sz w:val="24"/>
          <w:szCs w:val="24"/>
        </w:rPr>
        <w:t>8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3E2" w:rsidRPr="00F313E2" w:rsidRDefault="00F313E2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F313E2" w:rsidRDefault="00D06585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F313E2">
        <w:rPr>
          <w:rFonts w:ascii="Times New Roman" w:hAnsi="Times New Roman" w:cs="Times New Roman"/>
          <w:sz w:val="24"/>
          <w:szCs w:val="24"/>
        </w:rPr>
        <w:t>–</w:t>
      </w:r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="00F0043A" w:rsidRPr="00F313E2">
        <w:rPr>
          <w:rFonts w:ascii="Times New Roman" w:hAnsi="Times New Roman" w:cs="Times New Roman"/>
          <w:sz w:val="24"/>
          <w:szCs w:val="24"/>
        </w:rPr>
        <w:t>.</w:t>
      </w:r>
    </w:p>
    <w:p w:rsidR="006611B3" w:rsidRDefault="00B72783" w:rsidP="006611B3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B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6611B3" w:rsidRDefault="00E40D77" w:rsidP="006611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B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6611B3">
        <w:rPr>
          <w:rFonts w:ascii="Times New Roman" w:hAnsi="Times New Roman" w:cs="Times New Roman"/>
          <w:sz w:val="24"/>
          <w:szCs w:val="24"/>
        </w:rPr>
        <w:t>4</w:t>
      </w:r>
      <w:r w:rsidRPr="006611B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6611B3">
        <w:rPr>
          <w:rFonts w:ascii="Times New Roman" w:hAnsi="Times New Roman" w:cs="Times New Roman"/>
          <w:sz w:val="24"/>
          <w:szCs w:val="24"/>
        </w:rPr>
        <w:t>144</w:t>
      </w:r>
      <w:r w:rsidRPr="006611B3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F313E2" w:rsidRDefault="00E40D77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F313E2" w:rsidRDefault="005C7D50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- </w:t>
      </w:r>
      <w:r w:rsidRPr="00F313E2">
        <w:rPr>
          <w:rFonts w:ascii="Times New Roman" w:hAnsi="Times New Roman" w:cs="Times New Roman"/>
          <w:sz w:val="24"/>
          <w:szCs w:val="24"/>
        </w:rPr>
        <w:t>8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F313E2">
        <w:rPr>
          <w:rFonts w:ascii="Times New Roman" w:hAnsi="Times New Roman" w:cs="Times New Roman"/>
          <w:sz w:val="24"/>
          <w:szCs w:val="24"/>
        </w:rPr>
        <w:t>123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3E2">
        <w:rPr>
          <w:rFonts w:ascii="Times New Roman" w:hAnsi="Times New Roman" w:cs="Times New Roman"/>
          <w:sz w:val="24"/>
          <w:szCs w:val="24"/>
        </w:rPr>
        <w:t>9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</w:t>
      </w:r>
      <w:r w:rsidR="00F313E2">
        <w:rPr>
          <w:rFonts w:ascii="Times New Roman" w:hAnsi="Times New Roman" w:cs="Times New Roman"/>
          <w:sz w:val="24"/>
          <w:szCs w:val="24"/>
        </w:rPr>
        <w:t>.</w:t>
      </w:r>
    </w:p>
    <w:p w:rsidR="00E40D77" w:rsidRPr="00F313E2" w:rsidRDefault="00E40D77" w:rsidP="006611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Pr="00F313E2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6611B3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6611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28B"/>
    <w:multiLevelType w:val="hybridMultilevel"/>
    <w:tmpl w:val="5BAE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D4747"/>
    <w:rsid w:val="0011033C"/>
    <w:rsid w:val="00142E74"/>
    <w:rsid w:val="001A16CB"/>
    <w:rsid w:val="0025293A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611B3"/>
    <w:rsid w:val="006918D5"/>
    <w:rsid w:val="00723E82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64CEE"/>
    <w:rsid w:val="00EC0993"/>
    <w:rsid w:val="00ED428C"/>
    <w:rsid w:val="00F0043A"/>
    <w:rsid w:val="00F313E2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6</cp:revision>
  <cp:lastPrinted>2016-02-10T06:34:00Z</cp:lastPrinted>
  <dcterms:created xsi:type="dcterms:W3CDTF">2017-02-10T15:05:00Z</dcterms:created>
  <dcterms:modified xsi:type="dcterms:W3CDTF">2019-07-12T02:42:00Z</dcterms:modified>
</cp:coreProperties>
</file>