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11931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«</w:t>
      </w:r>
      <w:r w:rsidR="000F3126">
        <w:rPr>
          <w:rFonts w:ascii="Times New Roman" w:hAnsi="Times New Roman" w:cs="Times New Roman"/>
          <w:caps/>
          <w:sz w:val="24"/>
          <w:szCs w:val="24"/>
        </w:rPr>
        <w:t>КОМПЬЮТЕРНАЯ ГРАФИКА В ПРОЕКТИРОВАНИИ</w:t>
      </w:r>
      <w:r w:rsidRPr="0081193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D1C47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1E61A9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811931" w:rsidRPr="008556FE" w:rsidRDefault="00811931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0733E9">
      <w:pPr>
        <w:pStyle w:val="a6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931">
        <w:rPr>
          <w:rFonts w:ascii="Times New Roman" w:hAnsi="Times New Roman" w:cs="Times New Roman"/>
          <w:sz w:val="24"/>
          <w:szCs w:val="24"/>
        </w:rPr>
        <w:t>Д</w:t>
      </w:r>
      <w:r w:rsidR="002A5A93" w:rsidRPr="00811931">
        <w:rPr>
          <w:rFonts w:ascii="Times New Roman" w:hAnsi="Times New Roman" w:cs="Times New Roman"/>
          <w:sz w:val="24"/>
          <w:szCs w:val="24"/>
        </w:rPr>
        <w:t>исциплина «</w:t>
      </w:r>
      <w:r w:rsidR="006E183B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="002A5A93" w:rsidRPr="00811931">
        <w:rPr>
          <w:rFonts w:ascii="Times New Roman" w:hAnsi="Times New Roman" w:cs="Times New Roman"/>
          <w:sz w:val="24"/>
          <w:szCs w:val="24"/>
        </w:rPr>
        <w:t>» (</w:t>
      </w:r>
      <w:r w:rsidR="003B7C41" w:rsidRPr="0081193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B7C41" w:rsidRPr="00811931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3B7C41" w:rsidRPr="00811931">
        <w:rPr>
          <w:rFonts w:ascii="Times New Roman" w:hAnsi="Times New Roman" w:cs="Times New Roman"/>
          <w:sz w:val="24"/>
          <w:szCs w:val="24"/>
        </w:rPr>
        <w:t>.2.</w:t>
      </w:r>
      <w:r w:rsidR="006E183B">
        <w:rPr>
          <w:rFonts w:ascii="Times New Roman" w:hAnsi="Times New Roman" w:cs="Times New Roman"/>
          <w:sz w:val="24"/>
          <w:szCs w:val="24"/>
        </w:rPr>
        <w:t>1</w:t>
      </w:r>
      <w:r w:rsidRPr="0081193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733E9" w:rsidRPr="00601EF0">
        <w:rPr>
          <w:rFonts w:ascii="Times New Roman" w:hAnsi="Times New Roman"/>
          <w:sz w:val="24"/>
          <w:szCs w:val="24"/>
        </w:rPr>
        <w:t>части, формируемой участниками образовательных отношений</w:t>
      </w:r>
      <w:r w:rsidR="000733E9" w:rsidRPr="00FD33EE">
        <w:rPr>
          <w:rFonts w:ascii="Times New Roman" w:hAnsi="Times New Roman"/>
          <w:sz w:val="24"/>
          <w:szCs w:val="24"/>
        </w:rPr>
        <w:t xml:space="preserve"> блока 1 «Дисциплины (модули)»</w:t>
      </w:r>
      <w:r w:rsidR="000733E9">
        <w:rPr>
          <w:rFonts w:ascii="Times New Roman" w:hAnsi="Times New Roman"/>
          <w:sz w:val="24"/>
          <w:szCs w:val="24"/>
        </w:rPr>
        <w:t xml:space="preserve"> и является дисциплиной по выбору обучающегося</w:t>
      </w:r>
      <w:r w:rsidR="00986C3D" w:rsidRPr="003B7C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8556FE" w:rsidRDefault="007E3C9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811931" w:rsidRDefault="002A5A93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93FC2">
        <w:rPr>
          <w:rFonts w:ascii="Times New Roman" w:hAnsi="Times New Roman" w:cs="Times New Roman"/>
          <w:sz w:val="24"/>
          <w:szCs w:val="24"/>
        </w:rPr>
        <w:t>Целью дисциплины «</w:t>
      </w:r>
      <w:r w:rsidR="006E183B">
        <w:rPr>
          <w:rFonts w:ascii="Times New Roman" w:hAnsi="Times New Roman" w:cs="Times New Roman"/>
          <w:sz w:val="24"/>
          <w:szCs w:val="24"/>
        </w:rPr>
        <w:t>Компьютерная графика в проектировании</w:t>
      </w:r>
      <w:r w:rsidRPr="00693FC2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7C41" w:rsidRPr="00693FC2">
        <w:rPr>
          <w:rFonts w:ascii="Times New Roman" w:hAnsi="Times New Roman" w:cs="Times New Roman"/>
          <w:sz w:val="24"/>
          <w:szCs w:val="24"/>
        </w:rPr>
        <w:t xml:space="preserve">подготовка к решению задач по разработке проектов строительства, реконструкции и ремонта железнодорожного пути и искусственных сооружений, их элементов и устройств промышленного транспорта с применением компьютерных методов проектирования и реализации моделей и оформлению </w:t>
      </w:r>
      <w:r w:rsidR="000733E9">
        <w:rPr>
          <w:rFonts w:ascii="Times New Roman" w:hAnsi="Times New Roman" w:cs="Times New Roman"/>
          <w:sz w:val="24"/>
          <w:szCs w:val="24"/>
        </w:rPr>
        <w:t xml:space="preserve">законченных проектных работ. </w:t>
      </w:r>
    </w:p>
    <w:p w:rsidR="00D06585" w:rsidRPr="008556FE" w:rsidRDefault="007E3C9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8556FE" w:rsidRDefault="00D0658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0733E9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8556FE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693FC2">
        <w:rPr>
          <w:rFonts w:ascii="Times New Roman" w:hAnsi="Times New Roman" w:cs="Times New Roman"/>
          <w:sz w:val="24"/>
          <w:szCs w:val="24"/>
        </w:rPr>
        <w:t>3</w:t>
      </w:r>
      <w:r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693FC2" w:rsidRPr="008556FE">
        <w:rPr>
          <w:rFonts w:ascii="Times New Roman" w:hAnsi="Times New Roman" w:cs="Times New Roman"/>
          <w:sz w:val="24"/>
          <w:szCs w:val="24"/>
        </w:rPr>
        <w:t>ОПК-</w:t>
      </w:r>
      <w:r w:rsidR="00693FC2">
        <w:rPr>
          <w:rFonts w:ascii="Times New Roman" w:hAnsi="Times New Roman" w:cs="Times New Roman"/>
          <w:sz w:val="24"/>
          <w:szCs w:val="24"/>
        </w:rPr>
        <w:t>5</w:t>
      </w:r>
      <w:r w:rsidR="00693FC2" w:rsidRPr="008556FE">
        <w:rPr>
          <w:rFonts w:ascii="Times New Roman" w:hAnsi="Times New Roman" w:cs="Times New Roman"/>
          <w:sz w:val="24"/>
          <w:szCs w:val="24"/>
        </w:rPr>
        <w:t xml:space="preserve">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F47CD" w:rsidRDefault="008F47CD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1. </w:t>
      </w:r>
      <w:r w:rsidR="00B21F1A" w:rsidRPr="00B21F1A">
        <w:rPr>
          <w:rFonts w:ascii="Times New Roman" w:hAnsi="Times New Roman" w:cs="Times New Roman"/>
          <w:sz w:val="24"/>
          <w:szCs w:val="24"/>
        </w:rPr>
        <w:t>Основы геометрического моделирования</w:t>
      </w:r>
    </w:p>
    <w:p w:rsidR="00B21F1A" w:rsidRPr="00B21F1A" w:rsidRDefault="00B21F1A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Основы геометрического моделирования. Графический формат изображения. Растровый формат изображения. Метафайловый формат изображения. Каркасная геометрическая модель. Поверхностная геометрическая модель.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Твёрдотельная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геометрическая модель. Современные графические системы. Основные понятия растровой и векторной графики. Достоинства и недостатки разных способов представления изображений. Технические средства компьютерной графики.</w:t>
      </w:r>
    </w:p>
    <w:p w:rsidR="008F47CD" w:rsidRPr="008F47CD" w:rsidRDefault="008F47CD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F47CD">
        <w:rPr>
          <w:rFonts w:ascii="Times New Roman" w:hAnsi="Times New Roman" w:cs="Times New Roman"/>
          <w:sz w:val="24"/>
          <w:szCs w:val="24"/>
        </w:rPr>
        <w:t xml:space="preserve">2. </w:t>
      </w:r>
      <w:r w:rsidR="00811931" w:rsidRPr="008F47CD">
        <w:rPr>
          <w:rFonts w:ascii="Times New Roman" w:hAnsi="Times New Roman" w:cs="Times New Roman"/>
          <w:sz w:val="24"/>
          <w:szCs w:val="24"/>
        </w:rPr>
        <w:t xml:space="preserve">Рабочая среда </w:t>
      </w:r>
      <w:proofErr w:type="spellStart"/>
      <w:r w:rsidR="00811931" w:rsidRPr="008F47CD">
        <w:rPr>
          <w:rFonts w:ascii="Times New Roman" w:hAnsi="Times New Roman" w:cs="Times New Roman"/>
          <w:sz w:val="24"/>
          <w:szCs w:val="24"/>
        </w:rPr>
        <w:t>AutoCAD</w:t>
      </w:r>
      <w:proofErr w:type="spellEnd"/>
    </w:p>
    <w:p w:rsidR="008F47CD" w:rsidRDefault="00B21F1A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Графический редактор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. Создание нового файла чертежа. Рабочие панели 2D-модуля. Настройка рабочей панели. Способы задания команд. Способы задания координат </w:t>
      </w:r>
      <w:proofErr w:type="gramStart"/>
      <w:r w:rsidRPr="00B21F1A">
        <w:rPr>
          <w:rFonts w:ascii="Times New Roman" w:hAnsi="Times New Roman" w:cs="Times New Roman"/>
          <w:sz w:val="24"/>
          <w:szCs w:val="24"/>
        </w:rPr>
        <w:t>точек,  построения</w:t>
      </w:r>
      <w:proofErr w:type="gramEnd"/>
      <w:r w:rsidRPr="00B21F1A">
        <w:rPr>
          <w:rFonts w:ascii="Times New Roman" w:hAnsi="Times New Roman" w:cs="Times New Roman"/>
          <w:sz w:val="24"/>
          <w:szCs w:val="24"/>
        </w:rPr>
        <w:t>, удаление, объектов. Создание изображений с использованием базовых графических примитивов. Команды построения. Способы управления изображением на экране. Заливки и штриховки, простой текст. Пр</w:t>
      </w:r>
      <w:r w:rsidR="000733E9">
        <w:rPr>
          <w:rFonts w:ascii="Times New Roman" w:hAnsi="Times New Roman" w:cs="Times New Roman"/>
          <w:sz w:val="24"/>
          <w:szCs w:val="24"/>
        </w:rPr>
        <w:t xml:space="preserve">оекционное черчение средствами </w:t>
      </w:r>
      <w:r w:rsidRPr="00B21F1A">
        <w:rPr>
          <w:rFonts w:ascii="Times New Roman" w:hAnsi="Times New Roman" w:cs="Times New Roman"/>
          <w:sz w:val="24"/>
          <w:szCs w:val="24"/>
        </w:rPr>
        <w:t>компьютерной графики. Слой чертежа. Вес линий. Стили линий. Команды редактирования объектов. Настройка размерного стиля.  Команды простановки размеров, редактирования. Построение поперечных профилей железных и автомобильных дорог. Построение схем и развязок железных и автомобильных дорог.</w:t>
      </w:r>
    </w:p>
    <w:p w:rsidR="008F47CD" w:rsidRDefault="008F47CD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21F1A" w:rsidRPr="00B21F1A">
        <w:rPr>
          <w:rFonts w:ascii="Times New Roman" w:hAnsi="Times New Roman" w:cs="Times New Roman"/>
          <w:sz w:val="24"/>
          <w:szCs w:val="24"/>
        </w:rPr>
        <w:t>Геометрическое 3D моделирование в графическом редакторе «</w:t>
      </w:r>
      <w:proofErr w:type="spellStart"/>
      <w:r w:rsidR="00B21F1A"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="00B21F1A" w:rsidRPr="00B21F1A">
        <w:rPr>
          <w:rFonts w:ascii="Times New Roman" w:hAnsi="Times New Roman" w:cs="Times New Roman"/>
          <w:sz w:val="24"/>
          <w:szCs w:val="24"/>
        </w:rPr>
        <w:t>».</w:t>
      </w:r>
    </w:p>
    <w:p w:rsidR="008F47CD" w:rsidRPr="00B21F1A" w:rsidRDefault="00B21F1A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1F1A">
        <w:rPr>
          <w:rFonts w:ascii="Times New Roman" w:hAnsi="Times New Roman" w:cs="Times New Roman"/>
          <w:sz w:val="24"/>
          <w:szCs w:val="24"/>
        </w:rPr>
        <w:t xml:space="preserve">Рабочие панели 3D-модуля графического редактора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 xml:space="preserve"> операции 3D-модуля графического редактора </w:t>
      </w:r>
      <w:proofErr w:type="spellStart"/>
      <w:r w:rsidRPr="00B21F1A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B21F1A">
        <w:rPr>
          <w:rFonts w:ascii="Times New Roman" w:hAnsi="Times New Roman" w:cs="Times New Roman"/>
          <w:sz w:val="24"/>
          <w:szCs w:val="24"/>
        </w:rPr>
        <w:t>. Операции Выдавливание и Вращение. Видовые окна. Команды панели Редактирования объекта. Выполнение 3D- моделей объектов и их ассоциативных чертежей. Основные приемы подготовки конструкторской документации на основе 3D-модели. Оформление и подготовка документации к печати. Обмен информацией с другими графическими редакторами.</w:t>
      </w:r>
    </w:p>
    <w:p w:rsidR="00D06585" w:rsidRPr="008556FE" w:rsidRDefault="007E3C9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8556FE" w:rsidRDefault="00D0658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77086">
        <w:rPr>
          <w:rFonts w:ascii="Times New Roman" w:hAnsi="Times New Roman" w:cs="Times New Roman"/>
          <w:sz w:val="24"/>
          <w:szCs w:val="24"/>
        </w:rPr>
        <w:t>2</w:t>
      </w:r>
      <w:r w:rsidR="006E4A93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="00A77086">
        <w:rPr>
          <w:rFonts w:ascii="Times New Roman" w:hAnsi="Times New Roman" w:cs="Times New Roman"/>
          <w:sz w:val="24"/>
          <w:szCs w:val="24"/>
        </w:rPr>
        <w:t>ы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A77086">
        <w:rPr>
          <w:rFonts w:ascii="Times New Roman" w:hAnsi="Times New Roman" w:cs="Times New Roman"/>
          <w:sz w:val="24"/>
          <w:szCs w:val="24"/>
        </w:rPr>
        <w:t>72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56FE" w:rsidRPr="000F3126" w:rsidRDefault="006E183B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="008556FE" w:rsidRPr="000F3126">
        <w:rPr>
          <w:rFonts w:ascii="Times New Roman" w:hAnsi="Times New Roman" w:cs="Times New Roman"/>
          <w:sz w:val="24"/>
          <w:szCs w:val="24"/>
        </w:rPr>
        <w:t xml:space="preserve">- </w:t>
      </w:r>
      <w:r w:rsidR="00603A65" w:rsidRPr="000F3126">
        <w:rPr>
          <w:rFonts w:ascii="Times New Roman" w:hAnsi="Times New Roman" w:cs="Times New Roman"/>
          <w:sz w:val="24"/>
          <w:szCs w:val="24"/>
        </w:rPr>
        <w:t>32</w:t>
      </w:r>
      <w:r w:rsidR="008556FE" w:rsidRPr="000F31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F3126" w:rsidRDefault="00D0658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03A65" w:rsidRPr="000F3126">
        <w:rPr>
          <w:rFonts w:ascii="Times New Roman" w:hAnsi="Times New Roman" w:cs="Times New Roman"/>
          <w:sz w:val="24"/>
          <w:szCs w:val="24"/>
        </w:rPr>
        <w:t>31</w:t>
      </w:r>
      <w:r w:rsidRPr="000F312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03A65" w:rsidRPr="000F3126" w:rsidRDefault="000733E9" w:rsidP="000733E9">
      <w:pPr>
        <w:pStyle w:val="a6"/>
        <w:tabs>
          <w:tab w:val="left" w:pos="426"/>
          <w:tab w:val="left" w:pos="260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- </w:t>
      </w:r>
      <w:r w:rsidR="00603A65" w:rsidRPr="000F3126">
        <w:rPr>
          <w:rFonts w:ascii="Times New Roman" w:hAnsi="Times New Roman" w:cs="Times New Roman"/>
          <w:sz w:val="24"/>
          <w:szCs w:val="24"/>
        </w:rPr>
        <w:t>9 час.</w:t>
      </w:r>
    </w:p>
    <w:p w:rsidR="00D06585" w:rsidRPr="000F3126" w:rsidRDefault="00D06585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12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F3126">
        <w:rPr>
          <w:rFonts w:ascii="Times New Roman" w:hAnsi="Times New Roman" w:cs="Times New Roman"/>
          <w:sz w:val="24"/>
          <w:szCs w:val="24"/>
        </w:rPr>
        <w:t>–</w:t>
      </w:r>
      <w:r w:rsidR="008556FE" w:rsidRPr="000F3126">
        <w:rPr>
          <w:rFonts w:ascii="Times New Roman" w:hAnsi="Times New Roman" w:cs="Times New Roman"/>
          <w:sz w:val="24"/>
          <w:szCs w:val="24"/>
        </w:rPr>
        <w:t>зачет.</w:t>
      </w:r>
    </w:p>
    <w:p w:rsidR="00960B5F" w:rsidRPr="008556FE" w:rsidRDefault="00960B5F" w:rsidP="000733E9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0733E9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861CB"/>
    <w:multiLevelType w:val="hybridMultilevel"/>
    <w:tmpl w:val="0150BEA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26E2"/>
    <w:multiLevelType w:val="hybridMultilevel"/>
    <w:tmpl w:val="E95CED26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F1D6E"/>
    <w:multiLevelType w:val="hybridMultilevel"/>
    <w:tmpl w:val="5E30C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8589E"/>
    <w:multiLevelType w:val="hybridMultilevel"/>
    <w:tmpl w:val="EA5E97C4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15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6426"/>
    <w:rsid w:val="00020646"/>
    <w:rsid w:val="000733E9"/>
    <w:rsid w:val="000971EA"/>
    <w:rsid w:val="000F3126"/>
    <w:rsid w:val="0018685C"/>
    <w:rsid w:val="001E61A9"/>
    <w:rsid w:val="002A5A93"/>
    <w:rsid w:val="00300DA8"/>
    <w:rsid w:val="003879B4"/>
    <w:rsid w:val="003B7C41"/>
    <w:rsid w:val="00403D4E"/>
    <w:rsid w:val="004C6100"/>
    <w:rsid w:val="00554D26"/>
    <w:rsid w:val="00573B82"/>
    <w:rsid w:val="005A2389"/>
    <w:rsid w:val="00603A65"/>
    <w:rsid w:val="00632136"/>
    <w:rsid w:val="00677863"/>
    <w:rsid w:val="00693FC2"/>
    <w:rsid w:val="006D3A37"/>
    <w:rsid w:val="006E183B"/>
    <w:rsid w:val="006E419F"/>
    <w:rsid w:val="006E4A93"/>
    <w:rsid w:val="006E519C"/>
    <w:rsid w:val="00723430"/>
    <w:rsid w:val="00765577"/>
    <w:rsid w:val="007E3C95"/>
    <w:rsid w:val="00811931"/>
    <w:rsid w:val="008556FE"/>
    <w:rsid w:val="008A0F72"/>
    <w:rsid w:val="008F47CD"/>
    <w:rsid w:val="00960B5F"/>
    <w:rsid w:val="00986C3D"/>
    <w:rsid w:val="009F0F19"/>
    <w:rsid w:val="00A02036"/>
    <w:rsid w:val="00A03F47"/>
    <w:rsid w:val="00A3637B"/>
    <w:rsid w:val="00A61275"/>
    <w:rsid w:val="00A77086"/>
    <w:rsid w:val="00B21F1A"/>
    <w:rsid w:val="00BA38A8"/>
    <w:rsid w:val="00C35EFC"/>
    <w:rsid w:val="00CA35C1"/>
    <w:rsid w:val="00CC31C4"/>
    <w:rsid w:val="00CD1C47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8738"/>
  <w15:docId w15:val="{3966FE89-31D6-409C-911C-0AA40F22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  <w:style w:type="paragraph" w:customStyle="1" w:styleId="2">
    <w:name w:val="Абзац списка2"/>
    <w:basedOn w:val="a"/>
    <w:rsid w:val="0081193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3</cp:revision>
  <cp:lastPrinted>2017-03-09T11:26:00Z</cp:lastPrinted>
  <dcterms:created xsi:type="dcterms:W3CDTF">2019-07-11T15:05:00Z</dcterms:created>
  <dcterms:modified xsi:type="dcterms:W3CDTF">2019-07-22T07:47:00Z</dcterms:modified>
</cp:coreProperties>
</file>