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E8" w:rsidRPr="00152A7C" w:rsidRDefault="00E628E8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E628E8" w:rsidRPr="00152A7C" w:rsidRDefault="00E628E8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E628E8" w:rsidRDefault="00E628E8" w:rsidP="00193793">
      <w:pPr>
        <w:spacing w:after="0" w:line="240" w:lineRule="auto"/>
        <w:contextualSpacing/>
        <w:jc w:val="center"/>
        <w:rPr>
          <w:szCs w:val="28"/>
        </w:rPr>
      </w:pPr>
      <w:r w:rsidRPr="00152A7C">
        <w:rPr>
          <w:szCs w:val="24"/>
        </w:rPr>
        <w:t>«</w:t>
      </w:r>
      <w:r>
        <w:rPr>
          <w:szCs w:val="28"/>
        </w:rPr>
        <w:t>ТЕХНИЧЕСКИЕ СРЕДСТВА ОБЕСПЕЧЕНИЯ БЕЗОПАСНОСТИ</w:t>
      </w:r>
    </w:p>
    <w:p w:rsidR="00E628E8" w:rsidRPr="00152A7C" w:rsidRDefault="00E628E8" w:rsidP="00193793">
      <w:pPr>
        <w:spacing w:after="0" w:line="240" w:lineRule="auto"/>
        <w:contextualSpacing/>
        <w:jc w:val="center"/>
        <w:rPr>
          <w:szCs w:val="24"/>
        </w:rPr>
      </w:pPr>
      <w:r>
        <w:rPr>
          <w:szCs w:val="28"/>
        </w:rPr>
        <w:t>НА  ЖЕЛЕЗНОДОРОЖНОМ ТРАНСПОРТЕ</w:t>
      </w:r>
      <w:r w:rsidRPr="00152A7C">
        <w:rPr>
          <w:szCs w:val="24"/>
        </w:rPr>
        <w:t>»</w:t>
      </w:r>
    </w:p>
    <w:p w:rsidR="00E628E8" w:rsidRPr="00152A7C" w:rsidRDefault="00E628E8" w:rsidP="00744617">
      <w:pPr>
        <w:contextualSpacing/>
        <w:rPr>
          <w:szCs w:val="24"/>
        </w:rPr>
      </w:pP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</w:p>
    <w:p w:rsidR="00E628E8" w:rsidRPr="00152A7C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628E8" w:rsidRPr="0074117F" w:rsidRDefault="00E628E8" w:rsidP="0074117F">
      <w:pPr>
        <w:jc w:val="both"/>
        <w:rPr>
          <w:szCs w:val="24"/>
          <w:lang w:eastAsia="ru-RU"/>
        </w:rPr>
      </w:pPr>
      <w:r w:rsidRPr="009159EB">
        <w:rPr>
          <w:szCs w:val="24"/>
        </w:rPr>
        <w:t>Дисциплина «</w:t>
      </w:r>
      <w:r>
        <w:rPr>
          <w:szCs w:val="28"/>
        </w:rPr>
        <w:t>Технические средства обеспечения безопасности на  железнодорожном транспорте</w:t>
      </w:r>
      <w:r>
        <w:rPr>
          <w:szCs w:val="24"/>
        </w:rPr>
        <w:t>» (Б1.О.41</w:t>
      </w:r>
      <w:r w:rsidRPr="009159EB">
        <w:rPr>
          <w:szCs w:val="24"/>
        </w:rPr>
        <w:t xml:space="preserve">) </w:t>
      </w:r>
      <w:r w:rsidRPr="0074117F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E628E8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  <w:r>
        <w:rPr>
          <w:b/>
          <w:szCs w:val="24"/>
        </w:rPr>
        <w:t>:</w:t>
      </w:r>
    </w:p>
    <w:p w:rsidR="00E628E8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Целью изучения дисциплины «</w:t>
      </w:r>
      <w:r w:rsidRPr="00D167BE">
        <w:rPr>
          <w:szCs w:val="24"/>
          <w:lang w:eastAsia="ru-RU"/>
        </w:rPr>
        <w:t>Технические средства обеспечения безопасности на железнодорожном транспорте» является профессиональная подготовка специалистов по организации перевозок и управлению на транспорте и получение будущими специалистами необходимых знаний о технических средствах обеспечения безопасности на железнодорожном транспорте, использование алгоритмов деятельности, связанных с организацией, управлением и обеспечением безопасности движения и эксплуатации железнодорожного транспорта.</w:t>
      </w:r>
    </w:p>
    <w:p w:rsidR="00E628E8" w:rsidRPr="00EC3342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Изучение дисциплины также направлено на подготовку обучающегося в области правовых и технических основ решений в профессиональной деятельности.</w:t>
      </w:r>
      <w:bookmarkStart w:id="0" w:name="_GoBack"/>
      <w:bookmarkEnd w:id="0"/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szCs w:val="24"/>
          <w:lang w:eastAsia="ru-RU"/>
        </w:rPr>
        <w:t>Задачами изучения дисциплины</w:t>
      </w:r>
      <w:r w:rsidRPr="00D167BE">
        <w:rPr>
          <w:b/>
          <w:bCs/>
          <w:szCs w:val="24"/>
          <w:lang w:eastAsia="ru-RU"/>
        </w:rPr>
        <w:t>«</w:t>
      </w:r>
      <w:r w:rsidRPr="00D167BE">
        <w:rPr>
          <w:szCs w:val="24"/>
          <w:lang w:eastAsia="ru-RU"/>
        </w:rPr>
        <w:t>Технические средства обеспечения безопасности на железнодорожном транспорте» являются получение дипломированными специалистами теоретических представлений и практических навыков применения на железнодорожном транспорте прогрессивных технических средств, обеспечивающих безопасность перевозочного процесса.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E628E8" w:rsidRDefault="00E628E8" w:rsidP="00E63BB8">
      <w:pPr>
        <w:spacing w:after="0" w:line="240" w:lineRule="auto"/>
        <w:ind w:firstLine="567"/>
        <w:contextualSpacing/>
        <w:jc w:val="both"/>
        <w:rPr>
          <w:szCs w:val="24"/>
        </w:rPr>
      </w:pPr>
      <w:r w:rsidRPr="001764B9">
        <w:rPr>
          <w:szCs w:val="24"/>
        </w:rPr>
        <w:t>Изучение дисциплины направ</w:t>
      </w:r>
      <w:r>
        <w:rPr>
          <w:szCs w:val="24"/>
        </w:rPr>
        <w:t xml:space="preserve">лено на формирование следующих </w:t>
      </w:r>
      <w:r w:rsidRPr="001764B9">
        <w:rPr>
          <w:szCs w:val="24"/>
        </w:rPr>
        <w:t xml:space="preserve">компетенций: </w:t>
      </w:r>
      <w:r>
        <w:rPr>
          <w:szCs w:val="24"/>
        </w:rPr>
        <w:t>ОПК-3.</w:t>
      </w:r>
    </w:p>
    <w:p w:rsidR="00E628E8" w:rsidRPr="00046158" w:rsidRDefault="00E628E8" w:rsidP="00193793">
      <w:pPr>
        <w:tabs>
          <w:tab w:val="left" w:pos="851"/>
        </w:tabs>
        <w:spacing w:after="0" w:line="240" w:lineRule="auto"/>
        <w:ind w:firstLine="851"/>
        <w:jc w:val="both"/>
        <w:rPr>
          <w:szCs w:val="24"/>
          <w:highlight w:val="yellow"/>
        </w:rPr>
      </w:pPr>
    </w:p>
    <w:p w:rsidR="00E628E8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E628E8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Раздел 1</w:t>
      </w:r>
      <w:r w:rsidRPr="00D167BE">
        <w:rPr>
          <w:szCs w:val="24"/>
          <w:lang w:eastAsia="ru-RU"/>
        </w:rPr>
        <w:t xml:space="preserve">.Состояние, методы и задачи обеспечения безопасности движения на железнодорожном транспорте. </w:t>
      </w: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 xml:space="preserve">Раздел 2. </w:t>
      </w:r>
      <w:r w:rsidRPr="00D167BE">
        <w:rPr>
          <w:szCs w:val="24"/>
          <w:lang w:eastAsia="ru-RU"/>
        </w:rPr>
        <w:t xml:space="preserve">Технические средства обеспечения безопасности движения поездов на станциях. </w:t>
      </w:r>
      <w:r w:rsidRPr="00D167BE">
        <w:rPr>
          <w:b/>
          <w:bCs/>
          <w:szCs w:val="24"/>
          <w:lang w:eastAsia="ru-RU"/>
        </w:rPr>
        <w:t xml:space="preserve">Раздел 3. </w:t>
      </w:r>
      <w:r w:rsidRPr="00D167BE">
        <w:rPr>
          <w:szCs w:val="24"/>
          <w:lang w:eastAsia="ru-RU"/>
        </w:rPr>
        <w:t>Технические средства обеспечения безопасности на</w:t>
      </w: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szCs w:val="24"/>
          <w:lang w:eastAsia="ru-RU"/>
        </w:rPr>
        <w:t xml:space="preserve">железнодорожных переездах. </w:t>
      </w: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 xml:space="preserve">Раздел 4. </w:t>
      </w:r>
      <w:r w:rsidRPr="00D167BE">
        <w:rPr>
          <w:szCs w:val="24"/>
          <w:lang w:eastAsia="ru-RU"/>
        </w:rPr>
        <w:t>Технические средства обеспечения безопасности на сортировочных горках.</w:t>
      </w:r>
    </w:p>
    <w:p w:rsidR="00E628E8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Раздел 5</w:t>
      </w:r>
      <w:r w:rsidRPr="00D167BE">
        <w:rPr>
          <w:szCs w:val="24"/>
          <w:lang w:eastAsia="ru-RU"/>
        </w:rPr>
        <w:t xml:space="preserve">.Технические средства подвижного состава, обеспечивающие безопасность движения. </w:t>
      </w: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Раздел 6</w:t>
      </w:r>
      <w:r w:rsidRPr="00D167BE">
        <w:rPr>
          <w:szCs w:val="24"/>
          <w:lang w:eastAsia="ru-RU"/>
        </w:rPr>
        <w:t xml:space="preserve">. Технические средства автоматического контроля технического состояния подвижного состава на ходу поезда. </w:t>
      </w:r>
    </w:p>
    <w:p w:rsidR="00E628E8" w:rsidRPr="00D167BE" w:rsidRDefault="00E628E8" w:rsidP="00D167BE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Раздел 7</w:t>
      </w:r>
      <w:r w:rsidRPr="00D167BE">
        <w:rPr>
          <w:szCs w:val="24"/>
          <w:lang w:eastAsia="ru-RU"/>
        </w:rPr>
        <w:t xml:space="preserve">. Технические средства для автоматического выявления коммерческих браков в поездах и вагонах. </w:t>
      </w:r>
    </w:p>
    <w:p w:rsidR="00E628E8" w:rsidRPr="00D167BE" w:rsidRDefault="00E628E8" w:rsidP="00D167BE">
      <w:pPr>
        <w:spacing w:after="0" w:line="240" w:lineRule="auto"/>
        <w:contextualSpacing/>
        <w:jc w:val="both"/>
        <w:rPr>
          <w:szCs w:val="24"/>
          <w:lang w:eastAsia="ru-RU"/>
        </w:rPr>
      </w:pPr>
      <w:r w:rsidRPr="00D167BE">
        <w:rPr>
          <w:b/>
          <w:bCs/>
          <w:szCs w:val="24"/>
          <w:lang w:eastAsia="ru-RU"/>
        </w:rPr>
        <w:t>Раздел 8</w:t>
      </w:r>
      <w:r w:rsidRPr="00D167BE">
        <w:rPr>
          <w:szCs w:val="24"/>
          <w:lang w:eastAsia="ru-RU"/>
        </w:rPr>
        <w:t>. Специальные технические средства обеспечения безопасности на ж.-д. транспорте</w:t>
      </w:r>
    </w:p>
    <w:p w:rsidR="00E628E8" w:rsidRPr="00D167BE" w:rsidRDefault="00E628E8" w:rsidP="00D167BE">
      <w:pPr>
        <w:spacing w:after="0" w:line="240" w:lineRule="auto"/>
        <w:contextualSpacing/>
        <w:jc w:val="both"/>
        <w:rPr>
          <w:b/>
          <w:szCs w:val="24"/>
        </w:rPr>
      </w:pPr>
    </w:p>
    <w:p w:rsidR="00E628E8" w:rsidRPr="00152A7C" w:rsidRDefault="00E628E8" w:rsidP="00193793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3 зачетные единицы (108 </w:t>
      </w:r>
      <w:r w:rsidRPr="00152A7C">
        <w:rPr>
          <w:szCs w:val="24"/>
        </w:rPr>
        <w:t>час.), в том числе: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24</w:t>
      </w:r>
      <w:r w:rsidRPr="00152A7C">
        <w:rPr>
          <w:szCs w:val="24"/>
        </w:rPr>
        <w:t xml:space="preserve"> час.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экзамен.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заочной формы обучения: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</w:t>
      </w:r>
      <w:r>
        <w:rPr>
          <w:szCs w:val="24"/>
        </w:rPr>
        <w:t>– 16</w:t>
      </w:r>
      <w:r w:rsidRPr="00152A7C">
        <w:rPr>
          <w:szCs w:val="24"/>
        </w:rPr>
        <w:t xml:space="preserve"> час.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 xml:space="preserve">8 </w:t>
      </w:r>
      <w:r w:rsidRPr="00152A7C">
        <w:rPr>
          <w:szCs w:val="24"/>
        </w:rPr>
        <w:t>час.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75</w:t>
      </w:r>
      <w:r w:rsidRPr="00152A7C">
        <w:rPr>
          <w:szCs w:val="24"/>
        </w:rPr>
        <w:t xml:space="preserve"> час.</w:t>
      </w:r>
    </w:p>
    <w:p w:rsidR="00E628E8" w:rsidRPr="00152A7C" w:rsidRDefault="00E628E8" w:rsidP="00193793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E628E8" w:rsidRDefault="00E628E8" w:rsidP="00193793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экзамен.</w:t>
      </w:r>
    </w:p>
    <w:sectPr w:rsidR="00E628E8" w:rsidSect="00E8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6E4833"/>
    <w:multiLevelType w:val="hybridMultilevel"/>
    <w:tmpl w:val="87380A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976584"/>
    <w:multiLevelType w:val="hybridMultilevel"/>
    <w:tmpl w:val="A11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95306D"/>
    <w:multiLevelType w:val="hybridMultilevel"/>
    <w:tmpl w:val="1578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09C0"/>
    <w:multiLevelType w:val="hybridMultilevel"/>
    <w:tmpl w:val="5EE0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F43FB1"/>
    <w:multiLevelType w:val="hybridMultilevel"/>
    <w:tmpl w:val="4DAACA86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397B30"/>
    <w:multiLevelType w:val="hybridMultilevel"/>
    <w:tmpl w:val="7A42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>
    <w:nsid w:val="7F4A0B51"/>
    <w:multiLevelType w:val="hybridMultilevel"/>
    <w:tmpl w:val="C642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11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1"/>
  </w:num>
  <w:num w:numId="10">
    <w:abstractNumId w:val="18"/>
  </w:num>
  <w:num w:numId="11">
    <w:abstractNumId w:val="26"/>
  </w:num>
  <w:num w:numId="12">
    <w:abstractNumId w:val="35"/>
  </w:num>
  <w:num w:numId="13">
    <w:abstractNumId w:val="3"/>
  </w:num>
  <w:num w:numId="14">
    <w:abstractNumId w:val="13"/>
  </w:num>
  <w:num w:numId="15">
    <w:abstractNumId w:val="30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2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28"/>
  </w:num>
  <w:num w:numId="30">
    <w:abstractNumId w:val="0"/>
  </w:num>
  <w:num w:numId="31">
    <w:abstractNumId w:val="24"/>
  </w:num>
  <w:num w:numId="32">
    <w:abstractNumId w:val="20"/>
  </w:num>
  <w:num w:numId="33">
    <w:abstractNumId w:val="36"/>
  </w:num>
  <w:num w:numId="34">
    <w:abstractNumId w:val="19"/>
  </w:num>
  <w:num w:numId="35">
    <w:abstractNumId w:val="34"/>
  </w:num>
  <w:num w:numId="36">
    <w:abstractNumId w:val="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2D5"/>
    <w:rsid w:val="00046158"/>
    <w:rsid w:val="000A5E2C"/>
    <w:rsid w:val="000E1457"/>
    <w:rsid w:val="00104973"/>
    <w:rsid w:val="00145133"/>
    <w:rsid w:val="00152A7C"/>
    <w:rsid w:val="001679F7"/>
    <w:rsid w:val="001764B9"/>
    <w:rsid w:val="00193793"/>
    <w:rsid w:val="001957F5"/>
    <w:rsid w:val="001A7CF3"/>
    <w:rsid w:val="001C6736"/>
    <w:rsid w:val="001D2FAE"/>
    <w:rsid w:val="002A1D32"/>
    <w:rsid w:val="00307EFF"/>
    <w:rsid w:val="0034344C"/>
    <w:rsid w:val="003C7077"/>
    <w:rsid w:val="003D4FD0"/>
    <w:rsid w:val="0040323F"/>
    <w:rsid w:val="00411D0F"/>
    <w:rsid w:val="00450D84"/>
    <w:rsid w:val="00461115"/>
    <w:rsid w:val="00483179"/>
    <w:rsid w:val="00517041"/>
    <w:rsid w:val="00566189"/>
    <w:rsid w:val="005A2389"/>
    <w:rsid w:val="005B1E8E"/>
    <w:rsid w:val="00622AB4"/>
    <w:rsid w:val="00633815"/>
    <w:rsid w:val="006651D6"/>
    <w:rsid w:val="00701AB5"/>
    <w:rsid w:val="0074117F"/>
    <w:rsid w:val="00744617"/>
    <w:rsid w:val="00750E71"/>
    <w:rsid w:val="007B19F4"/>
    <w:rsid w:val="007D1CEA"/>
    <w:rsid w:val="007E3C95"/>
    <w:rsid w:val="0080345C"/>
    <w:rsid w:val="00856DB6"/>
    <w:rsid w:val="009159EB"/>
    <w:rsid w:val="00933697"/>
    <w:rsid w:val="00935CB7"/>
    <w:rsid w:val="009379AC"/>
    <w:rsid w:val="00972D9A"/>
    <w:rsid w:val="00986C3D"/>
    <w:rsid w:val="009C61DD"/>
    <w:rsid w:val="009C7A0B"/>
    <w:rsid w:val="00A06D23"/>
    <w:rsid w:val="00B20397"/>
    <w:rsid w:val="00B76DE8"/>
    <w:rsid w:val="00BC75F9"/>
    <w:rsid w:val="00BF48B5"/>
    <w:rsid w:val="00C44E5A"/>
    <w:rsid w:val="00CA314D"/>
    <w:rsid w:val="00D167BE"/>
    <w:rsid w:val="00D23F5D"/>
    <w:rsid w:val="00D96C21"/>
    <w:rsid w:val="00D96E0F"/>
    <w:rsid w:val="00E268A7"/>
    <w:rsid w:val="00E420CC"/>
    <w:rsid w:val="00E446B0"/>
    <w:rsid w:val="00E540B0"/>
    <w:rsid w:val="00E55E7C"/>
    <w:rsid w:val="00E628E8"/>
    <w:rsid w:val="00E63BB8"/>
    <w:rsid w:val="00E84306"/>
    <w:rsid w:val="00E91F67"/>
    <w:rsid w:val="00EC3342"/>
    <w:rsid w:val="00ED26B9"/>
    <w:rsid w:val="00ED3424"/>
    <w:rsid w:val="00EE195C"/>
    <w:rsid w:val="00F26FE4"/>
    <w:rsid w:val="00F3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06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458</Words>
  <Characters>2611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9</cp:revision>
  <cp:lastPrinted>2016-09-20T07:06:00Z</cp:lastPrinted>
  <dcterms:created xsi:type="dcterms:W3CDTF">2019-06-10T08:57:00Z</dcterms:created>
  <dcterms:modified xsi:type="dcterms:W3CDTF">2019-07-03T06:29:00Z</dcterms:modified>
</cp:coreProperties>
</file>