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9509A8">
        <w:rPr>
          <w:rFonts w:eastAsia="Times New Roman"/>
          <w:szCs w:val="28"/>
        </w:rPr>
        <w:t>ТРАНСПОРТНОЕ ПРАВО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006D49">
        <w:rPr>
          <w:rFonts w:eastAsia="Times New Roman"/>
          <w:sz w:val="24"/>
          <w:szCs w:val="24"/>
          <w:lang w:eastAsia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="0067065B" w:rsidRPr="00F474A4">
        <w:rPr>
          <w:rFonts w:eastAsia="Times New Roman"/>
          <w:sz w:val="24"/>
          <w:szCs w:val="24"/>
          <w:lang w:eastAsia="ru-RU"/>
        </w:rPr>
        <w:t>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9509A8">
        <w:rPr>
          <w:rFonts w:eastAsia="Times New Roman"/>
          <w:sz w:val="24"/>
          <w:szCs w:val="24"/>
          <w:lang w:eastAsia="ru-RU"/>
        </w:rPr>
        <w:t>Транспортное право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Pr="00F474A4">
        <w:rPr>
          <w:rFonts w:eastAsia="Times New Roman"/>
          <w:sz w:val="24"/>
          <w:szCs w:val="24"/>
          <w:lang w:eastAsia="ru-RU"/>
        </w:rPr>
        <w:t>.</w:t>
      </w:r>
      <w:r w:rsidR="0094680D">
        <w:rPr>
          <w:rFonts w:eastAsia="Times New Roman"/>
          <w:sz w:val="24"/>
          <w:szCs w:val="24"/>
          <w:lang w:eastAsia="ru-RU"/>
        </w:rPr>
        <w:t>О</w:t>
      </w:r>
      <w:r w:rsidRPr="00F474A4">
        <w:rPr>
          <w:rFonts w:eastAsia="Times New Roman"/>
          <w:sz w:val="24"/>
          <w:szCs w:val="24"/>
          <w:lang w:eastAsia="ru-RU"/>
        </w:rPr>
        <w:t>.</w:t>
      </w:r>
      <w:r w:rsidR="0094680D">
        <w:rPr>
          <w:rFonts w:eastAsia="Times New Roman"/>
          <w:sz w:val="24"/>
          <w:szCs w:val="24"/>
          <w:lang w:eastAsia="ru-RU"/>
        </w:rPr>
        <w:t>42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9509A8" w:rsidRPr="009509A8" w:rsidRDefault="009509A8" w:rsidP="009509A8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9509A8">
        <w:rPr>
          <w:rFonts w:cs="Times New Roman"/>
          <w:sz w:val="24"/>
          <w:szCs w:val="24"/>
        </w:rPr>
        <w:t xml:space="preserve">Целью изучения дисциплины «Транспортное право» является </w:t>
      </w:r>
      <w:r w:rsidRPr="009509A8">
        <w:rPr>
          <w:sz w:val="24"/>
          <w:szCs w:val="24"/>
        </w:rPr>
        <w:t>формирование у обучающихся профессиональных знаний и навыков в области правового регулирования грузовых перевозок, взаимодействия видов транспорта при прямых смешанных перевозках, организации обслуживания путей необщего пользования, взаимодействия владельцев инфраструктуры, перевозчиков и операторов подвижного состава и контейнеров;</w:t>
      </w:r>
    </w:p>
    <w:p w:rsidR="009509A8" w:rsidRPr="009509A8" w:rsidRDefault="009509A8" w:rsidP="009509A8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509A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509A8" w:rsidRPr="009509A8" w:rsidRDefault="009509A8" w:rsidP="009509A8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9509A8">
        <w:rPr>
          <w:sz w:val="24"/>
          <w:szCs w:val="24"/>
        </w:rPr>
        <w:t xml:space="preserve">формирование у студентов систематизированных знаний всех актуальных проблем транспортного права Российской Федерации и тенденций его развития; </w:t>
      </w:r>
    </w:p>
    <w:p w:rsidR="009509A8" w:rsidRPr="009509A8" w:rsidRDefault="009509A8" w:rsidP="009509A8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9509A8">
        <w:rPr>
          <w:sz w:val="24"/>
          <w:szCs w:val="24"/>
        </w:rPr>
        <w:t>ознакомление студентов с историей и имеющимися  взглядами по развитию и совершенствованию транспортного законодательства;</w:t>
      </w:r>
    </w:p>
    <w:p w:rsidR="009509A8" w:rsidRPr="009509A8" w:rsidRDefault="009509A8" w:rsidP="009509A8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9509A8">
        <w:rPr>
          <w:sz w:val="24"/>
          <w:szCs w:val="24"/>
        </w:rPr>
        <w:t>изучение принципов, приоритетов, организационно-правовых методов реализации транспортного права в современных условиях развития Российской Федерации;</w:t>
      </w:r>
    </w:p>
    <w:p w:rsidR="009509A8" w:rsidRPr="009509A8" w:rsidRDefault="009509A8" w:rsidP="009509A8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9509A8">
        <w:rPr>
          <w:sz w:val="24"/>
          <w:szCs w:val="24"/>
        </w:rPr>
        <w:t>овладение теоретическими и практическими навыками применения законодательных  норм в практической деятельности и др.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Pr="00F474A4">
        <w:rPr>
          <w:rStyle w:val="FontStyle48"/>
          <w:szCs w:val="28"/>
        </w:rPr>
        <w:t>О</w:t>
      </w:r>
      <w:r w:rsidR="0094680D">
        <w:rPr>
          <w:rStyle w:val="FontStyle48"/>
          <w:szCs w:val="28"/>
        </w:rPr>
        <w:t>П</w:t>
      </w:r>
      <w:r w:rsidR="009509A8">
        <w:rPr>
          <w:rStyle w:val="FontStyle48"/>
          <w:szCs w:val="28"/>
        </w:rPr>
        <w:t>К-</w:t>
      </w:r>
      <w:r w:rsidR="0094680D">
        <w:rPr>
          <w:rStyle w:val="FontStyle48"/>
          <w:szCs w:val="28"/>
        </w:rPr>
        <w:t>3.4</w:t>
      </w:r>
      <w:r w:rsidRPr="00F474A4">
        <w:rPr>
          <w:rStyle w:val="FontStyle48"/>
          <w:szCs w:val="28"/>
        </w:rPr>
        <w:t xml:space="preserve">, </w:t>
      </w:r>
      <w:r w:rsidR="0094680D">
        <w:rPr>
          <w:rStyle w:val="FontStyle48"/>
          <w:szCs w:val="28"/>
        </w:rPr>
        <w:t>ОПК-3.7</w:t>
      </w:r>
      <w:r w:rsidRPr="00F474A4">
        <w:rPr>
          <w:rStyle w:val="FontStyle48"/>
          <w:szCs w:val="28"/>
        </w:rPr>
        <w:t>.</w:t>
      </w:r>
    </w:p>
    <w:p w:rsidR="00272932" w:rsidRPr="00714CC2" w:rsidRDefault="00272932" w:rsidP="005C1128">
      <w:pPr>
        <w:pStyle w:val="a"/>
        <w:numPr>
          <w:ilvl w:val="0"/>
          <w:numId w:val="0"/>
        </w:numPr>
        <w:spacing w:line="240" w:lineRule="auto"/>
        <w:ind w:left="567"/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9509A8" w:rsidRPr="009509A8" w:rsidRDefault="009509A8" w:rsidP="009509A8">
      <w:pPr>
        <w:contextualSpacing/>
        <w:rPr>
          <w:sz w:val="24"/>
          <w:szCs w:val="24"/>
        </w:rPr>
      </w:pPr>
      <w:r w:rsidRPr="009509A8">
        <w:rPr>
          <w:sz w:val="24"/>
          <w:szCs w:val="24"/>
        </w:rPr>
        <w:t>Основные понятия, цели и задачи дисциплины.</w:t>
      </w:r>
    </w:p>
    <w:p w:rsidR="009509A8" w:rsidRPr="009509A8" w:rsidRDefault="009509A8" w:rsidP="009509A8">
      <w:pPr>
        <w:contextualSpacing/>
        <w:rPr>
          <w:sz w:val="24"/>
          <w:szCs w:val="24"/>
        </w:rPr>
      </w:pPr>
      <w:r w:rsidRPr="009509A8">
        <w:rPr>
          <w:sz w:val="24"/>
          <w:szCs w:val="24"/>
        </w:rPr>
        <w:t>Источники правового регулирования коммерческой деятельности</w:t>
      </w:r>
    </w:p>
    <w:p w:rsidR="009509A8" w:rsidRPr="009509A8" w:rsidRDefault="009509A8" w:rsidP="009509A8">
      <w:pPr>
        <w:contextualSpacing/>
        <w:rPr>
          <w:sz w:val="24"/>
          <w:szCs w:val="24"/>
        </w:rPr>
      </w:pPr>
      <w:r w:rsidRPr="009509A8">
        <w:rPr>
          <w:sz w:val="24"/>
          <w:szCs w:val="24"/>
        </w:rPr>
        <w:t xml:space="preserve">Структура законодательства в РФ </w:t>
      </w:r>
    </w:p>
    <w:p w:rsidR="009509A8" w:rsidRPr="009509A8" w:rsidRDefault="009509A8" w:rsidP="009509A8">
      <w:pPr>
        <w:contextualSpacing/>
        <w:rPr>
          <w:sz w:val="24"/>
          <w:szCs w:val="24"/>
        </w:rPr>
      </w:pPr>
      <w:r w:rsidRPr="009509A8">
        <w:rPr>
          <w:sz w:val="24"/>
          <w:szCs w:val="24"/>
        </w:rPr>
        <w:t>Объекты и субъекты транспортной деятельности</w:t>
      </w:r>
    </w:p>
    <w:p w:rsidR="009509A8" w:rsidRPr="009509A8" w:rsidRDefault="009509A8" w:rsidP="009509A8">
      <w:pPr>
        <w:contextualSpacing/>
        <w:rPr>
          <w:sz w:val="24"/>
          <w:szCs w:val="24"/>
        </w:rPr>
      </w:pPr>
      <w:r w:rsidRPr="009509A8">
        <w:rPr>
          <w:sz w:val="24"/>
          <w:szCs w:val="24"/>
        </w:rPr>
        <w:t>Федеральный закон «О железнодорожном транспорте в Российской Федерации»</w:t>
      </w:r>
    </w:p>
    <w:p w:rsidR="009509A8" w:rsidRPr="009509A8" w:rsidRDefault="009509A8" w:rsidP="009509A8">
      <w:pPr>
        <w:contextualSpacing/>
        <w:rPr>
          <w:sz w:val="24"/>
          <w:szCs w:val="24"/>
        </w:rPr>
      </w:pPr>
      <w:r w:rsidRPr="009509A8">
        <w:rPr>
          <w:sz w:val="24"/>
          <w:szCs w:val="24"/>
        </w:rPr>
        <w:t>Федеральный закон «Устав железнодорожного транспорта»</w:t>
      </w:r>
    </w:p>
    <w:p w:rsidR="009509A8" w:rsidRPr="009509A8" w:rsidRDefault="009509A8" w:rsidP="009509A8">
      <w:pPr>
        <w:contextualSpacing/>
        <w:rPr>
          <w:sz w:val="24"/>
          <w:szCs w:val="24"/>
        </w:rPr>
      </w:pPr>
      <w:r w:rsidRPr="009509A8">
        <w:rPr>
          <w:sz w:val="24"/>
          <w:szCs w:val="24"/>
        </w:rPr>
        <w:t>Федеральный закон «О транспортно-экспедиционн</w:t>
      </w:r>
      <w:bookmarkStart w:id="0" w:name="_GoBack"/>
      <w:bookmarkEnd w:id="0"/>
      <w:r w:rsidRPr="009509A8">
        <w:rPr>
          <w:sz w:val="24"/>
          <w:szCs w:val="24"/>
        </w:rPr>
        <w:t>ой деятельности»</w:t>
      </w:r>
    </w:p>
    <w:p w:rsidR="00272932" w:rsidRPr="00272932" w:rsidRDefault="009509A8" w:rsidP="009509A8">
      <w:pPr>
        <w:contextualSpacing/>
        <w:rPr>
          <w:sz w:val="24"/>
          <w:szCs w:val="24"/>
        </w:rPr>
      </w:pPr>
      <w:r w:rsidRPr="009509A8">
        <w:rPr>
          <w:sz w:val="24"/>
          <w:szCs w:val="24"/>
        </w:rPr>
        <w:t>Государственное регулирование транспортной деятельности</w:t>
      </w:r>
    </w:p>
    <w:p w:rsidR="00272932" w:rsidRPr="00690E64" w:rsidRDefault="00272932" w:rsidP="005C1128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9509A8">
        <w:rPr>
          <w:rFonts w:eastAsia="Times New Roman"/>
          <w:sz w:val="24"/>
          <w:szCs w:val="24"/>
          <w:lang w:eastAsia="ru-RU"/>
        </w:rPr>
        <w:t>3</w:t>
      </w:r>
      <w:r w:rsidR="005C1128">
        <w:rPr>
          <w:rFonts w:eastAsia="Times New Roman"/>
          <w:sz w:val="24"/>
          <w:szCs w:val="24"/>
          <w:lang w:eastAsia="ru-RU"/>
        </w:rPr>
        <w:t xml:space="preserve"> зачетные единицы (1</w:t>
      </w:r>
      <w:r w:rsidR="009509A8">
        <w:rPr>
          <w:rFonts w:eastAsia="Times New Roman"/>
          <w:sz w:val="24"/>
          <w:szCs w:val="24"/>
          <w:lang w:eastAsia="ru-RU"/>
        </w:rPr>
        <w:t>08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8062EB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1</w:t>
      </w:r>
      <w:r w:rsidR="00EB14C3">
        <w:rPr>
          <w:rFonts w:eastAsia="Times New Roman"/>
          <w:sz w:val="24"/>
          <w:szCs w:val="24"/>
          <w:lang w:eastAsia="ru-RU"/>
        </w:rPr>
        <w:t>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EB14C3">
        <w:rPr>
          <w:rFonts w:eastAsia="Times New Roman"/>
          <w:sz w:val="24"/>
          <w:szCs w:val="24"/>
          <w:lang w:eastAsia="ru-RU"/>
        </w:rPr>
        <w:t>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EB14C3">
        <w:rPr>
          <w:rFonts w:eastAsia="Times New Roman"/>
          <w:sz w:val="24"/>
          <w:szCs w:val="24"/>
          <w:lang w:eastAsia="ru-RU"/>
        </w:rPr>
        <w:t>40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9F3DCA" w:rsidRPr="00000C9D" w:rsidRDefault="00EB14C3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контроль – 36</w:t>
      </w:r>
      <w:r w:rsidR="009F3DCA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5C1128">
        <w:rPr>
          <w:rFonts w:eastAsia="Times New Roman"/>
          <w:sz w:val="24"/>
          <w:szCs w:val="24"/>
          <w:lang w:eastAsia="ru-RU"/>
        </w:rPr>
        <w:t>экзамен.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94680D">
        <w:rPr>
          <w:rFonts w:eastAsia="Times New Roman"/>
          <w:sz w:val="24"/>
          <w:szCs w:val="24"/>
          <w:lang w:eastAsia="ru-RU"/>
        </w:rPr>
        <w:t>10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94680D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9509A8">
        <w:rPr>
          <w:rFonts w:eastAsia="Times New Roman"/>
          <w:sz w:val="24"/>
          <w:szCs w:val="24"/>
          <w:lang w:eastAsia="ru-RU"/>
        </w:rPr>
        <w:t>8</w:t>
      </w:r>
      <w:r w:rsidR="0094680D">
        <w:rPr>
          <w:rFonts w:eastAsia="Times New Roman"/>
          <w:sz w:val="24"/>
          <w:szCs w:val="24"/>
          <w:lang w:eastAsia="ru-RU"/>
        </w:rPr>
        <w:t>1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5C1128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7908F1">
        <w:rPr>
          <w:rFonts w:eastAsia="Times New Roman"/>
          <w:sz w:val="24"/>
          <w:szCs w:val="24"/>
          <w:lang w:eastAsia="ru-RU"/>
        </w:rPr>
        <w:t xml:space="preserve"> </w:t>
      </w:r>
      <w:r w:rsidR="00127521">
        <w:rPr>
          <w:rFonts w:eastAsia="Times New Roman"/>
          <w:sz w:val="24"/>
          <w:szCs w:val="24"/>
          <w:lang w:eastAsia="ru-RU"/>
        </w:rPr>
        <w:t>контрольная работа</w:t>
      </w:r>
      <w:r w:rsidR="007908F1">
        <w:rPr>
          <w:rFonts w:eastAsia="Times New Roman"/>
          <w:sz w:val="24"/>
          <w:szCs w:val="24"/>
          <w:lang w:eastAsia="ru-RU"/>
        </w:rPr>
        <w:t>,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  <w:r w:rsidR="005C1128">
        <w:rPr>
          <w:rFonts w:eastAsia="Times New Roman"/>
          <w:sz w:val="24"/>
          <w:szCs w:val="24"/>
          <w:lang w:eastAsia="ru-RU"/>
        </w:rPr>
        <w:t>экзамен.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5"/>
  </w:num>
  <w:num w:numId="12">
    <w:abstractNumId w:val="12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3"/>
  </w:num>
  <w:num w:numId="17">
    <w:abstractNumId w:val="1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127521"/>
    <w:rsid w:val="00153846"/>
    <w:rsid w:val="001B453A"/>
    <w:rsid w:val="001C3F5B"/>
    <w:rsid w:val="0020509A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845A6"/>
    <w:rsid w:val="007908F1"/>
    <w:rsid w:val="007C61FF"/>
    <w:rsid w:val="008062EB"/>
    <w:rsid w:val="00880949"/>
    <w:rsid w:val="008908A0"/>
    <w:rsid w:val="008E2CE8"/>
    <w:rsid w:val="0094680D"/>
    <w:rsid w:val="009509A8"/>
    <w:rsid w:val="009F3DCA"/>
    <w:rsid w:val="00A24F28"/>
    <w:rsid w:val="00A4277D"/>
    <w:rsid w:val="00AA59CB"/>
    <w:rsid w:val="00AC5EC8"/>
    <w:rsid w:val="00B224E1"/>
    <w:rsid w:val="00B87B0E"/>
    <w:rsid w:val="00BB1624"/>
    <w:rsid w:val="00C04D48"/>
    <w:rsid w:val="00C3595B"/>
    <w:rsid w:val="00C81948"/>
    <w:rsid w:val="00CC300C"/>
    <w:rsid w:val="00D7577E"/>
    <w:rsid w:val="00E42636"/>
    <w:rsid w:val="00E610AE"/>
    <w:rsid w:val="00E84500"/>
    <w:rsid w:val="00E96579"/>
    <w:rsid w:val="00EB0D28"/>
    <w:rsid w:val="00EB14C3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7</cp:revision>
  <dcterms:created xsi:type="dcterms:W3CDTF">2017-11-17T12:28:00Z</dcterms:created>
  <dcterms:modified xsi:type="dcterms:W3CDTF">2019-07-13T18:07:00Z</dcterms:modified>
</cp:coreProperties>
</file>