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D468D">
        <w:rPr>
          <w:rFonts w:ascii="Times New Roman" w:hAnsi="Times New Roman" w:cs="Times New Roman"/>
          <w:sz w:val="24"/>
          <w:szCs w:val="24"/>
        </w:rPr>
        <w:t>ОРГАНИЗАЦИЯ РАБОТЫ УКРУПНЁННЫХ ПОЛИГОНОВ</w:t>
      </w:r>
      <w:r w:rsidR="00DD468D">
        <w:rPr>
          <w:rFonts w:ascii="Times New Roman" w:hAnsi="Times New Roman" w:cs="Times New Roman"/>
          <w:sz w:val="24"/>
          <w:szCs w:val="24"/>
        </w:rPr>
        <w:br/>
        <w:t>СЕТИ ЖЕЛЕЗНЫХ ДОРОГ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6061F6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4D3FFD"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Default="005A2389" w:rsidP="00B60C03">
      <w:pPr>
        <w:spacing w:line="240" w:lineRule="auto"/>
        <w:ind w:left="1843" w:hanging="18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654F3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4D3FFD">
        <w:rPr>
          <w:rFonts w:ascii="Times New Roman" w:hAnsi="Times New Roman" w:cs="Times New Roman"/>
          <w:sz w:val="24"/>
          <w:szCs w:val="24"/>
        </w:rPr>
        <w:t>Магистральный</w:t>
      </w:r>
      <w:r w:rsidR="004654F3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4654F3">
        <w:rPr>
          <w:rFonts w:ascii="Times New Roman" w:hAnsi="Times New Roman" w:cs="Times New Roman"/>
          <w:sz w:val="24"/>
          <w:szCs w:val="24"/>
        </w:rPr>
        <w:t xml:space="preserve">, </w:t>
      </w:r>
      <w:r w:rsidR="00B60C03">
        <w:rPr>
          <w:rFonts w:ascii="Times New Roman" w:hAnsi="Times New Roman" w:cs="Times New Roman"/>
          <w:sz w:val="24"/>
          <w:szCs w:val="24"/>
        </w:rPr>
        <w:t>«</w:t>
      </w:r>
      <w:r w:rsidR="004654F3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F320AA">
        <w:rPr>
          <w:rFonts w:ascii="Times New Roman" w:hAnsi="Times New Roman" w:cs="Times New Roman"/>
          <w:sz w:val="24"/>
          <w:szCs w:val="24"/>
        </w:rPr>
        <w:t>»</w:t>
      </w:r>
      <w:r w:rsidR="00B6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F4" w:rsidRPr="007E3C95" w:rsidRDefault="00F13AF4" w:rsidP="00B60C03">
      <w:pPr>
        <w:spacing w:line="240" w:lineRule="auto"/>
        <w:ind w:left="1843" w:hanging="1843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11CF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13AF4">
        <w:rPr>
          <w:rFonts w:ascii="Times New Roman" w:eastAsia="Times New Roman" w:hAnsi="Times New Roman" w:cs="Times New Roman"/>
          <w:sz w:val="24"/>
          <w:szCs w:val="24"/>
        </w:rPr>
        <w:t>Организация работы укрупнённых полигонов сети железных дорог</w:t>
      </w:r>
      <w:r w:rsidRPr="004D3FFD">
        <w:rPr>
          <w:rFonts w:ascii="Times New Roman" w:eastAsia="Times New Roman" w:hAnsi="Times New Roman" w:cs="Times New Roman"/>
          <w:sz w:val="24"/>
          <w:szCs w:val="24"/>
        </w:rPr>
        <w:t>» (Б1.</w:t>
      </w:r>
      <w:r w:rsidR="00F13A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F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3AF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3FFD">
        <w:rPr>
          <w:rFonts w:ascii="Times New Roman" w:eastAsia="Times New Roman" w:hAnsi="Times New Roman" w:cs="Times New Roman"/>
          <w:sz w:val="24"/>
          <w:szCs w:val="24"/>
        </w:rPr>
        <w:t xml:space="preserve">) относится к </w:t>
      </w:r>
      <w:r w:rsidR="00A545B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DD468D">
        <w:rPr>
          <w:rFonts w:ascii="Times New Roman" w:eastAsia="Times New Roman" w:hAnsi="Times New Roman" w:cs="Times New Roman"/>
          <w:sz w:val="24"/>
          <w:szCs w:val="24"/>
        </w:rPr>
        <w:t xml:space="preserve">, формируемой участниками образовательных отношений </w:t>
      </w:r>
      <w:r w:rsidR="00F17439">
        <w:rPr>
          <w:rFonts w:ascii="Times New Roman" w:eastAsia="Times New Roman" w:hAnsi="Times New Roman" w:cs="Times New Roman"/>
          <w:sz w:val="24"/>
          <w:szCs w:val="24"/>
        </w:rPr>
        <w:t xml:space="preserve">блока </w:t>
      </w:r>
      <w:r w:rsidR="00A545B0">
        <w:rPr>
          <w:rFonts w:ascii="Times New Roman" w:eastAsia="Times New Roman" w:hAnsi="Times New Roman" w:cs="Times New Roman"/>
          <w:sz w:val="24"/>
          <w:szCs w:val="24"/>
        </w:rPr>
        <w:t>1 «Дисциплины (модули)».</w:t>
      </w:r>
    </w:p>
    <w:p w:rsidR="00A545B0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25267" w:rsidRPr="009D583F" w:rsidRDefault="00025267" w:rsidP="000252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обучающегося профессиональных компетенций в области:</w:t>
      </w:r>
    </w:p>
    <w:p w:rsidR="00A545B0" w:rsidRDefault="00A545B0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</w:t>
      </w:r>
      <w:r w:rsidR="00F174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="00F174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производством;</w:t>
      </w:r>
    </w:p>
    <w:p w:rsidR="00A545B0" w:rsidRPr="00807E99" w:rsidRDefault="00A545B0" w:rsidP="00A545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>организации и управления перевозочным процессом, коммерческой работой в сфере грузовых перевозок железнодорожным транспортом и таможенно-брокерской деятельностью с целью обеспечения перевозок пассажиров, грузов, багажа и грузобагажа;</w:t>
      </w:r>
    </w:p>
    <w:p w:rsidR="00A545B0" w:rsidRPr="00807E99" w:rsidRDefault="00A545B0" w:rsidP="00A545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07E99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 работы коллектива исполнителей, выбор</w:t>
      </w:r>
      <w:r w:rsidR="00F174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>, обосновани</w:t>
      </w:r>
      <w:r w:rsidR="00F1743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>, приняти</w:t>
      </w:r>
      <w:r w:rsidR="00F1743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 и реализаци</w:t>
      </w:r>
      <w:r w:rsidR="00F17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 управленческих решений;</w:t>
      </w:r>
    </w:p>
    <w:p w:rsidR="00A545B0" w:rsidRDefault="00A545B0" w:rsidP="00A545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99">
        <w:rPr>
          <w:rFonts w:ascii="Times New Roman" w:eastAsia="Times New Roman" w:hAnsi="Times New Roman" w:cs="Times New Roman"/>
          <w:sz w:val="24"/>
          <w:szCs w:val="24"/>
        </w:rPr>
        <w:t>- нахождени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 компромисса между различными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>требованиями (стоимости, качества, безопасности и сроков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исполнения) при долгосрочном и краткосрочном планировании и выбор рационального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025267" w:rsidRPr="005A2389" w:rsidRDefault="00025267" w:rsidP="00025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25267" w:rsidRPr="004D3FFD" w:rsidRDefault="00025267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proofErr w:type="gramStart"/>
      <w:r w:rsidRPr="004D3FFD">
        <w:rPr>
          <w:color w:val="auto"/>
        </w:rPr>
        <w:t>изучение</w:t>
      </w:r>
      <w:proofErr w:type="gramEnd"/>
      <w:r w:rsidRPr="004D3FFD">
        <w:rPr>
          <w:color w:val="auto"/>
        </w:rPr>
        <w:t xml:space="preserve"> организационных, технических и технологических аспектов </w:t>
      </w:r>
      <w:r w:rsidR="00DD468D">
        <w:rPr>
          <w:color w:val="auto"/>
        </w:rPr>
        <w:t xml:space="preserve">управления </w:t>
      </w:r>
      <w:r w:rsidR="00F17439">
        <w:rPr>
          <w:color w:val="auto"/>
        </w:rPr>
        <w:t xml:space="preserve">перевозочным процессом </w:t>
      </w:r>
      <w:r w:rsidR="00DD468D">
        <w:rPr>
          <w:color w:val="auto"/>
        </w:rPr>
        <w:t>на укрупнённых полигонах сети</w:t>
      </w:r>
      <w:r w:rsidRPr="004D3FFD">
        <w:rPr>
          <w:color w:val="auto"/>
        </w:rPr>
        <w:t>;</w:t>
      </w:r>
    </w:p>
    <w:p w:rsidR="00DD468D" w:rsidRDefault="00025267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proofErr w:type="gramStart"/>
      <w:r w:rsidRPr="004D3FFD">
        <w:rPr>
          <w:color w:val="auto"/>
        </w:rPr>
        <w:t>освоение</w:t>
      </w:r>
      <w:proofErr w:type="gramEnd"/>
      <w:r w:rsidRPr="004D3FFD">
        <w:rPr>
          <w:color w:val="auto"/>
        </w:rPr>
        <w:t xml:space="preserve"> основ управления </w:t>
      </w:r>
      <w:r w:rsidR="00DD468D">
        <w:rPr>
          <w:color w:val="auto"/>
        </w:rPr>
        <w:t>тяговыми ресурсами на полигонах сети</w:t>
      </w:r>
      <w:r w:rsidRPr="004D3FFD">
        <w:rPr>
          <w:color w:val="auto"/>
        </w:rPr>
        <w:t>;</w:t>
      </w:r>
    </w:p>
    <w:p w:rsidR="00910711" w:rsidRDefault="00DD468D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proofErr w:type="gramStart"/>
      <w:r>
        <w:rPr>
          <w:color w:val="auto"/>
        </w:rPr>
        <w:t>изучение</w:t>
      </w:r>
      <w:proofErr w:type="gramEnd"/>
      <w:r>
        <w:rPr>
          <w:color w:val="auto"/>
        </w:rPr>
        <w:t xml:space="preserve"> вопросов комплексного технического развития инфраструктуры полигонов;</w:t>
      </w:r>
    </w:p>
    <w:p w:rsidR="00025267" w:rsidRPr="004D3FFD" w:rsidRDefault="00910711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proofErr w:type="gramStart"/>
      <w:r>
        <w:rPr>
          <w:color w:val="auto"/>
        </w:rPr>
        <w:t>изучение</w:t>
      </w:r>
      <w:proofErr w:type="gramEnd"/>
      <w:r>
        <w:rPr>
          <w:color w:val="auto"/>
        </w:rPr>
        <w:t xml:space="preserve"> специфики диспетч</w:t>
      </w:r>
      <w:r w:rsidR="00F17439">
        <w:rPr>
          <w:color w:val="auto"/>
        </w:rPr>
        <w:t xml:space="preserve">ерского управления на полигонах, </w:t>
      </w:r>
      <w:r>
        <w:rPr>
          <w:color w:val="auto"/>
        </w:rPr>
        <w:t>вопросов развития и модернизации диспетчерских центров управления перевозками.</w:t>
      </w:r>
      <w:r w:rsidR="00025267" w:rsidRPr="004D3FFD">
        <w:rPr>
          <w:color w:val="auto"/>
        </w:rPr>
        <w:t xml:space="preserve"> </w:t>
      </w:r>
    </w:p>
    <w:p w:rsidR="00A545B0" w:rsidRDefault="00A545B0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A545B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A545B0">
        <w:rPr>
          <w:rFonts w:ascii="Times New Roman" w:hAnsi="Times New Roman" w:cs="Times New Roman"/>
          <w:sz w:val="24"/>
          <w:szCs w:val="24"/>
        </w:rPr>
        <w:t>ПК-</w:t>
      </w:r>
      <w:r w:rsidR="00910711">
        <w:rPr>
          <w:rFonts w:ascii="Times New Roman" w:hAnsi="Times New Roman" w:cs="Times New Roman"/>
          <w:sz w:val="24"/>
          <w:szCs w:val="24"/>
        </w:rPr>
        <w:t>1.1</w:t>
      </w:r>
      <w:r w:rsidR="00A545B0">
        <w:rPr>
          <w:rFonts w:ascii="Times New Roman" w:hAnsi="Times New Roman" w:cs="Times New Roman"/>
          <w:sz w:val="24"/>
          <w:szCs w:val="24"/>
        </w:rPr>
        <w:t xml:space="preserve">, </w:t>
      </w:r>
      <w:r w:rsidR="00025267">
        <w:rPr>
          <w:rFonts w:ascii="Times New Roman" w:hAnsi="Times New Roman" w:cs="Times New Roman"/>
          <w:sz w:val="24"/>
          <w:szCs w:val="24"/>
        </w:rPr>
        <w:t>ПК-1</w:t>
      </w:r>
      <w:r w:rsidR="00910711">
        <w:rPr>
          <w:rFonts w:ascii="Times New Roman" w:hAnsi="Times New Roman" w:cs="Times New Roman"/>
          <w:sz w:val="24"/>
          <w:szCs w:val="24"/>
        </w:rPr>
        <w:t>.2</w:t>
      </w:r>
      <w:r w:rsidR="00025267">
        <w:rPr>
          <w:rFonts w:ascii="Times New Roman" w:hAnsi="Times New Roman" w:cs="Times New Roman"/>
          <w:sz w:val="24"/>
          <w:szCs w:val="24"/>
        </w:rPr>
        <w:t xml:space="preserve">, </w:t>
      </w:r>
      <w:r w:rsidR="00A545B0">
        <w:rPr>
          <w:rFonts w:ascii="Times New Roman" w:hAnsi="Times New Roman" w:cs="Times New Roman"/>
          <w:sz w:val="24"/>
          <w:szCs w:val="24"/>
        </w:rPr>
        <w:t>ПК-2.</w:t>
      </w:r>
      <w:r w:rsidR="00910711">
        <w:rPr>
          <w:rFonts w:ascii="Times New Roman" w:hAnsi="Times New Roman" w:cs="Times New Roman"/>
          <w:sz w:val="24"/>
          <w:szCs w:val="24"/>
        </w:rPr>
        <w:t>1, ПК-2.2.</w:t>
      </w:r>
    </w:p>
    <w:p w:rsidR="00A545B0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7327D" w:rsidRPr="005132A0" w:rsidRDefault="00A7327D" w:rsidP="005132A0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2A0">
        <w:rPr>
          <w:rFonts w:ascii="Times New Roman" w:hAnsi="Times New Roman" w:cs="Times New Roman"/>
          <w:sz w:val="24"/>
          <w:szCs w:val="24"/>
        </w:rPr>
        <w:t>Основные аспекты организации эксплуатационной работы районов управления.</w:t>
      </w:r>
    </w:p>
    <w:p w:rsidR="005132A0" w:rsidRDefault="00A7327D" w:rsidP="005132A0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2A0">
        <w:rPr>
          <w:rFonts w:ascii="Times New Roman" w:hAnsi="Times New Roman" w:cs="Times New Roman"/>
          <w:sz w:val="24"/>
          <w:szCs w:val="24"/>
        </w:rPr>
        <w:t>Структура управления эксплуатационной работой на укрупнённых полигонах сети железных дорог</w:t>
      </w:r>
      <w:r w:rsidR="005B3305" w:rsidRPr="005132A0">
        <w:rPr>
          <w:rFonts w:ascii="Times New Roman" w:hAnsi="Times New Roman" w:cs="Times New Roman"/>
          <w:sz w:val="24"/>
          <w:szCs w:val="24"/>
        </w:rPr>
        <w:t>.</w:t>
      </w:r>
    </w:p>
    <w:p w:rsidR="005132A0" w:rsidRDefault="00A7327D" w:rsidP="005132A0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2A0">
        <w:rPr>
          <w:rFonts w:ascii="Times New Roman" w:hAnsi="Times New Roman" w:cs="Times New Roman"/>
          <w:sz w:val="24"/>
          <w:szCs w:val="24"/>
        </w:rPr>
        <w:t>Планирование и управление поездной работой в условиях полигонных технологий</w:t>
      </w:r>
      <w:r w:rsidR="005132A0">
        <w:rPr>
          <w:rFonts w:ascii="Times New Roman" w:hAnsi="Times New Roman" w:cs="Times New Roman"/>
          <w:sz w:val="24"/>
          <w:szCs w:val="24"/>
        </w:rPr>
        <w:t>.</w:t>
      </w:r>
    </w:p>
    <w:p w:rsidR="004D3FFD" w:rsidRPr="005132A0" w:rsidRDefault="00A7327D" w:rsidP="005132A0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2A0">
        <w:rPr>
          <w:rFonts w:ascii="Times New Roman" w:hAnsi="Times New Roman" w:cs="Times New Roman"/>
          <w:sz w:val="24"/>
          <w:szCs w:val="24"/>
        </w:rPr>
        <w:t xml:space="preserve">Управление тяговыми ресурсами на полигонах сети. </w:t>
      </w:r>
      <w:proofErr w:type="spellStart"/>
      <w:r w:rsidRPr="005132A0">
        <w:rPr>
          <w:rFonts w:ascii="Times New Roman" w:hAnsi="Times New Roman" w:cs="Times New Roman"/>
          <w:sz w:val="24"/>
          <w:szCs w:val="24"/>
        </w:rPr>
        <w:t>ЦУТРы</w:t>
      </w:r>
      <w:proofErr w:type="spellEnd"/>
      <w:r w:rsidRPr="005132A0">
        <w:rPr>
          <w:rFonts w:ascii="Times New Roman" w:hAnsi="Times New Roman" w:cs="Times New Roman"/>
          <w:sz w:val="24"/>
          <w:szCs w:val="24"/>
        </w:rPr>
        <w:t>, их работа и показатели</w:t>
      </w:r>
      <w:r w:rsidR="005B3305" w:rsidRPr="005132A0">
        <w:rPr>
          <w:rFonts w:ascii="Times New Roman" w:hAnsi="Times New Roman" w:cs="Times New Roman"/>
          <w:sz w:val="24"/>
          <w:szCs w:val="24"/>
        </w:rPr>
        <w:t>.</w:t>
      </w:r>
    </w:p>
    <w:p w:rsidR="00A7327D" w:rsidRDefault="005132A0" w:rsidP="005132A0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32A0">
        <w:rPr>
          <w:rFonts w:ascii="Times New Roman" w:hAnsi="Times New Roman" w:cs="Times New Roman"/>
          <w:sz w:val="24"/>
          <w:szCs w:val="24"/>
        </w:rPr>
        <w:t>Новые функции диспетчерского управления движением поездов на полигонах, направления развития и модернизации диспетчерских центров управления перевозками.</w:t>
      </w:r>
    </w:p>
    <w:p w:rsidR="005132A0" w:rsidRPr="005132A0" w:rsidRDefault="005132A0" w:rsidP="005132A0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работы железнодорожных узлов на полигонах.</w:t>
      </w:r>
    </w:p>
    <w:p w:rsidR="00A545B0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32A0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545B0">
        <w:rPr>
          <w:rFonts w:ascii="Times New Roman" w:hAnsi="Times New Roman" w:cs="Times New Roman"/>
          <w:sz w:val="24"/>
          <w:szCs w:val="24"/>
        </w:rPr>
        <w:t>1</w:t>
      </w:r>
      <w:r w:rsidR="005132A0">
        <w:rPr>
          <w:rFonts w:ascii="Times New Roman" w:hAnsi="Times New Roman" w:cs="Times New Roman"/>
          <w:sz w:val="24"/>
          <w:szCs w:val="24"/>
        </w:rPr>
        <w:t>8</w:t>
      </w:r>
      <w:r w:rsidR="00A545B0"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132A0" w:rsidRDefault="005132A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367"/>
      </w:tblGrid>
      <w:tr w:rsidR="005132A0" w:rsidTr="00E56D78">
        <w:tc>
          <w:tcPr>
            <w:tcW w:w="2802" w:type="dxa"/>
          </w:tcPr>
          <w:p w:rsidR="005132A0" w:rsidRDefault="00E56D78" w:rsidP="00513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3402" w:type="dxa"/>
          </w:tcPr>
          <w:p w:rsidR="005132A0" w:rsidRDefault="005132A0" w:rsidP="00513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3367" w:type="dxa"/>
          </w:tcPr>
          <w:p w:rsidR="005132A0" w:rsidRDefault="005132A0" w:rsidP="005132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семестр</w:t>
            </w:r>
          </w:p>
        </w:tc>
      </w:tr>
      <w:tr w:rsidR="005132A0" w:rsidTr="00E56D78">
        <w:tc>
          <w:tcPr>
            <w:tcW w:w="2802" w:type="dxa"/>
          </w:tcPr>
          <w:p w:rsidR="005132A0" w:rsidRDefault="005132A0" w:rsidP="005A2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gramEnd"/>
          </w:p>
        </w:tc>
        <w:tc>
          <w:tcPr>
            <w:tcW w:w="3402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7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6D78" w:rsidTr="00E56D78">
        <w:tc>
          <w:tcPr>
            <w:tcW w:w="2802" w:type="dxa"/>
          </w:tcPr>
          <w:p w:rsidR="00E56D78" w:rsidRDefault="00E56D78" w:rsidP="005A2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402" w:type="dxa"/>
          </w:tcPr>
          <w:p w:rsidR="00E56D78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E56D78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132A0" w:rsidTr="00E56D78">
        <w:tc>
          <w:tcPr>
            <w:tcW w:w="2802" w:type="dxa"/>
          </w:tcPr>
          <w:p w:rsidR="005132A0" w:rsidRDefault="005132A0" w:rsidP="005A2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3402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7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2A0" w:rsidTr="00E56D78">
        <w:tc>
          <w:tcPr>
            <w:tcW w:w="2802" w:type="dxa"/>
          </w:tcPr>
          <w:p w:rsidR="005132A0" w:rsidRDefault="005132A0" w:rsidP="005A2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402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7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32A0" w:rsidTr="00E56D78">
        <w:tc>
          <w:tcPr>
            <w:tcW w:w="2802" w:type="dxa"/>
          </w:tcPr>
          <w:p w:rsidR="005132A0" w:rsidRDefault="005132A0" w:rsidP="005A2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End"/>
          </w:p>
        </w:tc>
        <w:tc>
          <w:tcPr>
            <w:tcW w:w="3402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7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32A0" w:rsidTr="00E56D78">
        <w:tc>
          <w:tcPr>
            <w:tcW w:w="2802" w:type="dxa"/>
          </w:tcPr>
          <w:p w:rsidR="005132A0" w:rsidRDefault="005132A0" w:rsidP="005A2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3402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gramEnd"/>
          </w:p>
        </w:tc>
        <w:tc>
          <w:tcPr>
            <w:tcW w:w="3367" w:type="dxa"/>
          </w:tcPr>
          <w:p w:rsidR="005132A0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E56D78" w:rsidTr="00E56D78">
        <w:tc>
          <w:tcPr>
            <w:tcW w:w="2802" w:type="dxa"/>
          </w:tcPr>
          <w:p w:rsidR="00E56D78" w:rsidRDefault="00E56D78" w:rsidP="005A2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дисциплины</w:t>
            </w:r>
          </w:p>
        </w:tc>
        <w:tc>
          <w:tcPr>
            <w:tcW w:w="3402" w:type="dxa"/>
          </w:tcPr>
          <w:p w:rsidR="00E56D78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 (108 час.)</w:t>
            </w:r>
          </w:p>
        </w:tc>
        <w:tc>
          <w:tcPr>
            <w:tcW w:w="3367" w:type="dxa"/>
          </w:tcPr>
          <w:p w:rsidR="00E56D78" w:rsidRDefault="00E56D78" w:rsidP="00E56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 (72 час.)</w:t>
            </w:r>
          </w:p>
        </w:tc>
      </w:tr>
    </w:tbl>
    <w:p w:rsidR="005132A0" w:rsidRDefault="005132A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32A0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545B0">
        <w:rPr>
          <w:rFonts w:ascii="Times New Roman" w:hAnsi="Times New Roman" w:cs="Times New Roman"/>
          <w:sz w:val="24"/>
          <w:szCs w:val="24"/>
        </w:rPr>
        <w:t>1</w:t>
      </w:r>
      <w:r w:rsidR="005132A0">
        <w:rPr>
          <w:rFonts w:ascii="Times New Roman" w:hAnsi="Times New Roman" w:cs="Times New Roman"/>
          <w:sz w:val="24"/>
          <w:szCs w:val="24"/>
        </w:rPr>
        <w:t>8</w:t>
      </w:r>
      <w:r w:rsidR="00A545B0"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56D78" w:rsidRDefault="00F13AF4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 час.</w:t>
      </w:r>
    </w:p>
    <w:p w:rsidR="00F13AF4" w:rsidRDefault="00F13AF4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– 12 час.</w:t>
      </w:r>
    </w:p>
    <w:p w:rsidR="00F13AF4" w:rsidRDefault="00F13AF4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8 час.</w:t>
      </w:r>
    </w:p>
    <w:p w:rsidR="00F13AF4" w:rsidRDefault="00F13AF4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– 146 час.</w:t>
      </w:r>
    </w:p>
    <w:p w:rsidR="00F13AF4" w:rsidRDefault="00F13AF4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 час.</w:t>
      </w:r>
    </w:p>
    <w:p w:rsidR="00F13AF4" w:rsidRDefault="00F13AF4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F17439">
        <w:rPr>
          <w:rFonts w:ascii="Times New Roman" w:hAnsi="Times New Roman" w:cs="Times New Roman"/>
          <w:sz w:val="24"/>
          <w:szCs w:val="24"/>
        </w:rPr>
        <w:t xml:space="preserve"> на 6 курсе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D78" w:rsidRDefault="00E56D78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56D7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F54"/>
    <w:multiLevelType w:val="hybridMultilevel"/>
    <w:tmpl w:val="68423ED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6360"/>
    <w:multiLevelType w:val="hybridMultilevel"/>
    <w:tmpl w:val="4A66B41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68793C"/>
    <w:multiLevelType w:val="hybridMultilevel"/>
    <w:tmpl w:val="7AA80A6E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73427B"/>
    <w:multiLevelType w:val="hybridMultilevel"/>
    <w:tmpl w:val="5CE4265C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41B65"/>
    <w:multiLevelType w:val="hybridMultilevel"/>
    <w:tmpl w:val="31A87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9"/>
  </w:num>
  <w:num w:numId="5">
    <w:abstractNumId w:val="8"/>
  </w:num>
  <w:num w:numId="6">
    <w:abstractNumId w:val="11"/>
  </w:num>
  <w:num w:numId="7">
    <w:abstractNumId w:val="17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6"/>
  </w:num>
  <w:num w:numId="13">
    <w:abstractNumId w:val="15"/>
  </w:num>
  <w:num w:numId="14">
    <w:abstractNumId w:val="10"/>
  </w:num>
  <w:num w:numId="15">
    <w:abstractNumId w:val="18"/>
  </w:num>
  <w:num w:numId="16">
    <w:abstractNumId w:val="0"/>
  </w:num>
  <w:num w:numId="17">
    <w:abstractNumId w:val="7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5267"/>
    <w:rsid w:val="0018685C"/>
    <w:rsid w:val="00211CF8"/>
    <w:rsid w:val="00222880"/>
    <w:rsid w:val="00287447"/>
    <w:rsid w:val="00372698"/>
    <w:rsid w:val="003879B4"/>
    <w:rsid w:val="003D2073"/>
    <w:rsid w:val="00403D4E"/>
    <w:rsid w:val="004654F3"/>
    <w:rsid w:val="004D3FFD"/>
    <w:rsid w:val="005132A0"/>
    <w:rsid w:val="005300BE"/>
    <w:rsid w:val="00554D26"/>
    <w:rsid w:val="005A2389"/>
    <w:rsid w:val="005B3305"/>
    <w:rsid w:val="006061F6"/>
    <w:rsid w:val="00632136"/>
    <w:rsid w:val="00677863"/>
    <w:rsid w:val="006E419F"/>
    <w:rsid w:val="006E519C"/>
    <w:rsid w:val="00723430"/>
    <w:rsid w:val="0074377D"/>
    <w:rsid w:val="00790DCD"/>
    <w:rsid w:val="007E3C95"/>
    <w:rsid w:val="00910711"/>
    <w:rsid w:val="00960B5F"/>
    <w:rsid w:val="00986C3D"/>
    <w:rsid w:val="00A3637B"/>
    <w:rsid w:val="00A545B0"/>
    <w:rsid w:val="00A7327D"/>
    <w:rsid w:val="00AF682E"/>
    <w:rsid w:val="00B60C03"/>
    <w:rsid w:val="00CA35C1"/>
    <w:rsid w:val="00D06585"/>
    <w:rsid w:val="00D5166C"/>
    <w:rsid w:val="00DD468D"/>
    <w:rsid w:val="00E56D78"/>
    <w:rsid w:val="00E63ECA"/>
    <w:rsid w:val="00F13AF4"/>
    <w:rsid w:val="00F17439"/>
    <w:rsid w:val="00F3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7DDA43-7EE8-457E-8ACC-ACCA0F53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4D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51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</cp:revision>
  <cp:lastPrinted>2017-03-23T14:52:00Z</cp:lastPrinted>
  <dcterms:created xsi:type="dcterms:W3CDTF">2019-07-02T12:02:00Z</dcterms:created>
  <dcterms:modified xsi:type="dcterms:W3CDTF">2019-07-04T09:04:00Z</dcterms:modified>
</cp:coreProperties>
</file>