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A7" w:rsidRDefault="00293102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DC3E43" w:rsidRDefault="00DC3E43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293102" w:rsidRPr="00293102" w:rsidRDefault="00293102" w:rsidP="0029310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93102">
        <w:rPr>
          <w:rFonts w:ascii="Times New Roman" w:hAnsi="Times New Roman" w:cs="Times New Roman"/>
          <w:caps/>
          <w:sz w:val="24"/>
          <w:szCs w:val="24"/>
        </w:rPr>
        <w:t>«</w:t>
      </w:r>
      <w:r w:rsidR="00A42B3C">
        <w:rPr>
          <w:rFonts w:ascii="Times New Roman" w:hAnsi="Times New Roman" w:cs="Times New Roman"/>
          <w:caps/>
          <w:sz w:val="24"/>
          <w:szCs w:val="24"/>
        </w:rPr>
        <w:t>материаловедение и технология конструкционных материалов</w:t>
      </w:r>
      <w:r w:rsidRPr="00293102">
        <w:rPr>
          <w:rFonts w:ascii="Times New Roman" w:hAnsi="Times New Roman" w:cs="Times New Roman"/>
          <w:caps/>
          <w:sz w:val="24"/>
          <w:szCs w:val="24"/>
        </w:rPr>
        <w:t>»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– 23.05.03 «Подвижной состав железных дорог»;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выпускника  - Инженер путей сообщения;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Специализации – «Локомотивы», «Пассажирские вагоны», «Грузовые вагоны», «Электрический транспорт железных дорог», «Технология производства и ремонта подвижного состава», «Высокоскоростной наземный транспорт».</w:t>
      </w:r>
    </w:p>
    <w:p w:rsidR="00CB4914" w:rsidRPr="00152A7C" w:rsidRDefault="00CB4914" w:rsidP="00CB491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93102" w:rsidRDefault="00CB4914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EC0327" w:rsidRPr="00EC0327">
        <w:rPr>
          <w:rFonts w:ascii="Times New Roman" w:hAnsi="Times New Roman" w:cs="Times New Roman"/>
          <w:sz w:val="24"/>
          <w:szCs w:val="24"/>
        </w:rPr>
        <w:t>Материаловедение и технология конструкционных материалов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42B3C">
        <w:rPr>
          <w:rFonts w:ascii="Times New Roman" w:hAnsi="Times New Roman" w:cs="Times New Roman"/>
          <w:sz w:val="24"/>
          <w:szCs w:val="24"/>
        </w:rPr>
        <w:t xml:space="preserve"> (Б</w:t>
      </w:r>
      <w:proofErr w:type="gramStart"/>
      <w:r w:rsidR="00A42B3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42B3C">
        <w:rPr>
          <w:rFonts w:ascii="Times New Roman" w:hAnsi="Times New Roman" w:cs="Times New Roman"/>
          <w:sz w:val="24"/>
          <w:szCs w:val="24"/>
        </w:rPr>
        <w:t>.О</w:t>
      </w:r>
      <w:r w:rsidR="001F06A8">
        <w:rPr>
          <w:rFonts w:ascii="Times New Roman" w:hAnsi="Times New Roman" w:cs="Times New Roman"/>
          <w:sz w:val="24"/>
          <w:szCs w:val="24"/>
        </w:rPr>
        <w:t>.</w:t>
      </w:r>
      <w:r w:rsidR="001F61F0">
        <w:rPr>
          <w:rFonts w:ascii="Times New Roman" w:hAnsi="Times New Roman" w:cs="Times New Roman"/>
          <w:sz w:val="24"/>
          <w:szCs w:val="24"/>
        </w:rPr>
        <w:t>2</w:t>
      </w:r>
      <w:r w:rsidR="00EC0327">
        <w:rPr>
          <w:rFonts w:ascii="Times New Roman" w:hAnsi="Times New Roman" w:cs="Times New Roman"/>
          <w:sz w:val="24"/>
          <w:szCs w:val="24"/>
        </w:rPr>
        <w:t>9</w:t>
      </w:r>
      <w:r w:rsidR="001F06A8">
        <w:rPr>
          <w:rFonts w:ascii="Times New Roman" w:hAnsi="Times New Roman" w:cs="Times New Roman"/>
          <w:sz w:val="24"/>
          <w:szCs w:val="24"/>
        </w:rPr>
        <w:t>) относится к обязательной части блока 1 «Дисциплины (модули)».</w:t>
      </w:r>
    </w:p>
    <w:p w:rsidR="001F06A8" w:rsidRDefault="001F06A8" w:rsidP="002931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:rsidR="003D120E" w:rsidRDefault="001F06A8" w:rsidP="003D1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CC7">
        <w:rPr>
          <w:rFonts w:ascii="Times New Roman" w:hAnsi="Times New Roman" w:cs="Times New Roman"/>
          <w:sz w:val="24"/>
          <w:szCs w:val="24"/>
        </w:rPr>
        <w:t>Целью преподавания дисциплины</w:t>
      </w:r>
      <w:r w:rsidR="001F61F0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CB5CC7">
        <w:rPr>
          <w:rFonts w:ascii="Times New Roman" w:hAnsi="Times New Roman" w:cs="Times New Roman"/>
          <w:sz w:val="24"/>
          <w:szCs w:val="24"/>
        </w:rPr>
        <w:t xml:space="preserve"> </w:t>
      </w:r>
      <w:r w:rsidR="003D120E" w:rsidRPr="003D120E">
        <w:rPr>
          <w:rFonts w:ascii="Times New Roman" w:hAnsi="Times New Roman" w:cs="Times New Roman"/>
          <w:sz w:val="24"/>
          <w:szCs w:val="24"/>
        </w:rPr>
        <w:t>формирование у студентов теоретических знаний и практических навыков в области материаловедения, принципов</w:t>
      </w:r>
      <w:r w:rsidR="003D120E">
        <w:rPr>
          <w:rFonts w:ascii="Times New Roman" w:hAnsi="Times New Roman" w:cs="Times New Roman"/>
          <w:sz w:val="24"/>
          <w:szCs w:val="24"/>
        </w:rPr>
        <w:t xml:space="preserve"> </w:t>
      </w:r>
      <w:r w:rsidR="003D120E" w:rsidRPr="003D120E">
        <w:rPr>
          <w:rFonts w:ascii="Times New Roman" w:hAnsi="Times New Roman" w:cs="Times New Roman"/>
          <w:sz w:val="24"/>
          <w:szCs w:val="24"/>
        </w:rPr>
        <w:t>выбора материалов для машин и подвижного состава с учетом условий их работы, принципов получения,</w:t>
      </w:r>
      <w:r w:rsidR="003D120E">
        <w:rPr>
          <w:rFonts w:ascii="Times New Roman" w:hAnsi="Times New Roman" w:cs="Times New Roman"/>
          <w:sz w:val="24"/>
          <w:szCs w:val="24"/>
        </w:rPr>
        <w:t xml:space="preserve"> </w:t>
      </w:r>
      <w:r w:rsidR="003D120E" w:rsidRPr="003D120E">
        <w:rPr>
          <w:rFonts w:ascii="Times New Roman" w:hAnsi="Times New Roman" w:cs="Times New Roman"/>
          <w:sz w:val="24"/>
          <w:szCs w:val="24"/>
        </w:rPr>
        <w:t>изменения свойств и формы материалов путем литья, обработки резанием и давлением, а также изучение</w:t>
      </w:r>
      <w:r w:rsidR="003D120E">
        <w:rPr>
          <w:rFonts w:ascii="Times New Roman" w:hAnsi="Times New Roman" w:cs="Times New Roman"/>
          <w:sz w:val="24"/>
          <w:szCs w:val="24"/>
        </w:rPr>
        <w:t xml:space="preserve"> </w:t>
      </w:r>
      <w:r w:rsidR="003D120E" w:rsidRPr="003D120E">
        <w:rPr>
          <w:rFonts w:ascii="Times New Roman" w:hAnsi="Times New Roman" w:cs="Times New Roman"/>
          <w:sz w:val="24"/>
          <w:szCs w:val="24"/>
        </w:rPr>
        <w:t>технологии сварки и контроля качества материалов и сплавов</w:t>
      </w:r>
      <w:r w:rsidR="003D120E">
        <w:rPr>
          <w:rFonts w:ascii="Times New Roman" w:hAnsi="Times New Roman" w:cs="Times New Roman"/>
          <w:sz w:val="24"/>
          <w:szCs w:val="24"/>
        </w:rPr>
        <w:t>.</w:t>
      </w:r>
    </w:p>
    <w:p w:rsidR="001F06A8" w:rsidRPr="00CB5CC7" w:rsidRDefault="001F06A8" w:rsidP="003D1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CC7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3D120E" w:rsidRPr="003D120E" w:rsidRDefault="003D120E" w:rsidP="003D1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120E">
        <w:rPr>
          <w:rFonts w:ascii="Times New Roman" w:hAnsi="Times New Roman" w:cs="Times New Roman"/>
          <w:sz w:val="24"/>
          <w:szCs w:val="24"/>
        </w:rPr>
        <w:t>• изучить внутреннее строение конструкционных материалов и определить связи строения с механическими,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20E">
        <w:rPr>
          <w:rFonts w:ascii="Times New Roman" w:hAnsi="Times New Roman" w:cs="Times New Roman"/>
          <w:sz w:val="24"/>
          <w:szCs w:val="24"/>
        </w:rPr>
        <w:t>физическими свойствами и химическим составом, а также с технологическими и эксплуатационными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20E">
        <w:rPr>
          <w:rFonts w:ascii="Times New Roman" w:hAnsi="Times New Roman" w:cs="Times New Roman"/>
          <w:sz w:val="24"/>
          <w:szCs w:val="24"/>
        </w:rPr>
        <w:t>воздействиями;</w:t>
      </w:r>
    </w:p>
    <w:p w:rsidR="003D120E" w:rsidRDefault="003D120E" w:rsidP="003D1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120E">
        <w:rPr>
          <w:rFonts w:ascii="Times New Roman" w:hAnsi="Times New Roman" w:cs="Times New Roman"/>
          <w:sz w:val="24"/>
          <w:szCs w:val="24"/>
        </w:rPr>
        <w:t>• изучить технологические процессы получения и обработки материалов.</w:t>
      </w:r>
    </w:p>
    <w:p w:rsidR="00CB5CC7" w:rsidRPr="00CB5CC7" w:rsidRDefault="00CB5CC7" w:rsidP="003D120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75181C" w:rsidRDefault="00CB5CC7" w:rsidP="00CB5C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5CC7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</w:t>
      </w:r>
      <w:r>
        <w:rPr>
          <w:rFonts w:ascii="Times New Roman" w:hAnsi="Times New Roman"/>
          <w:sz w:val="24"/>
          <w:szCs w:val="24"/>
        </w:rPr>
        <w:t xml:space="preserve"> </w:t>
      </w:r>
      <w:r w:rsidR="0075181C" w:rsidRPr="0075181C">
        <w:rPr>
          <w:rFonts w:ascii="Times New Roman" w:hAnsi="Times New Roman"/>
          <w:sz w:val="24"/>
          <w:szCs w:val="24"/>
        </w:rPr>
        <w:t>ОПК-</w:t>
      </w:r>
      <w:r w:rsidR="003D120E">
        <w:rPr>
          <w:rFonts w:ascii="Times New Roman" w:hAnsi="Times New Roman"/>
          <w:sz w:val="24"/>
          <w:szCs w:val="24"/>
        </w:rPr>
        <w:t>4</w:t>
      </w:r>
      <w:r w:rsidR="0075181C">
        <w:rPr>
          <w:rFonts w:ascii="Times New Roman" w:hAnsi="Times New Roman"/>
          <w:sz w:val="24"/>
          <w:szCs w:val="24"/>
        </w:rPr>
        <w:t>.</w:t>
      </w:r>
    </w:p>
    <w:p w:rsidR="00CB5CC7" w:rsidRPr="00FE07AC" w:rsidRDefault="00CB5CC7" w:rsidP="00CB5C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</w:t>
      </w:r>
      <w:r w:rsidR="00FE07AC" w:rsidRPr="00FE07AC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:rsidR="003D120E" w:rsidRPr="003D120E" w:rsidRDefault="003D120E" w:rsidP="003D120E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120E">
        <w:rPr>
          <w:rFonts w:ascii="Times New Roman" w:hAnsi="Times New Roman" w:cs="Times New Roman"/>
          <w:sz w:val="24"/>
          <w:szCs w:val="24"/>
        </w:rPr>
        <w:t>Основные методы производства деталей подвижного состава. Технологичность конструкций. Критерии оценки и принципы обеспечения технологичности. Основы технологии сборки машин. Размерные цепи, методы их расчета. Применение вычислительной техники для разработки сборочных узлов. Технологические процессы изготовления основного оборудования и электрооборудования подвижного состава.</w:t>
      </w:r>
    </w:p>
    <w:p w:rsidR="003D120E" w:rsidRPr="003D120E" w:rsidRDefault="003D120E" w:rsidP="003D120E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120E">
        <w:rPr>
          <w:rFonts w:ascii="Times New Roman" w:hAnsi="Times New Roman" w:cs="Times New Roman"/>
          <w:sz w:val="24"/>
          <w:szCs w:val="24"/>
        </w:rPr>
        <w:t>Теоретические и технологические основы производства материалов. Основные методы получения твердых тел. Теория и практика формообразования заготовок. Классификация способов получения заготовок. Неразъемные соединения. Производство заготовок деталей. Получение заготовок и деталей литьем и обработкой давлением.</w:t>
      </w:r>
    </w:p>
    <w:p w:rsidR="003D120E" w:rsidRPr="003D120E" w:rsidRDefault="003D120E" w:rsidP="003D120E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120E">
        <w:rPr>
          <w:rFonts w:ascii="Times New Roman" w:hAnsi="Times New Roman" w:cs="Times New Roman"/>
          <w:sz w:val="24"/>
          <w:szCs w:val="24"/>
        </w:rPr>
        <w:t xml:space="preserve">Основы технологии прокатки, свободной ковки, объемной и листовой штамповки, прессования. Механизм деформации и разрушения, наклеп, рекристаллизация, формирование структуры и свойств сплавов, поверхностного слоя. </w:t>
      </w:r>
    </w:p>
    <w:p w:rsidR="003D120E" w:rsidRPr="003D120E" w:rsidRDefault="003D120E" w:rsidP="003D120E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120E">
        <w:rPr>
          <w:rFonts w:ascii="Times New Roman" w:hAnsi="Times New Roman" w:cs="Times New Roman"/>
          <w:sz w:val="24"/>
          <w:szCs w:val="24"/>
        </w:rPr>
        <w:t xml:space="preserve">Физические основы сварочного процесса, виды сварки металлов. Расчет параметров режима сварки. Виды контроля и дефектоскопии сварных швов и соединений. Физические основы материаловедения. Атомно-кристаллическое строение материалов. Свойства материалов и их связь с типом химических связей, кристаллическим строением, дефектами решеток, фазово-структурным состоянием, свойства структур. Способы изменения структуры и свойств материалов. Теория и технология </w:t>
      </w:r>
      <w:r w:rsidRPr="003D120E">
        <w:rPr>
          <w:rFonts w:ascii="Times New Roman" w:hAnsi="Times New Roman" w:cs="Times New Roman"/>
          <w:sz w:val="24"/>
          <w:szCs w:val="24"/>
        </w:rPr>
        <w:lastRenderedPageBreak/>
        <w:t>термической обработки стали. Химико-термическая обработка, жаропрочные, износостойкие, инструментальные и штамповочные сплавы. Материалы транспортного машиностроения: виды, состав, структура, механические и технологические свойства, поведение в эксплуатационных условиях, маркировка, область применения. Экономическая и экологическая эффективность материалов.</w:t>
      </w:r>
    </w:p>
    <w:p w:rsidR="003D120E" w:rsidRPr="003D120E" w:rsidRDefault="003D120E" w:rsidP="003D120E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D120E">
        <w:rPr>
          <w:rFonts w:ascii="Times New Roman" w:hAnsi="Times New Roman" w:cs="Times New Roman"/>
          <w:sz w:val="24"/>
          <w:szCs w:val="24"/>
        </w:rPr>
        <w:t>Общие сведения о технологии процесса резания. Токарная обработка металлов, обработка отверстий сверлением, зенкерованием, развертыванием и фрезерованием</w:t>
      </w:r>
    </w:p>
    <w:p w:rsidR="00FE07AC" w:rsidRPr="003D120E" w:rsidRDefault="00FE07AC" w:rsidP="003D120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D120E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E07AC" w:rsidRDefault="00FE07AC" w:rsidP="00FA17A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35136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зачетных единиц (</w:t>
      </w:r>
      <w:r w:rsidR="00A86D82">
        <w:rPr>
          <w:rFonts w:ascii="Times New Roman" w:hAnsi="Times New Roman"/>
          <w:sz w:val="24"/>
          <w:szCs w:val="24"/>
        </w:rPr>
        <w:t>216</w:t>
      </w:r>
      <w:r w:rsidR="006A4C23">
        <w:rPr>
          <w:rFonts w:ascii="Times New Roman" w:hAnsi="Times New Roman"/>
          <w:sz w:val="24"/>
          <w:szCs w:val="24"/>
        </w:rPr>
        <w:t xml:space="preserve"> час</w:t>
      </w:r>
      <w:r w:rsidR="00A86D82">
        <w:rPr>
          <w:rFonts w:ascii="Times New Roman" w:hAnsi="Times New Roman"/>
          <w:sz w:val="24"/>
          <w:szCs w:val="24"/>
        </w:rPr>
        <w:t>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FE07AC" w:rsidRPr="00152A7C" w:rsidRDefault="00DC3E43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07AC">
        <w:rPr>
          <w:rFonts w:ascii="Times New Roman" w:hAnsi="Times New Roman"/>
          <w:sz w:val="24"/>
          <w:szCs w:val="24"/>
        </w:rPr>
        <w:t>для очной формы обучения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3D120E">
        <w:rPr>
          <w:rFonts w:ascii="Times New Roman" w:hAnsi="Times New Roman"/>
          <w:sz w:val="24"/>
          <w:szCs w:val="24"/>
        </w:rPr>
        <w:t>50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 w:rsidR="003D120E"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35136A" w:rsidRPr="00932B8E" w:rsidRDefault="0035136A" w:rsidP="0035136A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лабораторные работы – </w:t>
      </w:r>
      <w:r>
        <w:rPr>
          <w:rFonts w:ascii="Times New Roman" w:hAnsi="Times New Roman"/>
          <w:sz w:val="24"/>
          <w:szCs w:val="24"/>
        </w:rPr>
        <w:t xml:space="preserve">32 </w:t>
      </w:r>
      <w:r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3D120E">
        <w:rPr>
          <w:rFonts w:ascii="Times New Roman" w:hAnsi="Times New Roman"/>
          <w:sz w:val="24"/>
          <w:szCs w:val="24"/>
        </w:rPr>
        <w:t>89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 w:rsidR="0035136A"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DC3E43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35136A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часов;</w:t>
      </w:r>
    </w:p>
    <w:p w:rsidR="00DC3E43" w:rsidRDefault="00DC3E43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заочной формы обучения</w:t>
      </w:r>
    </w:p>
    <w:p w:rsidR="00DC3E43" w:rsidRDefault="00DC3E43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3D120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3D120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3D120E" w:rsidRPr="00932B8E" w:rsidRDefault="003D120E" w:rsidP="003D120E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лабораторные работы –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DC3E43" w:rsidRDefault="00DC3E43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 - </w:t>
      </w:r>
      <w:r w:rsidR="003D120E">
        <w:rPr>
          <w:rFonts w:ascii="Times New Roman" w:hAnsi="Times New Roman"/>
          <w:sz w:val="24"/>
          <w:szCs w:val="24"/>
        </w:rPr>
        <w:t>204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3D120E">
        <w:rPr>
          <w:rFonts w:ascii="Times New Roman" w:hAnsi="Times New Roman"/>
          <w:sz w:val="24"/>
          <w:szCs w:val="24"/>
        </w:rPr>
        <w:t>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;</w:t>
      </w:r>
    </w:p>
    <w:p w:rsidR="00DC3E43" w:rsidRDefault="00DC3E43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35136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5262A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3D120E">
        <w:rPr>
          <w:rFonts w:ascii="Times New Roman" w:hAnsi="Times New Roman"/>
          <w:sz w:val="24"/>
          <w:szCs w:val="24"/>
        </w:rPr>
        <w:t>экзамен, курсовой проект, зачет.</w:t>
      </w:r>
    </w:p>
    <w:p w:rsidR="00CB5CC7" w:rsidRPr="00CB5CC7" w:rsidRDefault="00CB5CC7" w:rsidP="00CB5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B5CC7" w:rsidRPr="00CB5CC7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47B"/>
    <w:multiLevelType w:val="hybridMultilevel"/>
    <w:tmpl w:val="EE76A4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D58BB"/>
    <w:multiLevelType w:val="hybridMultilevel"/>
    <w:tmpl w:val="9BC8F56E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102"/>
    <w:rsid w:val="00043B41"/>
    <w:rsid w:val="00174343"/>
    <w:rsid w:val="001F06A8"/>
    <w:rsid w:val="001F61F0"/>
    <w:rsid w:val="00255515"/>
    <w:rsid w:val="00293102"/>
    <w:rsid w:val="0035136A"/>
    <w:rsid w:val="003D120E"/>
    <w:rsid w:val="00525785"/>
    <w:rsid w:val="005262A9"/>
    <w:rsid w:val="0053211A"/>
    <w:rsid w:val="006A4C23"/>
    <w:rsid w:val="0075181C"/>
    <w:rsid w:val="007A70DD"/>
    <w:rsid w:val="0081371C"/>
    <w:rsid w:val="008926F2"/>
    <w:rsid w:val="008E3C05"/>
    <w:rsid w:val="00A40F7B"/>
    <w:rsid w:val="00A42B3C"/>
    <w:rsid w:val="00A86D82"/>
    <w:rsid w:val="00A873A7"/>
    <w:rsid w:val="00AB2E56"/>
    <w:rsid w:val="00B97D51"/>
    <w:rsid w:val="00CB4914"/>
    <w:rsid w:val="00CB5CC7"/>
    <w:rsid w:val="00CE6AF9"/>
    <w:rsid w:val="00DC25D5"/>
    <w:rsid w:val="00DC3E43"/>
    <w:rsid w:val="00EC0327"/>
    <w:rsid w:val="00F27EAD"/>
    <w:rsid w:val="00F367F1"/>
    <w:rsid w:val="00FA17A9"/>
    <w:rsid w:val="00FE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6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2019-06-14T08:27:00Z</dcterms:created>
  <dcterms:modified xsi:type="dcterms:W3CDTF">2019-07-02T13:58:00Z</dcterms:modified>
</cp:coreProperties>
</file>