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DC3E43" w:rsidRDefault="00DC3E43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 xml:space="preserve">«организация </w:t>
      </w:r>
      <w:r w:rsidR="001F61F0">
        <w:rPr>
          <w:rFonts w:ascii="Times New Roman" w:hAnsi="Times New Roman" w:cs="Times New Roman"/>
          <w:caps/>
          <w:sz w:val="24"/>
          <w:szCs w:val="24"/>
        </w:rPr>
        <w:t>и управление производством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«Локомотивы», «Пассажирские вагоны», «Грузовые вагоны», «Электрический транспорт железных дорог», «Технология производства и ремонта подвижного состава», «Высокоскоростной наземный транспорт».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CB4914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</w:t>
      </w:r>
      <w:r w:rsidR="001F61F0">
        <w:rPr>
          <w:rFonts w:ascii="Times New Roman" w:hAnsi="Times New Roman" w:cs="Times New Roman"/>
          <w:sz w:val="24"/>
          <w:szCs w:val="24"/>
        </w:rPr>
        <w:t>зация и управление производством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1F06A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F06A8">
        <w:rPr>
          <w:rFonts w:ascii="Times New Roman" w:hAnsi="Times New Roman" w:cs="Times New Roman"/>
          <w:sz w:val="24"/>
          <w:szCs w:val="24"/>
        </w:rPr>
        <w:t>.Б.</w:t>
      </w:r>
      <w:r w:rsidR="001F61F0">
        <w:rPr>
          <w:rFonts w:ascii="Times New Roman" w:hAnsi="Times New Roman" w:cs="Times New Roman"/>
          <w:sz w:val="24"/>
          <w:szCs w:val="24"/>
        </w:rPr>
        <w:t>2</w:t>
      </w:r>
      <w:r w:rsidR="001F06A8">
        <w:rPr>
          <w:rFonts w:ascii="Times New Roman" w:hAnsi="Times New Roman" w:cs="Times New Roman"/>
          <w:sz w:val="24"/>
          <w:szCs w:val="24"/>
        </w:rPr>
        <w:t>4)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1F61F0" w:rsidRDefault="001F06A8" w:rsidP="001F6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>Целью преподавания дисциплины</w:t>
      </w:r>
      <w:r w:rsidR="001F61F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CB5CC7">
        <w:rPr>
          <w:rFonts w:ascii="Times New Roman" w:hAnsi="Times New Roman" w:cs="Times New Roman"/>
          <w:sz w:val="24"/>
          <w:szCs w:val="24"/>
        </w:rPr>
        <w:t xml:space="preserve"> </w:t>
      </w:r>
      <w:r w:rsidR="001F61F0" w:rsidRPr="001F61F0">
        <w:rPr>
          <w:rFonts w:ascii="Times New Roman" w:hAnsi="Times New Roman" w:cs="Times New Roman"/>
          <w:sz w:val="24"/>
          <w:szCs w:val="24"/>
        </w:rPr>
        <w:t>формирование необходимых компетенций в области организации и управления производством,</w:t>
      </w:r>
      <w:r w:rsidR="001F61F0">
        <w:rPr>
          <w:rFonts w:ascii="Times New Roman" w:hAnsi="Times New Roman" w:cs="Times New Roman"/>
          <w:sz w:val="24"/>
          <w:szCs w:val="24"/>
        </w:rPr>
        <w:t xml:space="preserve"> </w:t>
      </w:r>
      <w:r w:rsidR="001F61F0" w:rsidRPr="001F61F0">
        <w:rPr>
          <w:rFonts w:ascii="Times New Roman" w:hAnsi="Times New Roman" w:cs="Times New Roman"/>
          <w:sz w:val="24"/>
          <w:szCs w:val="24"/>
        </w:rPr>
        <w:t>позволяющих устанавливать закономерности и эффективные формы организации производственной деятельности предприятий, а также обеспечение дальнейшего углубления</w:t>
      </w:r>
      <w:r w:rsidR="001F61F0">
        <w:rPr>
          <w:rFonts w:ascii="Times New Roman" w:hAnsi="Times New Roman" w:cs="Times New Roman"/>
          <w:sz w:val="24"/>
          <w:szCs w:val="24"/>
        </w:rPr>
        <w:t xml:space="preserve"> </w:t>
      </w:r>
      <w:r w:rsidR="001F61F0" w:rsidRPr="001F61F0">
        <w:rPr>
          <w:rFonts w:ascii="Times New Roman" w:hAnsi="Times New Roman" w:cs="Times New Roman"/>
          <w:sz w:val="24"/>
          <w:szCs w:val="24"/>
        </w:rPr>
        <w:t>экономических знаний, обучающихся и формирование у них экономического мышления.</w:t>
      </w:r>
    </w:p>
    <w:p w:rsidR="001F06A8" w:rsidRPr="00CB5CC7" w:rsidRDefault="001F06A8" w:rsidP="001F6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F61F0" w:rsidRPr="001F61F0" w:rsidRDefault="001F61F0" w:rsidP="001F6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1F0">
        <w:rPr>
          <w:rFonts w:ascii="Times New Roman" w:hAnsi="Times New Roman" w:cs="Times New Roman"/>
          <w:sz w:val="24"/>
          <w:szCs w:val="24"/>
        </w:rPr>
        <w:t>• изучение принципов и методов организации эффективной работы, которые применяются</w:t>
      </w:r>
    </w:p>
    <w:p w:rsidR="001F61F0" w:rsidRPr="001F61F0" w:rsidRDefault="001F61F0" w:rsidP="001F6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1F0">
        <w:rPr>
          <w:rFonts w:ascii="Times New Roman" w:hAnsi="Times New Roman" w:cs="Times New Roman"/>
          <w:sz w:val="24"/>
          <w:szCs w:val="24"/>
        </w:rPr>
        <w:t>или  могут  быть  применены  на  предприятиях,  методов  установления  необходимой</w:t>
      </w:r>
    </w:p>
    <w:p w:rsidR="001F61F0" w:rsidRPr="001F61F0" w:rsidRDefault="001F61F0" w:rsidP="001F6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1F0">
        <w:rPr>
          <w:rFonts w:ascii="Times New Roman" w:hAnsi="Times New Roman" w:cs="Times New Roman"/>
          <w:sz w:val="24"/>
          <w:szCs w:val="24"/>
        </w:rPr>
        <w:t>пропорциональности производственного процесса;</w:t>
      </w:r>
    </w:p>
    <w:p w:rsidR="001F61F0" w:rsidRPr="001F61F0" w:rsidRDefault="001F61F0" w:rsidP="001F6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1F0">
        <w:rPr>
          <w:rFonts w:ascii="Times New Roman" w:hAnsi="Times New Roman" w:cs="Times New Roman"/>
          <w:sz w:val="24"/>
          <w:szCs w:val="24"/>
        </w:rPr>
        <w:t>• формирование  умений  выявлять  внутрипроизводственные  резервы  и  находить  пути 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1F0">
        <w:rPr>
          <w:rFonts w:ascii="Times New Roman" w:hAnsi="Times New Roman" w:cs="Times New Roman"/>
          <w:sz w:val="24"/>
          <w:szCs w:val="24"/>
        </w:rPr>
        <w:t>использования;</w:t>
      </w:r>
    </w:p>
    <w:p w:rsidR="001F61F0" w:rsidRDefault="001F61F0" w:rsidP="001F6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1F0">
        <w:rPr>
          <w:rFonts w:ascii="Times New Roman" w:hAnsi="Times New Roman" w:cs="Times New Roman"/>
          <w:sz w:val="24"/>
          <w:szCs w:val="24"/>
        </w:rPr>
        <w:t>• овладение  способами  организации  эффективной  работы  всех  структурных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1F0">
        <w:rPr>
          <w:rFonts w:ascii="Times New Roman" w:hAnsi="Times New Roman" w:cs="Times New Roman"/>
          <w:sz w:val="24"/>
          <w:szCs w:val="24"/>
        </w:rPr>
        <w:t>функциональных  подразделений  предприятия при  данных  пропорциях производственного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61F0">
        <w:rPr>
          <w:rFonts w:ascii="Times New Roman" w:hAnsi="Times New Roman" w:cs="Times New Roman"/>
          <w:sz w:val="24"/>
          <w:szCs w:val="24"/>
        </w:rPr>
        <w:t>процесса и определения производственного потенциала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5CC7" w:rsidRP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CB5CC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CB5CC7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53211A">
        <w:rPr>
          <w:rFonts w:ascii="Times New Roman" w:hAnsi="Times New Roman"/>
          <w:sz w:val="24"/>
          <w:szCs w:val="24"/>
        </w:rPr>
        <w:t xml:space="preserve">ОПК-5, </w:t>
      </w:r>
      <w:r w:rsidR="001F61F0">
        <w:rPr>
          <w:rFonts w:ascii="Times New Roman" w:hAnsi="Times New Roman"/>
          <w:sz w:val="24"/>
          <w:szCs w:val="24"/>
        </w:rPr>
        <w:t>ОПК-7</w:t>
      </w:r>
      <w:r w:rsidR="0053211A">
        <w:rPr>
          <w:rFonts w:ascii="Times New Roman" w:hAnsi="Times New Roman"/>
          <w:sz w:val="24"/>
          <w:szCs w:val="24"/>
        </w:rPr>
        <w:t>, ОПК-9.</w:t>
      </w: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6A4C23" w:rsidRPr="006A4C23" w:rsidRDefault="006A4C23" w:rsidP="006A4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A4C23">
        <w:rPr>
          <w:rFonts w:ascii="Times New Roman" w:hAnsi="Times New Roman" w:cs="Times New Roman"/>
          <w:sz w:val="24"/>
          <w:szCs w:val="24"/>
        </w:rPr>
        <w:t xml:space="preserve">Организация производства как система научных знаний и область практической деятельности. </w:t>
      </w:r>
    </w:p>
    <w:p w:rsidR="006A4C23" w:rsidRPr="006A4C23" w:rsidRDefault="006A4C23" w:rsidP="006A4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4C23">
        <w:rPr>
          <w:rFonts w:ascii="Times New Roman" w:hAnsi="Times New Roman" w:cs="Times New Roman"/>
          <w:sz w:val="24"/>
          <w:szCs w:val="24"/>
        </w:rPr>
        <w:t>Научные основы организации производства. Система категорий, основные элементы и принципы эффективной организации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C23" w:rsidRPr="006A4C23" w:rsidRDefault="006A4C23" w:rsidP="006A4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A4C23">
        <w:rPr>
          <w:rFonts w:ascii="Times New Roman" w:hAnsi="Times New Roman" w:cs="Times New Roman"/>
          <w:sz w:val="24"/>
          <w:szCs w:val="24"/>
        </w:rPr>
        <w:t xml:space="preserve">Особенности отраслевого производства как объекта организации </w:t>
      </w:r>
    </w:p>
    <w:p w:rsidR="006A4C23" w:rsidRPr="006A4C23" w:rsidRDefault="006A4C23" w:rsidP="006A4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A4C23">
        <w:rPr>
          <w:rFonts w:ascii="Times New Roman" w:hAnsi="Times New Roman" w:cs="Times New Roman"/>
          <w:sz w:val="24"/>
          <w:szCs w:val="24"/>
        </w:rPr>
        <w:t xml:space="preserve">Основные направления работ по разработке и внедрению экономической стратегии организаций. </w:t>
      </w:r>
    </w:p>
    <w:p w:rsidR="006A4C23" w:rsidRPr="006A4C23" w:rsidRDefault="006A4C23" w:rsidP="006A4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A4C23">
        <w:rPr>
          <w:rFonts w:ascii="Times New Roman" w:hAnsi="Times New Roman" w:cs="Times New Roman"/>
          <w:sz w:val="24"/>
          <w:szCs w:val="24"/>
        </w:rPr>
        <w:t xml:space="preserve">Экономическая эффективность управленческих решений, основные факторы </w:t>
      </w:r>
      <w:proofErr w:type="gramStart"/>
      <w:r w:rsidRPr="006A4C23">
        <w:rPr>
          <w:rFonts w:ascii="Times New Roman" w:hAnsi="Times New Roman" w:cs="Times New Roman"/>
          <w:sz w:val="24"/>
          <w:szCs w:val="24"/>
        </w:rPr>
        <w:t>внешней</w:t>
      </w:r>
      <w:proofErr w:type="gramEnd"/>
      <w:r w:rsidRPr="006A4C23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6A4C23" w:rsidRDefault="006A4C23" w:rsidP="006A4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C23">
        <w:rPr>
          <w:rFonts w:ascii="Times New Roman" w:hAnsi="Times New Roman" w:cs="Times New Roman"/>
          <w:sz w:val="24"/>
          <w:szCs w:val="24"/>
        </w:rPr>
        <w:t>внутренней среды, оказывающие влияние на состояние и перспективы развития организаций.</w:t>
      </w:r>
    </w:p>
    <w:p w:rsidR="006A4C23" w:rsidRPr="006A4C23" w:rsidRDefault="006A4C23" w:rsidP="006A4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A4C23">
        <w:rPr>
          <w:rFonts w:ascii="Times New Roman" w:hAnsi="Times New Roman" w:cs="Times New Roman"/>
          <w:sz w:val="24"/>
          <w:szCs w:val="24"/>
        </w:rPr>
        <w:t xml:space="preserve">Бережливое производство и использование его инструментов в профессиональной деятельности. </w:t>
      </w:r>
    </w:p>
    <w:p w:rsidR="006A4C23" w:rsidRPr="006A4C23" w:rsidRDefault="006A4C23" w:rsidP="006A4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A4C23">
        <w:rPr>
          <w:rFonts w:ascii="Times New Roman" w:hAnsi="Times New Roman" w:cs="Times New Roman"/>
          <w:sz w:val="24"/>
          <w:szCs w:val="24"/>
        </w:rPr>
        <w:t>Программы развития материально-технической базы, внедрения новой техники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C23">
        <w:rPr>
          <w:rFonts w:ascii="Times New Roman" w:hAnsi="Times New Roman" w:cs="Times New Roman"/>
          <w:sz w:val="24"/>
          <w:szCs w:val="24"/>
        </w:rPr>
        <w:t>рационального и эффективного использования технических и материальных ресурсов.</w:t>
      </w:r>
    </w:p>
    <w:p w:rsidR="006A4C23" w:rsidRPr="006A4C23" w:rsidRDefault="006A4C23" w:rsidP="006A4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6A4C23">
        <w:rPr>
          <w:rFonts w:ascii="Times New Roman" w:hAnsi="Times New Roman" w:cs="Times New Roman"/>
          <w:sz w:val="24"/>
          <w:szCs w:val="24"/>
        </w:rPr>
        <w:t xml:space="preserve">Организация производственного процесса на предприятии. </w:t>
      </w:r>
    </w:p>
    <w:p w:rsidR="006A4C23" w:rsidRPr="006A4C23" w:rsidRDefault="006A4C23" w:rsidP="006A4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A4C23">
        <w:rPr>
          <w:rFonts w:ascii="Times New Roman" w:hAnsi="Times New Roman" w:cs="Times New Roman"/>
          <w:sz w:val="24"/>
          <w:szCs w:val="24"/>
        </w:rPr>
        <w:t xml:space="preserve">Организация труда и заработной платы на предприятии. </w:t>
      </w:r>
      <w:proofErr w:type="gramStart"/>
      <w:r w:rsidRPr="006A4C23">
        <w:rPr>
          <w:rFonts w:ascii="Times New Roman" w:hAnsi="Times New Roman" w:cs="Times New Roman"/>
          <w:sz w:val="24"/>
          <w:szCs w:val="24"/>
        </w:rPr>
        <w:t>Нормативно-правовое</w:t>
      </w:r>
      <w:proofErr w:type="gramEnd"/>
      <w:r w:rsidRPr="006A4C23">
        <w:rPr>
          <w:rFonts w:ascii="Times New Roman" w:hAnsi="Times New Roman" w:cs="Times New Roman"/>
          <w:sz w:val="24"/>
          <w:szCs w:val="24"/>
        </w:rPr>
        <w:t xml:space="preserve"> регулирования различных систем оплаты труда. Оценка эффективности систем стимулирования работников. </w:t>
      </w:r>
    </w:p>
    <w:p w:rsidR="006A4C23" w:rsidRPr="006A4C23" w:rsidRDefault="006A4C23" w:rsidP="006A4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A4C23">
        <w:rPr>
          <w:rFonts w:ascii="Times New Roman" w:hAnsi="Times New Roman" w:cs="Times New Roman"/>
          <w:sz w:val="24"/>
          <w:szCs w:val="24"/>
        </w:rPr>
        <w:t>Формы трудоустройства работников.</w:t>
      </w:r>
    </w:p>
    <w:p w:rsidR="006A4C23" w:rsidRPr="006A4C23" w:rsidRDefault="006A4C23" w:rsidP="006A4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6A4C23">
        <w:rPr>
          <w:rFonts w:ascii="Times New Roman" w:hAnsi="Times New Roman" w:cs="Times New Roman"/>
          <w:sz w:val="24"/>
          <w:szCs w:val="24"/>
        </w:rPr>
        <w:t xml:space="preserve">Организационное проектирование вспомогательных производственных процессов и </w:t>
      </w:r>
    </w:p>
    <w:p w:rsidR="006A4C23" w:rsidRPr="006A4C23" w:rsidRDefault="006A4C23" w:rsidP="006A4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C23">
        <w:rPr>
          <w:rFonts w:ascii="Times New Roman" w:hAnsi="Times New Roman" w:cs="Times New Roman"/>
          <w:sz w:val="24"/>
          <w:szCs w:val="24"/>
        </w:rPr>
        <w:t>обслуживающих производств.</w:t>
      </w:r>
    </w:p>
    <w:p w:rsidR="006A4C23" w:rsidRPr="006A4C23" w:rsidRDefault="006A4C23" w:rsidP="006A4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6A4C23">
        <w:rPr>
          <w:rFonts w:ascii="Times New Roman" w:hAnsi="Times New Roman" w:cs="Times New Roman"/>
          <w:sz w:val="24"/>
          <w:szCs w:val="24"/>
        </w:rPr>
        <w:t>Организация материально-технического обеспечения.</w:t>
      </w:r>
    </w:p>
    <w:p w:rsidR="006A4C23" w:rsidRDefault="006A4C23" w:rsidP="006A4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6A4C23">
        <w:rPr>
          <w:rFonts w:ascii="Times New Roman" w:hAnsi="Times New Roman" w:cs="Times New Roman"/>
          <w:sz w:val="24"/>
          <w:szCs w:val="24"/>
        </w:rPr>
        <w:t>Организация планирования на предприятии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6A4C2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зачетных единиц (1</w:t>
      </w:r>
      <w:r w:rsidR="006A4C23">
        <w:rPr>
          <w:rFonts w:ascii="Times New Roman" w:hAnsi="Times New Roman"/>
          <w:sz w:val="24"/>
          <w:szCs w:val="24"/>
        </w:rPr>
        <w:t>44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6A4C23">
        <w:rPr>
          <w:rFonts w:ascii="Times New Roman" w:hAnsi="Times New Roman"/>
          <w:sz w:val="24"/>
          <w:szCs w:val="24"/>
        </w:rPr>
        <w:t>30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6A4C23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6A4C23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14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120B1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5120B1">
        <w:rPr>
          <w:rFonts w:ascii="Times New Roman" w:hAnsi="Times New Roman"/>
          <w:sz w:val="24"/>
          <w:szCs w:val="24"/>
        </w:rPr>
        <w:t xml:space="preserve"> работа – </w:t>
      </w:r>
      <w:r w:rsidR="006A4C23">
        <w:rPr>
          <w:rFonts w:ascii="Times New Roman" w:hAnsi="Times New Roman"/>
          <w:sz w:val="24"/>
          <w:szCs w:val="24"/>
        </w:rPr>
        <w:t>64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часов;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10 часов;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 - 4 часа;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самостоятельная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  - 121 час;</w:t>
      </w:r>
    </w:p>
    <w:p w:rsidR="00DC3E43" w:rsidRDefault="00DC3E4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экзамен.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93102"/>
    <w:rsid w:val="00043B41"/>
    <w:rsid w:val="00174343"/>
    <w:rsid w:val="001F06A8"/>
    <w:rsid w:val="001F61F0"/>
    <w:rsid w:val="00255515"/>
    <w:rsid w:val="00293102"/>
    <w:rsid w:val="0053211A"/>
    <w:rsid w:val="006A4C23"/>
    <w:rsid w:val="007A70DD"/>
    <w:rsid w:val="0081371C"/>
    <w:rsid w:val="008926F2"/>
    <w:rsid w:val="008E3C05"/>
    <w:rsid w:val="00A873A7"/>
    <w:rsid w:val="00B97D51"/>
    <w:rsid w:val="00CB4914"/>
    <w:rsid w:val="00CB5CC7"/>
    <w:rsid w:val="00CE6AF9"/>
    <w:rsid w:val="00DC25D5"/>
    <w:rsid w:val="00DC3E43"/>
    <w:rsid w:val="00F27EAD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2019-06-10T08:57:00Z</dcterms:created>
  <dcterms:modified xsi:type="dcterms:W3CDTF">2019-06-12T16:21:00Z</dcterms:modified>
</cp:coreProperties>
</file>