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ФЕДЕРАЛЬНОЕ АГЕНТСТВО ЖЕЛЕЗНОДОРОЖНОГО ТРАНСПОРТА </w:t>
      </w:r>
    </w:p>
    <w:p w:rsidR="009B025B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Федеральное государственное бюджетное образовательное учреждение 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высшего образования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«Петербургский государственный университет путей сообщения 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Императора Александра </w:t>
      </w:r>
      <w:r w:rsidRPr="00B02D5A">
        <w:rPr>
          <w:szCs w:val="28"/>
          <w:lang w:val="en-US"/>
        </w:rPr>
        <w:t>I</w:t>
      </w:r>
      <w:r w:rsidRPr="00B02D5A">
        <w:rPr>
          <w:szCs w:val="28"/>
        </w:rPr>
        <w:t>»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(ФГБОУ ВО ПГУПС)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Кафедра «Экономика и менеджмент в строительстве»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ind w:left="5245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b/>
          <w:bCs/>
          <w:szCs w:val="28"/>
        </w:rPr>
      </w:pPr>
      <w:r w:rsidRPr="00B02D5A">
        <w:rPr>
          <w:b/>
          <w:bCs/>
          <w:szCs w:val="28"/>
        </w:rPr>
        <w:t>РАБОЧАЯ ПРОГРАММА</w:t>
      </w:r>
    </w:p>
    <w:p w:rsidR="009B025B" w:rsidRPr="00B02D5A" w:rsidRDefault="009B025B" w:rsidP="0055303A">
      <w:pPr>
        <w:widowControl/>
        <w:jc w:val="center"/>
        <w:rPr>
          <w:i/>
          <w:iCs/>
          <w:szCs w:val="28"/>
        </w:rPr>
      </w:pPr>
      <w:r w:rsidRPr="00B02D5A">
        <w:rPr>
          <w:i/>
          <w:iCs/>
          <w:szCs w:val="28"/>
        </w:rPr>
        <w:t>дисциплины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 «СОВРЕМЕННЫЙ СТРАТЕГИЧЕСКИЙ АНАЛИЗ»</w:t>
      </w:r>
      <w:r w:rsidRPr="00894729">
        <w:rPr>
          <w:szCs w:val="28"/>
        </w:rPr>
        <w:t xml:space="preserve"> </w:t>
      </w:r>
      <w:r>
        <w:rPr>
          <w:szCs w:val="28"/>
        </w:rPr>
        <w:t>(</w:t>
      </w:r>
      <w:r w:rsidRPr="00B02D5A">
        <w:rPr>
          <w:szCs w:val="28"/>
        </w:rPr>
        <w:t>Б1.Б3</w:t>
      </w:r>
      <w:r>
        <w:rPr>
          <w:szCs w:val="28"/>
        </w:rPr>
        <w:t>)</w:t>
      </w:r>
    </w:p>
    <w:p w:rsidR="009B025B" w:rsidRPr="00B02D5A" w:rsidRDefault="009B025B" w:rsidP="0055303A">
      <w:pPr>
        <w:widowControl/>
        <w:jc w:val="center"/>
        <w:rPr>
          <w:i/>
          <w:color w:val="008000"/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для направления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38.04.02 «Менеджмент» 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по программе магистратуры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 xml:space="preserve">«Управление инвестиционными и архитектурно-строительными проектами» </w:t>
      </w:r>
    </w:p>
    <w:p w:rsidR="009B025B" w:rsidRPr="00B02D5A" w:rsidRDefault="009B025B" w:rsidP="0055303A">
      <w:pPr>
        <w:widowControl/>
        <w:jc w:val="center"/>
        <w:rPr>
          <w:i/>
          <w:sz w:val="24"/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Форма обучения – очная, заочная</w:t>
      </w: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Default="009B025B" w:rsidP="0055303A">
      <w:pPr>
        <w:widowControl/>
        <w:jc w:val="center"/>
        <w:rPr>
          <w:szCs w:val="28"/>
        </w:rPr>
      </w:pPr>
    </w:p>
    <w:p w:rsidR="009B025B" w:rsidRDefault="009B025B" w:rsidP="0055303A">
      <w:pPr>
        <w:widowControl/>
        <w:jc w:val="center"/>
        <w:rPr>
          <w:szCs w:val="28"/>
        </w:rPr>
      </w:pPr>
    </w:p>
    <w:p w:rsidR="009B025B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</w:p>
    <w:p w:rsidR="009B025B" w:rsidRPr="00B02D5A" w:rsidRDefault="009B025B" w:rsidP="0055303A">
      <w:pPr>
        <w:widowControl/>
        <w:jc w:val="center"/>
        <w:rPr>
          <w:szCs w:val="28"/>
        </w:rPr>
      </w:pPr>
      <w:r w:rsidRPr="00B02D5A">
        <w:rPr>
          <w:szCs w:val="28"/>
        </w:rPr>
        <w:t>Санкт-Петербург</w:t>
      </w:r>
    </w:p>
    <w:p w:rsidR="009B025B" w:rsidRPr="00B02D5A" w:rsidRDefault="009B025B" w:rsidP="00CF342E">
      <w:pPr>
        <w:widowControl/>
        <w:jc w:val="center"/>
        <w:rPr>
          <w:szCs w:val="28"/>
        </w:rPr>
      </w:pPr>
      <w:r w:rsidRPr="00B02D5A">
        <w:rPr>
          <w:szCs w:val="28"/>
        </w:rPr>
        <w:t>201</w:t>
      </w:r>
      <w:r>
        <w:rPr>
          <w:szCs w:val="28"/>
        </w:rPr>
        <w:t>9</w:t>
      </w:r>
    </w:p>
    <w:p w:rsidR="009B025B" w:rsidRPr="009C3F1B" w:rsidRDefault="009B025B" w:rsidP="00B45264">
      <w:pPr>
        <w:tabs>
          <w:tab w:val="left" w:pos="2504"/>
        </w:tabs>
        <w:jc w:val="center"/>
        <w:rPr>
          <w:szCs w:val="28"/>
        </w:rPr>
      </w:pPr>
      <w:r w:rsidRPr="00B02D5A">
        <w:rPr>
          <w:szCs w:val="28"/>
        </w:rPr>
        <w:br w:type="page"/>
      </w:r>
      <w:r>
        <w:rPr>
          <w:szCs w:val="28"/>
        </w:rPr>
        <w:t>ЛИСТ СОГЛАСОВАНИЙ</w:t>
      </w:r>
    </w:p>
    <w:p w:rsidR="009B025B" w:rsidRPr="009C3F1B" w:rsidRDefault="009B025B" w:rsidP="00B45264">
      <w:pPr>
        <w:tabs>
          <w:tab w:val="left" w:pos="2504"/>
        </w:tabs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7.5pt;margin-top:-69.1pt;width:604.6pt;height:842.7pt;z-index:251658240">
            <v:imagedata r:id="rId7" o:title=""/>
          </v:shape>
        </w:pict>
      </w:r>
    </w:p>
    <w:p w:rsidR="009B025B" w:rsidRPr="009C77C9" w:rsidRDefault="009B025B" w:rsidP="00B45264">
      <w:pPr>
        <w:tabs>
          <w:tab w:val="left" w:pos="851"/>
        </w:tabs>
        <w:rPr>
          <w:szCs w:val="28"/>
          <w:lang w:eastAsia="en-US"/>
        </w:rPr>
      </w:pPr>
      <w:r w:rsidRPr="009C77C9">
        <w:rPr>
          <w:szCs w:val="28"/>
        </w:rPr>
        <w:t xml:space="preserve">Рабочая программа рассмотрена и обсуждена на заседании кафедры </w:t>
      </w:r>
      <w:r w:rsidRPr="009C77C9">
        <w:rPr>
          <w:szCs w:val="28"/>
          <w:lang w:eastAsia="en-US"/>
        </w:rPr>
        <w:t>«Экон</w:t>
      </w:r>
      <w:r w:rsidRPr="009C77C9">
        <w:rPr>
          <w:szCs w:val="28"/>
          <w:lang w:eastAsia="en-US"/>
        </w:rPr>
        <w:t>о</w:t>
      </w:r>
      <w:r w:rsidRPr="009C77C9">
        <w:rPr>
          <w:szCs w:val="28"/>
          <w:lang w:eastAsia="en-US"/>
        </w:rPr>
        <w:t>мика и менеджмент в строительстве»</w:t>
      </w:r>
    </w:p>
    <w:p w:rsidR="009B025B" w:rsidRPr="006B303D" w:rsidRDefault="009B025B" w:rsidP="00CF342E">
      <w:pPr>
        <w:tabs>
          <w:tab w:val="left" w:pos="851"/>
        </w:tabs>
        <w:rPr>
          <w:szCs w:val="28"/>
        </w:rPr>
      </w:pPr>
      <w:r w:rsidRPr="009C77C9">
        <w:rPr>
          <w:szCs w:val="28"/>
        </w:rPr>
        <w:t xml:space="preserve">Протокол № </w:t>
      </w:r>
      <w:r>
        <w:rPr>
          <w:szCs w:val="28"/>
          <w:lang w:val="en-US"/>
        </w:rPr>
        <w:t>8</w:t>
      </w:r>
      <w:r w:rsidRPr="009C77C9">
        <w:rPr>
          <w:szCs w:val="28"/>
        </w:rPr>
        <w:t xml:space="preserve"> от «</w:t>
      </w:r>
      <w:r>
        <w:rPr>
          <w:szCs w:val="28"/>
        </w:rPr>
        <w:t>23</w:t>
      </w:r>
      <w:r w:rsidRPr="009C77C9">
        <w:rPr>
          <w:szCs w:val="28"/>
        </w:rPr>
        <w:t xml:space="preserve">» </w:t>
      </w:r>
      <w:r>
        <w:rPr>
          <w:szCs w:val="28"/>
        </w:rPr>
        <w:t>января</w:t>
      </w:r>
      <w:r w:rsidRPr="009C77C9">
        <w:rPr>
          <w:szCs w:val="28"/>
        </w:rPr>
        <w:t xml:space="preserve"> 201</w:t>
      </w:r>
      <w:r>
        <w:rPr>
          <w:szCs w:val="28"/>
        </w:rPr>
        <w:t>9</w:t>
      </w:r>
      <w:r w:rsidRPr="009C77C9">
        <w:rPr>
          <w:szCs w:val="28"/>
        </w:rPr>
        <w:t xml:space="preserve"> г.</w:t>
      </w:r>
      <w:r w:rsidRPr="006B303D">
        <w:rPr>
          <w:szCs w:val="28"/>
        </w:rPr>
        <w:t xml:space="preserve"> </w:t>
      </w:r>
    </w:p>
    <w:p w:rsidR="009B025B" w:rsidRDefault="009B025B" w:rsidP="00B45264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5070"/>
        <w:gridCol w:w="1842"/>
        <w:gridCol w:w="2410"/>
      </w:tblGrid>
      <w:tr w:rsidR="009B025B" w:rsidTr="00E21E5E">
        <w:tc>
          <w:tcPr>
            <w:tcW w:w="5070" w:type="dxa"/>
          </w:tcPr>
          <w:p w:rsidR="009B025B" w:rsidRDefault="009B025B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>
              <w:rPr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С.Г. Опарин</w:t>
            </w:r>
          </w:p>
        </w:tc>
      </w:tr>
      <w:tr w:rsidR="009B025B" w:rsidTr="00E21E5E">
        <w:tc>
          <w:tcPr>
            <w:tcW w:w="5070" w:type="dxa"/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9B025B" w:rsidTr="00E21E5E">
        <w:tc>
          <w:tcPr>
            <w:tcW w:w="5070" w:type="dxa"/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842" w:type="dxa"/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9B025B" w:rsidRPr="005C524D" w:rsidTr="00E21E5E">
        <w:trPr>
          <w:trHeight w:val="497"/>
        </w:trPr>
        <w:tc>
          <w:tcPr>
            <w:tcW w:w="5070" w:type="dxa"/>
          </w:tcPr>
          <w:p w:rsidR="009B025B" w:rsidRPr="005C524D" w:rsidRDefault="009B025B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СОГЛАСОВАНО</w:t>
            </w:r>
          </w:p>
        </w:tc>
        <w:tc>
          <w:tcPr>
            <w:tcW w:w="1842" w:type="dxa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9B025B" w:rsidRPr="005C524D" w:rsidTr="00E21E5E">
        <w:tc>
          <w:tcPr>
            <w:tcW w:w="5070" w:type="dxa"/>
          </w:tcPr>
          <w:p w:rsidR="009B025B" w:rsidRPr="005C524D" w:rsidRDefault="009B025B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Председатель методической комиссии факультета «</w:t>
            </w:r>
            <w:r w:rsidRPr="005C524D">
              <w:rPr>
                <w:szCs w:val="28"/>
              </w:rPr>
              <w:t>Экономика и менеджмент»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  <w:r w:rsidRPr="005C524D">
              <w:rPr>
                <w:szCs w:val="28"/>
              </w:rPr>
              <w:t>Н.Е. Коклева</w:t>
            </w:r>
          </w:p>
        </w:tc>
      </w:tr>
      <w:tr w:rsidR="009B025B" w:rsidRPr="005C524D" w:rsidTr="00E21E5E">
        <w:tc>
          <w:tcPr>
            <w:tcW w:w="5070" w:type="dxa"/>
          </w:tcPr>
          <w:p w:rsidR="009B025B" w:rsidRPr="005C524D" w:rsidRDefault="009B025B" w:rsidP="00E21E5E">
            <w:pPr>
              <w:rPr>
                <w:snapToGrid w:val="0"/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9B025B" w:rsidRPr="005C524D" w:rsidTr="00E21E5E">
        <w:tc>
          <w:tcPr>
            <w:tcW w:w="5070" w:type="dxa"/>
          </w:tcPr>
          <w:p w:rsidR="009B025B" w:rsidRDefault="009B025B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Pr="005C524D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9B025B" w:rsidTr="00E21E5E">
        <w:tc>
          <w:tcPr>
            <w:tcW w:w="5070" w:type="dxa"/>
          </w:tcPr>
          <w:p w:rsidR="009B025B" w:rsidRDefault="009B025B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9B025B" w:rsidRPr="00DC0521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Pr="00DC0521" w:rsidRDefault="009B025B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9B025B" w:rsidTr="00E21E5E">
        <w:tc>
          <w:tcPr>
            <w:tcW w:w="5070" w:type="dxa"/>
          </w:tcPr>
          <w:p w:rsidR="009B025B" w:rsidRPr="00C17018" w:rsidRDefault="009B025B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 w:rsidRPr="005C524D">
              <w:rPr>
                <w:snapToGrid w:val="0"/>
                <w:szCs w:val="28"/>
              </w:rPr>
              <w:t xml:space="preserve">Руководитель </w:t>
            </w:r>
            <w:r>
              <w:rPr>
                <w:snapToGrid w:val="0"/>
                <w:szCs w:val="28"/>
              </w:rPr>
              <w:t>магистерской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B025B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С.Г. Опарин</w:t>
            </w:r>
          </w:p>
        </w:tc>
      </w:tr>
      <w:tr w:rsidR="009B025B" w:rsidTr="00E21E5E">
        <w:tc>
          <w:tcPr>
            <w:tcW w:w="5070" w:type="dxa"/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9B025B" w:rsidRDefault="009B025B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</w:tr>
    </w:tbl>
    <w:p w:rsidR="009B025B" w:rsidRDefault="009B025B" w:rsidP="00B45264">
      <w:pPr>
        <w:widowControl/>
        <w:spacing w:line="276" w:lineRule="auto"/>
        <w:jc w:val="center"/>
        <w:rPr>
          <w:i/>
          <w:szCs w:val="28"/>
        </w:rPr>
      </w:pPr>
    </w:p>
    <w:p w:rsidR="009B025B" w:rsidRDefault="009B025B" w:rsidP="00B45264">
      <w:pPr>
        <w:widowControl/>
        <w:spacing w:line="276" w:lineRule="auto"/>
        <w:ind w:firstLine="851"/>
        <w:rPr>
          <w:szCs w:val="28"/>
        </w:rPr>
      </w:pPr>
    </w:p>
    <w:p w:rsidR="009B025B" w:rsidRPr="00B02D5A" w:rsidRDefault="009B025B" w:rsidP="00FF3CB8">
      <w:pPr>
        <w:widowControl/>
        <w:rPr>
          <w:szCs w:val="28"/>
        </w:rPr>
      </w:pPr>
      <w:r w:rsidRPr="00B02D5A">
        <w:rPr>
          <w:szCs w:val="28"/>
        </w:rPr>
        <w:t xml:space="preserve"> </w:t>
      </w:r>
    </w:p>
    <w:p w:rsidR="009B025B" w:rsidRDefault="009B025B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9B025B" w:rsidRPr="00B02D5A" w:rsidRDefault="009B025B" w:rsidP="00B87BC7">
      <w:pPr>
        <w:numPr>
          <w:ilvl w:val="0"/>
          <w:numId w:val="3"/>
        </w:numPr>
        <w:jc w:val="center"/>
        <w:rPr>
          <w:b/>
          <w:szCs w:val="28"/>
        </w:rPr>
      </w:pPr>
      <w:r w:rsidRPr="00B02D5A">
        <w:rPr>
          <w:b/>
          <w:szCs w:val="28"/>
        </w:rPr>
        <w:t>Цели и задачи дисциплины</w:t>
      </w:r>
    </w:p>
    <w:p w:rsidR="009B025B" w:rsidRPr="00B02D5A" w:rsidRDefault="009B025B" w:rsidP="00CF342E">
      <w:pPr>
        <w:tabs>
          <w:tab w:val="left" w:pos="1080"/>
        </w:tabs>
        <w:suppressAutoHyphens/>
        <w:ind w:firstLine="720"/>
        <w:jc w:val="both"/>
        <w:rPr>
          <w:szCs w:val="28"/>
        </w:rPr>
      </w:pPr>
      <w:r w:rsidRPr="00B02D5A">
        <w:rPr>
          <w:szCs w:val="28"/>
        </w:rPr>
        <w:t>Рабочая программа составлена в соответствии с ФГОС ВО, утвержденным «30» марта 2015</w:t>
      </w:r>
      <w:r>
        <w:rPr>
          <w:szCs w:val="28"/>
        </w:rPr>
        <w:t xml:space="preserve"> </w:t>
      </w:r>
      <w:r w:rsidRPr="00B02D5A">
        <w:rPr>
          <w:szCs w:val="28"/>
        </w:rPr>
        <w:t xml:space="preserve">г., приказ № 322 по направлению 38.04.02 «Менеджмент»,  по дисциплине «Современный стратегический анализ». </w:t>
      </w:r>
    </w:p>
    <w:p w:rsidR="009B025B" w:rsidRPr="00B02D5A" w:rsidRDefault="009B025B" w:rsidP="009728DB">
      <w:pPr>
        <w:tabs>
          <w:tab w:val="left" w:pos="1080"/>
        </w:tabs>
        <w:suppressAutoHyphens/>
        <w:ind w:firstLine="720"/>
        <w:jc w:val="both"/>
        <w:rPr>
          <w:szCs w:val="28"/>
        </w:rPr>
      </w:pPr>
      <w:r w:rsidRPr="00B02D5A">
        <w:rPr>
          <w:iCs/>
          <w:szCs w:val="28"/>
        </w:rPr>
        <w:t>Целью изучения дисциплины является формирование у магистрантов теоретических знаний</w:t>
      </w:r>
      <w:r w:rsidRPr="00B02D5A">
        <w:rPr>
          <w:szCs w:val="28"/>
        </w:rPr>
        <w:t>, умений, навыков и компетенций в области применения схем, современных аналитических методов и инструментов стратегического анализа для отраслевого рынка, предприятий и организаций, функционирующих на данном рынке и осуществляющих управление инвестиционными и архитектурно - строительными проектами в сфере промышленно-гражданского строительства.</w:t>
      </w:r>
    </w:p>
    <w:p w:rsidR="009B025B" w:rsidRPr="00B02D5A" w:rsidRDefault="009B025B" w:rsidP="007A4D39">
      <w:pPr>
        <w:tabs>
          <w:tab w:val="left" w:pos="5954"/>
          <w:tab w:val="left" w:pos="7655"/>
        </w:tabs>
        <w:ind w:left="-567" w:firstLine="1276"/>
        <w:jc w:val="both"/>
        <w:rPr>
          <w:iCs/>
          <w:szCs w:val="28"/>
        </w:rPr>
      </w:pPr>
      <w:r w:rsidRPr="00B02D5A">
        <w:rPr>
          <w:iCs/>
          <w:szCs w:val="28"/>
        </w:rPr>
        <w:t>Для достижения поставленной цели решаются следующие задачи:</w:t>
      </w:r>
    </w:p>
    <w:p w:rsidR="009B025B" w:rsidRPr="00B02D5A" w:rsidRDefault="009B025B" w:rsidP="009728DB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ознакомление с основными понятиями, схемами и инструментами современного стратегического анализа предприятий (организаций) и отраслевого рынка;</w:t>
      </w:r>
    </w:p>
    <w:p w:rsidR="009B025B" w:rsidRPr="00B02D5A" w:rsidRDefault="009B025B" w:rsidP="009728DB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понимание воздействия фундаментальных факторов, определяющих успешное формирование и реализацию корпоративной и бизнес - стратегий предприятий и организаций, занятых в сфере проектирования и инвестиционно-строительной деятельности;</w:t>
      </w:r>
    </w:p>
    <w:p w:rsidR="009B025B" w:rsidRPr="00B02D5A" w:rsidRDefault="009B025B" w:rsidP="009728DB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овладение аналитическим инструментарием количественного и качественного анализа внутренней и внешней среды организаций, осуществляющих управление инвестиционными и архитектурно -строительными проектами промышленных зданий и сооружений;</w:t>
      </w:r>
    </w:p>
    <w:p w:rsidR="009B025B" w:rsidRPr="00B02D5A" w:rsidRDefault="009B025B" w:rsidP="009728DB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понимание природы и источников формирования конкурентного преимущества организаций, осуществляющих инвестиционно-строительную деятельность, а также различные виды деятельности в сфере управления инвестиционными и  архитектурно-строительными проектами.</w:t>
      </w:r>
    </w:p>
    <w:p w:rsidR="009B025B" w:rsidRPr="00B02D5A" w:rsidRDefault="009B025B" w:rsidP="00B87BC7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формирование и развитие способностей в проведении самостоятельных  исследований, направленных на поиск решения проблемы выбора и принятия  эффективных стратегических решений в бизнесе  в процессе  управления инвестиционными и архитектурно - строительными проектами на основе обеспечения качественного стратегического анализа;</w:t>
      </w:r>
    </w:p>
    <w:p w:rsidR="009B025B" w:rsidRPr="00B02D5A" w:rsidRDefault="009B025B" w:rsidP="00B87BC7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 xml:space="preserve">овладение современными инструментами в области обоснования и  выбора вариантов принятия эффективных управленческих решений в деятельности организаций, занятых процессом управления инвестиционными и архитектурно-строительными проектами; </w:t>
      </w:r>
    </w:p>
    <w:p w:rsidR="009B025B" w:rsidRPr="00B02D5A" w:rsidRDefault="009B025B" w:rsidP="00B87BC7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color w:val="auto"/>
          <w:sz w:val="28"/>
          <w:szCs w:val="28"/>
        </w:rPr>
        <w:t>формирование и развитие знаний, умений и способностей по овладению современными методами  стратегического анализа в целях эффективного управления инвестиционными и архитектурно - строительными проектами в процессе осуществления инвестиционно-строительной деятельности предприятий и организаций.</w:t>
      </w:r>
    </w:p>
    <w:p w:rsidR="009B025B" w:rsidRPr="00B02D5A" w:rsidRDefault="009B025B" w:rsidP="00FA0A39">
      <w:pPr>
        <w:tabs>
          <w:tab w:val="left" w:pos="1080"/>
        </w:tabs>
        <w:suppressAutoHyphens/>
        <w:ind w:firstLine="720"/>
        <w:jc w:val="both"/>
        <w:rPr>
          <w:szCs w:val="28"/>
        </w:rPr>
      </w:pPr>
    </w:p>
    <w:p w:rsidR="009B025B" w:rsidRPr="00B02D5A" w:rsidRDefault="009B025B" w:rsidP="00734F2A">
      <w:pPr>
        <w:jc w:val="center"/>
        <w:rPr>
          <w:b/>
          <w:szCs w:val="28"/>
        </w:rPr>
      </w:pPr>
      <w:r w:rsidRPr="00B02D5A">
        <w:rPr>
          <w:b/>
          <w:szCs w:val="28"/>
        </w:rPr>
        <w:t xml:space="preserve">2. Перечень планируемых результатов обучения по дисциплине, </w:t>
      </w:r>
    </w:p>
    <w:p w:rsidR="009B025B" w:rsidRPr="00B02D5A" w:rsidRDefault="009B025B" w:rsidP="00734F2A">
      <w:pPr>
        <w:jc w:val="center"/>
        <w:rPr>
          <w:b/>
          <w:szCs w:val="28"/>
        </w:rPr>
      </w:pPr>
      <w:r w:rsidRPr="00B02D5A">
        <w:rPr>
          <w:b/>
          <w:szCs w:val="28"/>
        </w:rPr>
        <w:t>соотнесенных с планируемыми результатами освоения основной</w:t>
      </w:r>
    </w:p>
    <w:p w:rsidR="009B025B" w:rsidRPr="00B02D5A" w:rsidRDefault="009B025B" w:rsidP="00734F2A">
      <w:pPr>
        <w:jc w:val="center"/>
        <w:rPr>
          <w:b/>
          <w:szCs w:val="28"/>
        </w:rPr>
      </w:pPr>
      <w:r w:rsidRPr="00B02D5A">
        <w:rPr>
          <w:b/>
          <w:szCs w:val="28"/>
        </w:rPr>
        <w:t>профессиональной образовательной программы</w:t>
      </w:r>
    </w:p>
    <w:p w:rsidR="009B025B" w:rsidRPr="00B02D5A" w:rsidRDefault="009B025B" w:rsidP="00734F2A">
      <w:pPr>
        <w:rPr>
          <w:szCs w:val="28"/>
        </w:rPr>
      </w:pPr>
      <w:r w:rsidRPr="00B02D5A">
        <w:rPr>
          <w:szCs w:val="28"/>
        </w:rPr>
        <w:t xml:space="preserve">          Планируемыми результатами обучения по дисциплине являются:</w:t>
      </w:r>
    </w:p>
    <w:p w:rsidR="009B025B" w:rsidRPr="00B02D5A" w:rsidRDefault="009B025B" w:rsidP="003A748A">
      <w:pPr>
        <w:rPr>
          <w:b/>
          <w:sz w:val="32"/>
          <w:szCs w:val="32"/>
        </w:rPr>
      </w:pPr>
      <w:r w:rsidRPr="00B02D5A">
        <w:rPr>
          <w:szCs w:val="28"/>
        </w:rPr>
        <w:t>приобретение  знаний, умений, навыков.</w:t>
      </w:r>
    </w:p>
    <w:p w:rsidR="009B025B" w:rsidRPr="00B02D5A" w:rsidRDefault="009B025B" w:rsidP="00FA0A39">
      <w:pPr>
        <w:ind w:firstLine="708"/>
        <w:jc w:val="both"/>
        <w:rPr>
          <w:szCs w:val="28"/>
        </w:rPr>
      </w:pPr>
      <w:r w:rsidRPr="00B02D5A">
        <w:rPr>
          <w:szCs w:val="28"/>
        </w:rPr>
        <w:t>В результате освоения дисциплины обучающийся должен:</w:t>
      </w:r>
    </w:p>
    <w:p w:rsidR="009B025B" w:rsidRPr="00B02D5A" w:rsidRDefault="009B025B" w:rsidP="00FD52BB">
      <w:pPr>
        <w:widowControl/>
        <w:rPr>
          <w:szCs w:val="28"/>
        </w:rPr>
      </w:pPr>
      <w:r w:rsidRPr="00B02D5A">
        <w:rPr>
          <w:b/>
          <w:szCs w:val="28"/>
        </w:rPr>
        <w:t xml:space="preserve">          ЗНАТЬ</w:t>
      </w:r>
      <w:r w:rsidRPr="00B02D5A">
        <w:rPr>
          <w:szCs w:val="28"/>
        </w:rPr>
        <w:t>:</w:t>
      </w:r>
    </w:p>
    <w:p w:rsidR="009B025B" w:rsidRPr="00B02D5A" w:rsidRDefault="009B025B" w:rsidP="00C40CE7">
      <w:pPr>
        <w:widowControl/>
        <w:jc w:val="both"/>
        <w:rPr>
          <w:szCs w:val="28"/>
        </w:rPr>
      </w:pPr>
      <w:r w:rsidRPr="00B02D5A">
        <w:rPr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Cs w:val="28"/>
        </w:rPr>
        <w:t xml:space="preserve">    основы и отличительные особенности теории и методологии стр</w:t>
      </w:r>
      <w:r w:rsidRPr="00B02D5A">
        <w:rPr>
          <w:szCs w:val="28"/>
        </w:rPr>
        <w:t>а</w:t>
      </w:r>
      <w:r w:rsidRPr="00B02D5A">
        <w:rPr>
          <w:szCs w:val="28"/>
        </w:rPr>
        <w:t>тегического управления  и современного стратегического анализа;</w:t>
      </w:r>
    </w:p>
    <w:p w:rsidR="009B025B" w:rsidRPr="00B02D5A" w:rsidRDefault="009B025B" w:rsidP="00AC225D">
      <w:pPr>
        <w:widowControl/>
        <w:rPr>
          <w:szCs w:val="28"/>
        </w:rPr>
      </w:pPr>
      <w:r w:rsidRPr="00B02D5A">
        <w:rPr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Cs w:val="28"/>
        </w:rPr>
        <w:t xml:space="preserve">    предмет и метод современного стратегического анализа;</w:t>
      </w:r>
    </w:p>
    <w:p w:rsidR="009B025B" w:rsidRPr="00B02D5A" w:rsidRDefault="009B025B" w:rsidP="00C40CE7">
      <w:pPr>
        <w:widowControl/>
        <w:jc w:val="both"/>
        <w:rPr>
          <w:szCs w:val="28"/>
        </w:rPr>
      </w:pPr>
      <w:r w:rsidRPr="00B02D5A">
        <w:rPr>
          <w:szCs w:val="28"/>
        </w:rPr>
        <w:t xml:space="preserve">          </w:t>
      </w:r>
      <w:r w:rsidRPr="00B02D5A">
        <w:rPr>
          <w:b/>
          <w:sz w:val="32"/>
          <w:szCs w:val="28"/>
        </w:rPr>
        <w:t>–</w:t>
      </w:r>
      <w:r w:rsidRPr="00B02D5A">
        <w:rPr>
          <w:szCs w:val="28"/>
        </w:rPr>
        <w:t xml:space="preserve">    основные понятия и особенности продуктивного применения с</w:t>
      </w:r>
      <w:r w:rsidRPr="00B02D5A">
        <w:rPr>
          <w:szCs w:val="28"/>
        </w:rPr>
        <w:t>о</w:t>
      </w:r>
      <w:r w:rsidRPr="00B02D5A">
        <w:rPr>
          <w:szCs w:val="28"/>
        </w:rPr>
        <w:t xml:space="preserve">временного стратегического анализа рынка и инвестиционно-строительной деятельности предприятий и организаций; </w:t>
      </w:r>
    </w:p>
    <w:p w:rsidR="009B025B" w:rsidRPr="00B02D5A" w:rsidRDefault="009B025B" w:rsidP="00AC225D">
      <w:pPr>
        <w:widowControl/>
        <w:rPr>
          <w:szCs w:val="28"/>
        </w:rPr>
      </w:pPr>
      <w:r w:rsidRPr="00B02D5A">
        <w:rPr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Cs w:val="28"/>
        </w:rPr>
        <w:t xml:space="preserve">    основные стратегические аналитические методы, их сильные и сл</w:t>
      </w:r>
      <w:r w:rsidRPr="00B02D5A">
        <w:rPr>
          <w:szCs w:val="28"/>
        </w:rPr>
        <w:t>а</w:t>
      </w:r>
      <w:r w:rsidRPr="00B02D5A">
        <w:rPr>
          <w:szCs w:val="28"/>
        </w:rPr>
        <w:t>бые стороны;</w:t>
      </w:r>
    </w:p>
    <w:p w:rsidR="009B025B" w:rsidRPr="00B02D5A" w:rsidRDefault="009B025B" w:rsidP="00E16886">
      <w:pPr>
        <w:pStyle w:val="Default"/>
        <w:suppressAutoHyphens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 w:val="28"/>
          <w:szCs w:val="28"/>
        </w:rPr>
        <w:t xml:space="preserve">   основные  методы и инструменты осуществления количественного и качественного стратегического анализа микро- и макросреды предприятий и организаций, занятых в сфере управления инвестициями и архитектурно-строительным проектированием;</w:t>
      </w:r>
    </w:p>
    <w:p w:rsidR="009B025B" w:rsidRPr="00B02D5A" w:rsidRDefault="009B025B" w:rsidP="00DF4D11">
      <w:pPr>
        <w:pStyle w:val="Default"/>
        <w:suppressAutoHyphens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 w:val="28"/>
          <w:szCs w:val="28"/>
        </w:rPr>
        <w:t xml:space="preserve"> основные элементы и структуру  стратегического анализа, особенности применения альтернативных методов стратегического анализа в целях повышения эффективности стратегического  управления ростом и развитием предприятий и организаций, функционирующих на инвестиционно-строительном рынке;</w:t>
      </w:r>
    </w:p>
    <w:p w:rsidR="009B025B" w:rsidRPr="00B02D5A" w:rsidRDefault="009B025B" w:rsidP="00DF4D11">
      <w:pPr>
        <w:pStyle w:val="Default"/>
        <w:suppressAutoHyphens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         </w:t>
      </w:r>
      <w:r w:rsidRPr="00B02D5A">
        <w:rPr>
          <w:sz w:val="32"/>
          <w:szCs w:val="28"/>
        </w:rPr>
        <w:t>–</w:t>
      </w:r>
      <w:r w:rsidRPr="00B02D5A">
        <w:rPr>
          <w:sz w:val="28"/>
          <w:szCs w:val="28"/>
        </w:rPr>
        <w:t xml:space="preserve">   основные  методы и инструменты  количественного и качественного стратегического анализа внешней среды предприятий и организаций, занятых в сфере проектирования, строительства и эксплуатации объектов промышленно-гражданского строительства;</w:t>
      </w:r>
    </w:p>
    <w:p w:rsidR="009B025B" w:rsidRPr="00B02D5A" w:rsidRDefault="009B025B" w:rsidP="00E16886">
      <w:pPr>
        <w:pStyle w:val="Default"/>
        <w:suppressAutoHyphens/>
        <w:ind w:left="360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    </w:t>
      </w:r>
      <w:r w:rsidRPr="00B02D5A">
        <w:rPr>
          <w:sz w:val="32"/>
          <w:szCs w:val="28"/>
        </w:rPr>
        <w:t>–</w:t>
      </w:r>
      <w:r w:rsidRPr="00B02D5A">
        <w:rPr>
          <w:sz w:val="28"/>
          <w:szCs w:val="28"/>
        </w:rPr>
        <w:t xml:space="preserve">   условия и возможности   формирования альтернативных стратегий </w:t>
      </w:r>
    </w:p>
    <w:p w:rsidR="009B025B" w:rsidRPr="00B02D5A" w:rsidRDefault="009B025B" w:rsidP="0041307F">
      <w:pPr>
        <w:pStyle w:val="Default"/>
        <w:suppressAutoHyphens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роста и развития предприятий и организаций на основе применения современных методов и инструментов   стратегического анализа.</w:t>
      </w:r>
    </w:p>
    <w:p w:rsidR="009B025B" w:rsidRPr="00B02D5A" w:rsidRDefault="009B025B" w:rsidP="006B3235">
      <w:pPr>
        <w:pStyle w:val="Default"/>
        <w:ind w:firstLine="709"/>
        <w:jc w:val="both"/>
        <w:rPr>
          <w:b/>
          <w:sz w:val="28"/>
          <w:szCs w:val="28"/>
        </w:rPr>
      </w:pPr>
      <w:r w:rsidRPr="00B02D5A">
        <w:rPr>
          <w:b/>
          <w:sz w:val="28"/>
          <w:szCs w:val="28"/>
        </w:rPr>
        <w:t>УМЕТЬ:</w:t>
      </w:r>
    </w:p>
    <w:p w:rsidR="009B025B" w:rsidRPr="00B02D5A" w:rsidRDefault="009B025B" w:rsidP="00981048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применять современные методы стратегического  анализа в целях обоснования и разработки корпоративной стратегии организаций и предприятий и их бизнес - стратегий;</w:t>
      </w:r>
    </w:p>
    <w:p w:rsidR="009B025B" w:rsidRPr="00B02D5A" w:rsidRDefault="009B025B" w:rsidP="00981048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обрабатывать эмпирические и экспериментальные данные анализа внешней среды в целях совершенствования управления бизнес-процессами предприятий и организаций, осуществляющих управление инвестициями и архитектурно-строительными проектами;</w:t>
      </w:r>
    </w:p>
    <w:p w:rsidR="009B025B" w:rsidRPr="00B02D5A" w:rsidRDefault="009B025B" w:rsidP="00981048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осуществлять применение ключевых инструментов стратегического анализа микро- и макросреды предприятий и организаций, занятых в сфере управления инвестициями и архитектурно-строительными проектами;</w:t>
      </w:r>
    </w:p>
    <w:p w:rsidR="009B025B" w:rsidRPr="00B02D5A" w:rsidRDefault="009B025B" w:rsidP="00981048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разрабатывать схемы, направления и способы применения ключевых инструментов стратегического анализа на стадиях управления инвестиционными и архитектурно-строительными проектами;</w:t>
      </w:r>
    </w:p>
    <w:p w:rsidR="009B025B" w:rsidRPr="00B02D5A" w:rsidRDefault="009B025B" w:rsidP="00981048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проводить стратегический анализ отраслевого рынка и конкурентной среды предприятий и организаций, занятых в сфере проектирования, строительства и эксплуатации объектов промышленно-гражданского строительства;</w:t>
      </w:r>
    </w:p>
    <w:p w:rsidR="009B025B" w:rsidRPr="00B02D5A" w:rsidRDefault="009B025B" w:rsidP="00981048">
      <w:pPr>
        <w:pStyle w:val="Default"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32"/>
          <w:szCs w:val="28"/>
        </w:rPr>
        <w:t xml:space="preserve">- </w:t>
      </w:r>
      <w:r w:rsidRPr="00B02D5A">
        <w:rPr>
          <w:sz w:val="28"/>
          <w:szCs w:val="28"/>
        </w:rPr>
        <w:t xml:space="preserve">объяснять полученные результаты стратегического анализа и последствия их реализации в целях обеспечения эффективного стратегического управления деятельностью предприятий и организаций, </w:t>
      </w:r>
    </w:p>
    <w:p w:rsidR="009B025B" w:rsidRPr="00B02D5A" w:rsidRDefault="009B025B" w:rsidP="00981048">
      <w:pPr>
        <w:pStyle w:val="Default"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занятых в сфере управления инвестициями и архитектурно-строительными проектами;</w:t>
      </w:r>
    </w:p>
    <w:p w:rsidR="009B025B" w:rsidRPr="00B02D5A" w:rsidRDefault="009B025B" w:rsidP="00854741">
      <w:pPr>
        <w:pStyle w:val="Default"/>
        <w:suppressAutoHyphens/>
        <w:ind w:left="720"/>
        <w:contextualSpacing/>
        <w:jc w:val="both"/>
        <w:rPr>
          <w:sz w:val="28"/>
          <w:szCs w:val="28"/>
        </w:rPr>
      </w:pPr>
      <w:r w:rsidRPr="00B02D5A">
        <w:rPr>
          <w:b/>
          <w:sz w:val="28"/>
          <w:szCs w:val="28"/>
        </w:rPr>
        <w:t>ВЛАДЕТЬ:</w:t>
      </w:r>
    </w:p>
    <w:p w:rsidR="009B025B" w:rsidRPr="00981048" w:rsidRDefault="009B025B" w:rsidP="00FD78C6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32"/>
          <w:szCs w:val="28"/>
        </w:rPr>
        <w:t xml:space="preserve">– </w:t>
      </w:r>
      <w:r w:rsidRPr="00981048">
        <w:rPr>
          <w:sz w:val="28"/>
          <w:szCs w:val="28"/>
        </w:rPr>
        <w:t>навыками количественного и качественного стратегического анализа для принятия стратегических управленческих решений в деятельности предприятий и организаций, занятых в сфере управления инвестициями и архитектурно-строительными проектами;</w:t>
      </w:r>
    </w:p>
    <w:p w:rsidR="009B025B" w:rsidRPr="00981048" w:rsidRDefault="009B025B" w:rsidP="00981048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– </w:t>
      </w:r>
      <w:r w:rsidRPr="00981048">
        <w:rPr>
          <w:sz w:val="28"/>
          <w:szCs w:val="28"/>
        </w:rPr>
        <w:t>методикой построения аналитических экономических моделей для целей анализа изменения внутренней и внешней среды предприятий и организаций, занятых в сфере проектирования, строительства и эксплуатации объектов промышленно-гражданского строительства;</w:t>
      </w:r>
    </w:p>
    <w:p w:rsidR="009B025B" w:rsidRPr="00981048" w:rsidRDefault="009B025B" w:rsidP="00FD78C6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– </w:t>
      </w:r>
      <w:r w:rsidRPr="00981048">
        <w:rPr>
          <w:sz w:val="28"/>
          <w:szCs w:val="28"/>
        </w:rPr>
        <w:t>специальной терминологией, лексикой и методологическим инструментарием изучаемой дисциплины;</w:t>
      </w:r>
    </w:p>
    <w:p w:rsidR="009B025B" w:rsidRPr="00981048" w:rsidRDefault="009B025B" w:rsidP="00750162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– </w:t>
      </w:r>
      <w:r w:rsidRPr="00981048">
        <w:rPr>
          <w:sz w:val="28"/>
          <w:szCs w:val="28"/>
        </w:rPr>
        <w:t>аналитическими схемами и инструментами современного стратегического анализа отраслевого рынка и конкурентной среды предприятий и организаций, занятых в сфере управления инвестициями и архитектурно-строительными проектами;</w:t>
      </w:r>
    </w:p>
    <w:p w:rsidR="009B025B" w:rsidRPr="00981048" w:rsidRDefault="009B025B" w:rsidP="00750162">
      <w:pPr>
        <w:pStyle w:val="Default"/>
        <w:numPr>
          <w:ilvl w:val="0"/>
          <w:numId w:val="11"/>
        </w:numPr>
        <w:tabs>
          <w:tab w:val="left" w:pos="851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981048">
        <w:rPr>
          <w:sz w:val="28"/>
          <w:szCs w:val="28"/>
        </w:rPr>
        <w:t>методами осуществления анализа внутренней и внешней среды</w:t>
      </w:r>
    </w:p>
    <w:p w:rsidR="009B025B" w:rsidRPr="00981048" w:rsidRDefault="009B025B" w:rsidP="00750162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32"/>
          <w:szCs w:val="28"/>
        </w:rPr>
      </w:pPr>
      <w:r w:rsidRPr="00981048">
        <w:rPr>
          <w:sz w:val="28"/>
          <w:szCs w:val="28"/>
        </w:rPr>
        <w:t xml:space="preserve"> предприятий и организаций, функционирующих на инвестиционно-строительном рынке;</w:t>
      </w:r>
      <w:r w:rsidRPr="00981048">
        <w:rPr>
          <w:sz w:val="32"/>
          <w:szCs w:val="28"/>
        </w:rPr>
        <w:t xml:space="preserve"> </w:t>
      </w:r>
    </w:p>
    <w:p w:rsidR="009B025B" w:rsidRPr="00981048" w:rsidRDefault="009B025B" w:rsidP="00750162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 – </w:t>
      </w:r>
      <w:r w:rsidRPr="00981048">
        <w:rPr>
          <w:sz w:val="28"/>
          <w:szCs w:val="28"/>
        </w:rPr>
        <w:t>методами количественного анализа  воздействия фундаментальных факторов на разработку и реализацию корпоративной стратегии и бизнес - стратегий в деятельности предприятий и организаций, осуществляющих управление инвестиционными и архитектурно-строительными проектами;</w:t>
      </w:r>
    </w:p>
    <w:p w:rsidR="009B025B" w:rsidRPr="00981048" w:rsidRDefault="009B025B" w:rsidP="00750162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 – а</w:t>
      </w:r>
      <w:r w:rsidRPr="00981048">
        <w:rPr>
          <w:sz w:val="28"/>
          <w:szCs w:val="28"/>
        </w:rPr>
        <w:t>налитическим инструментарием количественного и качественного анализа изменения внутренней и внешней среды организаций и предприятий, занятых в процессе инвестиционно-строительной деятельности;</w:t>
      </w:r>
    </w:p>
    <w:p w:rsidR="009B025B" w:rsidRPr="00981048" w:rsidRDefault="009B025B" w:rsidP="00750162">
      <w:pPr>
        <w:pStyle w:val="Default"/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81048">
        <w:rPr>
          <w:sz w:val="32"/>
          <w:szCs w:val="28"/>
        </w:rPr>
        <w:t xml:space="preserve"> – </w:t>
      </w:r>
      <w:r w:rsidRPr="00981048">
        <w:rPr>
          <w:sz w:val="28"/>
          <w:szCs w:val="28"/>
        </w:rPr>
        <w:t>пониманием природы и источников формирования конкурентного преимущества организаций, осуществляющих различные виды деятельности в области управления инвестициями и архитектурно-строительными проектами.</w:t>
      </w:r>
    </w:p>
    <w:p w:rsidR="009B025B" w:rsidRPr="00B02D5A" w:rsidRDefault="009B025B" w:rsidP="00750162">
      <w:pPr>
        <w:widowControl/>
        <w:tabs>
          <w:tab w:val="left" w:pos="851"/>
        </w:tabs>
        <w:ind w:firstLine="709"/>
        <w:rPr>
          <w:szCs w:val="28"/>
        </w:rPr>
      </w:pPr>
      <w:r w:rsidRPr="00B02D5A">
        <w:rPr>
          <w:b/>
          <w:szCs w:val="28"/>
        </w:rPr>
        <w:t xml:space="preserve">  </w:t>
      </w:r>
      <w:r w:rsidRPr="00B02D5A">
        <w:rPr>
          <w:szCs w:val="28"/>
        </w:rPr>
        <w:t xml:space="preserve">   Приобретенные знания, умения, навыки, характеризующие форм</w:t>
      </w:r>
      <w:r w:rsidRPr="00B02D5A">
        <w:rPr>
          <w:szCs w:val="28"/>
        </w:rPr>
        <w:t>и</w:t>
      </w:r>
      <w:r w:rsidRPr="00B02D5A">
        <w:rPr>
          <w:szCs w:val="28"/>
        </w:rPr>
        <w:t>рование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B02D5A">
        <w:rPr>
          <w:szCs w:val="28"/>
        </w:rPr>
        <w:t>и</w:t>
      </w:r>
      <w:r w:rsidRPr="00B02D5A">
        <w:rPr>
          <w:szCs w:val="28"/>
        </w:rPr>
        <w:t>дам профессиональной деятельности в п. 2.4 общей характеристики основной профессиональной образовательной программы (ОПОП).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Изучение дисциплины направлено на формирование следующих 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b/>
          <w:sz w:val="28"/>
          <w:szCs w:val="28"/>
        </w:rPr>
        <w:t>общепрофессиональных компетенций (ОПК):</w:t>
      </w:r>
      <w:r w:rsidRPr="00B02D5A">
        <w:rPr>
          <w:sz w:val="28"/>
          <w:szCs w:val="28"/>
        </w:rPr>
        <w:t xml:space="preserve"> 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- способностью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Изучение дисциплины направлено на формирование следующих 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B02D5A">
        <w:rPr>
          <w:b/>
          <w:color w:val="auto"/>
          <w:sz w:val="28"/>
          <w:szCs w:val="28"/>
        </w:rPr>
        <w:t xml:space="preserve">профессиональных компетенций (ПК), </w:t>
      </w:r>
      <w:r w:rsidRPr="00B02D5A">
        <w:rPr>
          <w:color w:val="auto"/>
          <w:sz w:val="28"/>
          <w:szCs w:val="28"/>
        </w:rPr>
        <w:t>соответствующих видам деятельности, на которые ориентирована  программа магистратуры: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rFonts w:ascii="Georgia" w:hAnsi="Georgia"/>
          <w:b/>
          <w:i/>
          <w:sz w:val="28"/>
          <w:szCs w:val="28"/>
        </w:rPr>
      </w:pPr>
      <w:r w:rsidRPr="00B02D5A">
        <w:rPr>
          <w:i/>
          <w:color w:val="auto"/>
          <w:sz w:val="28"/>
          <w:szCs w:val="28"/>
        </w:rPr>
        <w:t>организационно-управленческая деятельность:</w:t>
      </w:r>
    </w:p>
    <w:p w:rsidR="009B025B" w:rsidRPr="00B02D5A" w:rsidRDefault="009B025B" w:rsidP="00750162">
      <w:pPr>
        <w:pStyle w:val="Default"/>
        <w:numPr>
          <w:ilvl w:val="0"/>
          <w:numId w:val="2"/>
        </w:numPr>
        <w:tabs>
          <w:tab w:val="left" w:pos="851"/>
          <w:tab w:val="left" w:pos="101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способностью разрабатывать корпоративную стратегию, программы организационного развития  и изменений  и обеспечивать их реализацию  (ПК-2); 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i/>
          <w:sz w:val="28"/>
          <w:szCs w:val="28"/>
        </w:rPr>
      </w:pPr>
      <w:r w:rsidRPr="00B02D5A">
        <w:rPr>
          <w:i/>
          <w:sz w:val="28"/>
          <w:szCs w:val="28"/>
        </w:rPr>
        <w:t>аналитическая деятельность:</w:t>
      </w:r>
    </w:p>
    <w:p w:rsidR="009B025B" w:rsidRPr="00B02D5A" w:rsidRDefault="009B025B" w:rsidP="00750162">
      <w:pPr>
        <w:pStyle w:val="Default"/>
        <w:numPr>
          <w:ilvl w:val="0"/>
          <w:numId w:val="2"/>
        </w:numPr>
        <w:tabs>
          <w:tab w:val="left" w:pos="851"/>
          <w:tab w:val="left" w:pos="101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способностью использовать количественные и качественные методы  для проведения  прикладных исследований и управления бизнес – процессами, готовить аналитические материалы по результатам их применения (ПК-4);</w:t>
      </w:r>
    </w:p>
    <w:p w:rsidR="009B025B" w:rsidRPr="00B02D5A" w:rsidRDefault="009B025B" w:rsidP="00750162">
      <w:pPr>
        <w:pStyle w:val="Default"/>
        <w:numPr>
          <w:ilvl w:val="0"/>
          <w:numId w:val="2"/>
        </w:numPr>
        <w:tabs>
          <w:tab w:val="left" w:pos="851"/>
          <w:tab w:val="left" w:pos="101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 xml:space="preserve"> владением методами  экономического и стратегического анализа поведения экономических агентов и рынков в глобальной среде (ПК-5)</w:t>
      </w:r>
    </w:p>
    <w:p w:rsidR="009B025B" w:rsidRPr="00B02D5A" w:rsidRDefault="009B025B" w:rsidP="00750162">
      <w:pPr>
        <w:pStyle w:val="Default"/>
        <w:tabs>
          <w:tab w:val="left" w:pos="851"/>
          <w:tab w:val="left" w:pos="101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2D5A">
        <w:rPr>
          <w:i/>
          <w:sz w:val="28"/>
          <w:szCs w:val="28"/>
        </w:rPr>
        <w:t>научно – исследовательская деятельность:</w:t>
      </w:r>
    </w:p>
    <w:p w:rsidR="009B025B" w:rsidRPr="00B02D5A" w:rsidRDefault="009B025B" w:rsidP="00750162">
      <w:pPr>
        <w:pStyle w:val="Default"/>
        <w:numPr>
          <w:ilvl w:val="0"/>
          <w:numId w:val="2"/>
        </w:numPr>
        <w:tabs>
          <w:tab w:val="left" w:pos="851"/>
          <w:tab w:val="left" w:pos="101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B02D5A">
        <w:rPr>
          <w:sz w:val="28"/>
          <w:szCs w:val="28"/>
        </w:rPr>
        <w:t>способностью обобщать  и критически оценивать результаты исследований актуальных проблем управления, полученные отечественными и зарубежными исследователями (ПК-</w:t>
      </w:r>
      <w:r>
        <w:rPr>
          <w:sz w:val="28"/>
          <w:szCs w:val="28"/>
        </w:rPr>
        <w:t>6</w:t>
      </w:r>
      <w:r w:rsidRPr="00B02D5A"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9B025B" w:rsidRPr="00B02D5A" w:rsidRDefault="009B025B" w:rsidP="00750162">
      <w:pPr>
        <w:widowControl/>
        <w:tabs>
          <w:tab w:val="left" w:pos="851"/>
        </w:tabs>
        <w:ind w:firstLine="709"/>
        <w:rPr>
          <w:szCs w:val="28"/>
        </w:rPr>
      </w:pPr>
      <w:r w:rsidRPr="00B02D5A">
        <w:rPr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9B025B" w:rsidRPr="00B02D5A" w:rsidRDefault="009B025B" w:rsidP="00750162">
      <w:pPr>
        <w:widowControl/>
        <w:tabs>
          <w:tab w:val="left" w:pos="851"/>
        </w:tabs>
        <w:ind w:firstLine="709"/>
        <w:rPr>
          <w:szCs w:val="28"/>
        </w:rPr>
      </w:pPr>
      <w:r w:rsidRPr="00B02D5A">
        <w:rPr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9B025B" w:rsidRPr="00B02D5A" w:rsidRDefault="009B025B" w:rsidP="004D596C">
      <w:pPr>
        <w:pStyle w:val="Default"/>
        <w:contextualSpacing/>
        <w:rPr>
          <w:b/>
          <w:bCs/>
          <w:sz w:val="28"/>
          <w:szCs w:val="28"/>
        </w:rPr>
      </w:pPr>
    </w:p>
    <w:p w:rsidR="009B025B" w:rsidRPr="00B02D5A" w:rsidRDefault="009B025B" w:rsidP="008D73E4">
      <w:pPr>
        <w:ind w:firstLine="851"/>
        <w:jc w:val="center"/>
        <w:rPr>
          <w:b/>
          <w:bCs/>
          <w:szCs w:val="28"/>
        </w:rPr>
      </w:pPr>
      <w:r w:rsidRPr="00B02D5A">
        <w:rPr>
          <w:b/>
          <w:bCs/>
          <w:szCs w:val="28"/>
        </w:rPr>
        <w:t>3. Место дисциплины в структуре основной профессиональной</w:t>
      </w:r>
    </w:p>
    <w:p w:rsidR="009B025B" w:rsidRPr="00B02D5A" w:rsidRDefault="009B025B" w:rsidP="008D73E4">
      <w:pPr>
        <w:ind w:firstLine="851"/>
        <w:jc w:val="center"/>
        <w:rPr>
          <w:b/>
          <w:bCs/>
          <w:szCs w:val="28"/>
        </w:rPr>
      </w:pPr>
      <w:r w:rsidRPr="00B02D5A">
        <w:rPr>
          <w:b/>
          <w:bCs/>
          <w:szCs w:val="28"/>
        </w:rPr>
        <w:t>образовательной программы</w:t>
      </w:r>
    </w:p>
    <w:p w:rsidR="009B025B" w:rsidRPr="00B02D5A" w:rsidRDefault="009B025B" w:rsidP="00320AD8">
      <w:pPr>
        <w:ind w:left="360"/>
        <w:jc w:val="center"/>
        <w:rPr>
          <w:szCs w:val="28"/>
        </w:rPr>
      </w:pPr>
      <w:r w:rsidRPr="00B02D5A">
        <w:rPr>
          <w:szCs w:val="28"/>
        </w:rPr>
        <w:t xml:space="preserve">      Дисциплина </w:t>
      </w:r>
      <w:r w:rsidRPr="00B02D5A">
        <w:rPr>
          <w:b/>
          <w:bCs/>
          <w:color w:val="000000"/>
          <w:spacing w:val="-2"/>
          <w:szCs w:val="28"/>
        </w:rPr>
        <w:t xml:space="preserve"> </w:t>
      </w:r>
      <w:r w:rsidRPr="00B02D5A">
        <w:rPr>
          <w:szCs w:val="28"/>
        </w:rPr>
        <w:t>«Современный стратегический анализ»</w:t>
      </w:r>
      <w:r w:rsidRPr="00B02D5A">
        <w:rPr>
          <w:bCs/>
          <w:color w:val="000000"/>
          <w:spacing w:val="-2"/>
          <w:szCs w:val="28"/>
        </w:rPr>
        <w:t xml:space="preserve"> (Б1.Б.3)</w:t>
      </w:r>
      <w:r w:rsidRPr="00B02D5A">
        <w:rPr>
          <w:b/>
          <w:bCs/>
          <w:color w:val="000000"/>
          <w:spacing w:val="-2"/>
          <w:szCs w:val="28"/>
        </w:rPr>
        <w:t xml:space="preserve"> </w:t>
      </w:r>
      <w:r w:rsidRPr="00B02D5A">
        <w:rPr>
          <w:szCs w:val="28"/>
        </w:rPr>
        <w:t xml:space="preserve"> относи</w:t>
      </w:r>
      <w:r w:rsidRPr="00B02D5A">
        <w:rPr>
          <w:szCs w:val="28"/>
        </w:rPr>
        <w:t>т</w:t>
      </w:r>
      <w:r w:rsidRPr="00B02D5A">
        <w:rPr>
          <w:szCs w:val="28"/>
        </w:rPr>
        <w:t xml:space="preserve">ся к базовой части и является обязательной дисциплиной обучающегося </w:t>
      </w:r>
    </w:p>
    <w:p w:rsidR="009B025B" w:rsidRPr="00B02D5A" w:rsidRDefault="009B025B" w:rsidP="0080044E">
      <w:pPr>
        <w:ind w:left="360"/>
        <w:rPr>
          <w:b/>
          <w:bCs/>
          <w:szCs w:val="28"/>
        </w:rPr>
      </w:pPr>
    </w:p>
    <w:p w:rsidR="009B025B" w:rsidRPr="00B02D5A" w:rsidRDefault="009B025B" w:rsidP="0080044E">
      <w:pPr>
        <w:ind w:left="360"/>
        <w:rPr>
          <w:b/>
          <w:bCs/>
          <w:szCs w:val="28"/>
        </w:rPr>
      </w:pPr>
      <w:r w:rsidRPr="00B02D5A">
        <w:rPr>
          <w:b/>
          <w:bCs/>
          <w:szCs w:val="28"/>
        </w:rPr>
        <w:t xml:space="preserve"> 4.Объем дисциплины и виды учебной работы </w:t>
      </w:r>
    </w:p>
    <w:p w:rsidR="009B025B" w:rsidRPr="00B02D5A" w:rsidRDefault="009B025B" w:rsidP="0080044E">
      <w:pPr>
        <w:ind w:firstLine="851"/>
        <w:jc w:val="both"/>
        <w:rPr>
          <w:bCs/>
          <w:szCs w:val="28"/>
        </w:rPr>
      </w:pPr>
      <w:r w:rsidRPr="00B02D5A">
        <w:rPr>
          <w:bCs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2396"/>
        <w:gridCol w:w="2580"/>
      </w:tblGrid>
      <w:tr w:rsidR="009B025B" w:rsidRPr="00B02D5A" w:rsidTr="000D3FCD">
        <w:trPr>
          <w:trHeight w:val="140"/>
        </w:trPr>
        <w:tc>
          <w:tcPr>
            <w:tcW w:w="2400" w:type="pct"/>
            <w:vMerge w:val="restar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Семестр</w:t>
            </w:r>
          </w:p>
        </w:tc>
      </w:tr>
      <w:tr w:rsidR="009B025B" w:rsidRPr="00B02D5A" w:rsidTr="000D3FCD">
        <w:trPr>
          <w:trHeight w:val="140"/>
        </w:trPr>
        <w:tc>
          <w:tcPr>
            <w:tcW w:w="2400" w:type="pct"/>
            <w:vMerge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pct"/>
            <w:vMerge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1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Контактная работа (по видам учебных з</w:t>
            </w:r>
            <w:r w:rsidRPr="00B02D5A">
              <w:rPr>
                <w:sz w:val="24"/>
                <w:szCs w:val="24"/>
              </w:rPr>
              <w:t>а</w:t>
            </w:r>
            <w:r w:rsidRPr="00B02D5A">
              <w:rPr>
                <w:sz w:val="24"/>
                <w:szCs w:val="24"/>
              </w:rPr>
              <w:t>нятий)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В том числе: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лекции (Л)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практические занятия (ПЗ)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42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28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42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28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З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1252" w:type="pct"/>
          </w:tcPr>
          <w:p w:rsidR="009B025B" w:rsidRPr="00B02D5A" w:rsidRDefault="009B025B" w:rsidP="00320AD8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108/3</w:t>
            </w:r>
          </w:p>
        </w:tc>
      </w:tr>
    </w:tbl>
    <w:p w:rsidR="009B025B" w:rsidRPr="00B02D5A" w:rsidRDefault="009B025B" w:rsidP="00320AD8">
      <w:pPr>
        <w:ind w:left="720"/>
        <w:rPr>
          <w:szCs w:val="28"/>
        </w:rPr>
      </w:pPr>
    </w:p>
    <w:p w:rsidR="009B025B" w:rsidRPr="00B02D5A" w:rsidRDefault="009B025B" w:rsidP="00320AD8">
      <w:pPr>
        <w:ind w:left="720"/>
        <w:rPr>
          <w:szCs w:val="28"/>
        </w:rPr>
      </w:pPr>
      <w:r w:rsidRPr="00B02D5A">
        <w:rPr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2396"/>
        <w:gridCol w:w="2580"/>
      </w:tblGrid>
      <w:tr w:rsidR="009B025B" w:rsidRPr="00B02D5A" w:rsidTr="000D3FCD">
        <w:trPr>
          <w:trHeight w:val="140"/>
        </w:trPr>
        <w:tc>
          <w:tcPr>
            <w:tcW w:w="2400" w:type="pct"/>
            <w:vMerge w:val="restar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Курс</w:t>
            </w:r>
          </w:p>
        </w:tc>
      </w:tr>
      <w:tr w:rsidR="009B025B" w:rsidRPr="00B02D5A" w:rsidTr="000D3FCD">
        <w:trPr>
          <w:trHeight w:val="140"/>
        </w:trPr>
        <w:tc>
          <w:tcPr>
            <w:tcW w:w="2400" w:type="pct"/>
            <w:vMerge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pct"/>
            <w:vMerge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9B025B" w:rsidRPr="00B02D5A" w:rsidRDefault="009B025B" w:rsidP="000D3FCD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1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Контактная работа (по видам учебных з</w:t>
            </w:r>
            <w:r w:rsidRPr="00B02D5A">
              <w:rPr>
                <w:sz w:val="24"/>
                <w:szCs w:val="24"/>
              </w:rPr>
              <w:t>а</w:t>
            </w:r>
            <w:r w:rsidRPr="00B02D5A">
              <w:rPr>
                <w:sz w:val="24"/>
                <w:szCs w:val="24"/>
              </w:rPr>
              <w:t>нятий)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В том числе: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лекции (Л)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практические занятия (ПЗ)</w:t>
            </w:r>
          </w:p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  <w:p w:rsidR="009B025B" w:rsidRPr="00B02D5A" w:rsidRDefault="009B025B" w:rsidP="00563810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84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84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З</w:t>
            </w:r>
          </w:p>
        </w:tc>
      </w:tr>
      <w:tr w:rsidR="009B025B" w:rsidRPr="00B02D5A" w:rsidTr="000D3FCD">
        <w:tc>
          <w:tcPr>
            <w:tcW w:w="2400" w:type="pct"/>
          </w:tcPr>
          <w:p w:rsidR="009B025B" w:rsidRPr="00B02D5A" w:rsidRDefault="009B025B" w:rsidP="000D3FCD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1252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</w:tcPr>
          <w:p w:rsidR="009B025B" w:rsidRPr="00B02D5A" w:rsidRDefault="009B025B" w:rsidP="000D3FCD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108/3</w:t>
            </w:r>
          </w:p>
        </w:tc>
      </w:tr>
    </w:tbl>
    <w:p w:rsidR="009B025B" w:rsidRPr="00B02D5A" w:rsidRDefault="009B025B" w:rsidP="00320AD8">
      <w:pPr>
        <w:ind w:left="720"/>
        <w:rPr>
          <w:b/>
          <w:szCs w:val="28"/>
        </w:rPr>
      </w:pPr>
      <w:r w:rsidRPr="00B02D5A">
        <w:rPr>
          <w:i/>
          <w:szCs w:val="28"/>
        </w:rPr>
        <w:t>Примечания: «Форма контроля знаний» – зачет (З).</w:t>
      </w:r>
    </w:p>
    <w:p w:rsidR="009B025B" w:rsidRPr="00B02D5A" w:rsidRDefault="009B025B" w:rsidP="008A1FC1">
      <w:pPr>
        <w:ind w:left="360"/>
        <w:jc w:val="center"/>
        <w:rPr>
          <w:b/>
          <w:szCs w:val="28"/>
        </w:rPr>
      </w:pPr>
    </w:p>
    <w:p w:rsidR="009B025B" w:rsidRPr="00B02D5A" w:rsidRDefault="009B025B" w:rsidP="008A1FC1">
      <w:pPr>
        <w:ind w:left="360"/>
        <w:jc w:val="center"/>
        <w:rPr>
          <w:b/>
          <w:szCs w:val="28"/>
        </w:rPr>
      </w:pPr>
      <w:r w:rsidRPr="00B02D5A">
        <w:rPr>
          <w:b/>
          <w:szCs w:val="28"/>
        </w:rPr>
        <w:t>5. Содержание   и структура дисциплины</w:t>
      </w:r>
    </w:p>
    <w:p w:rsidR="009B025B" w:rsidRPr="00B02D5A" w:rsidRDefault="009B025B" w:rsidP="00320AD8">
      <w:pPr>
        <w:ind w:left="720"/>
        <w:rPr>
          <w:b/>
          <w:szCs w:val="28"/>
        </w:rPr>
      </w:pPr>
    </w:p>
    <w:p w:rsidR="009B025B" w:rsidRPr="00B02D5A" w:rsidRDefault="009B025B" w:rsidP="00051DEE">
      <w:pPr>
        <w:rPr>
          <w:szCs w:val="28"/>
        </w:rPr>
      </w:pPr>
      <w:r w:rsidRPr="00B02D5A">
        <w:rPr>
          <w:szCs w:val="28"/>
        </w:rPr>
        <w:t>5.1 Содержание дисциплины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578"/>
        <w:gridCol w:w="6241"/>
      </w:tblGrid>
      <w:tr w:rsidR="009B025B" w:rsidRPr="00B02D5A" w:rsidTr="00FB4F1A">
        <w:tc>
          <w:tcPr>
            <w:tcW w:w="649" w:type="dxa"/>
            <w:vAlign w:val="center"/>
          </w:tcPr>
          <w:p w:rsidR="009B025B" w:rsidRPr="00B02D5A" w:rsidRDefault="009B025B" w:rsidP="00CB541E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№</w:t>
            </w:r>
          </w:p>
          <w:p w:rsidR="009B025B" w:rsidRPr="00B02D5A" w:rsidRDefault="009B025B" w:rsidP="00CB541E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:rsidR="009B025B" w:rsidRPr="00B02D5A" w:rsidRDefault="009B025B" w:rsidP="00CB541E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Наименование</w:t>
            </w:r>
          </w:p>
          <w:p w:rsidR="009B025B" w:rsidRPr="00B02D5A" w:rsidRDefault="009B025B" w:rsidP="00CB541E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241" w:type="dxa"/>
            <w:vAlign w:val="center"/>
          </w:tcPr>
          <w:p w:rsidR="009B025B" w:rsidRPr="00B02D5A" w:rsidRDefault="009B025B" w:rsidP="00CB541E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9B025B" w:rsidRPr="00B02D5A" w:rsidTr="00FB4F1A">
        <w:tc>
          <w:tcPr>
            <w:tcW w:w="649" w:type="dxa"/>
          </w:tcPr>
          <w:p w:rsidR="009B025B" w:rsidRPr="00B02D5A" w:rsidRDefault="009B025B" w:rsidP="00CB541E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9B025B" w:rsidRPr="00B02D5A" w:rsidRDefault="009B025B" w:rsidP="00CB541E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6241" w:type="dxa"/>
          </w:tcPr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ind w:firstLine="459"/>
              <w:jc w:val="both"/>
              <w:rPr>
                <w:szCs w:val="28"/>
              </w:rPr>
            </w:pPr>
            <w:r w:rsidRPr="00B02D5A">
              <w:rPr>
                <w:i/>
                <w:szCs w:val="28"/>
              </w:rPr>
              <w:t>Введение.</w:t>
            </w:r>
            <w:r w:rsidRPr="00B02D5A">
              <w:rPr>
                <w:szCs w:val="28"/>
              </w:rPr>
              <w:t xml:space="preserve"> </w:t>
            </w:r>
          </w:p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>Понятие стратегии, предмет, задачи дисциплины, ее связь с другими дисциплинами. Основная схема стратегического анализа. Эволюция стратегического менеджмента. Функции стратегического менеджмента. Роль анализа в разработке стратегий.</w:t>
            </w:r>
          </w:p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ind w:firstLine="459"/>
              <w:jc w:val="both"/>
              <w:rPr>
                <w:szCs w:val="28"/>
              </w:rPr>
            </w:pPr>
            <w:r w:rsidRPr="00B02D5A">
              <w:rPr>
                <w:i/>
                <w:szCs w:val="28"/>
              </w:rPr>
              <w:t>Цели, ценности и эффективность в схеме стратегического анализа.</w:t>
            </w:r>
          </w:p>
          <w:p w:rsidR="009B025B" w:rsidRPr="00B02D5A" w:rsidRDefault="009B025B" w:rsidP="00BA196A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>Стратегия как стремление к стоимости  организации. Бухгалтерская и экономическая прибыль. Связь прибыли и стоимости предприятия. Стратегия и реальные опционы. Роль принципов создания стоимости в стратегическом анализе. Роль ценности и миссии.</w:t>
            </w:r>
          </w:p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ind w:firstLine="459"/>
              <w:jc w:val="both"/>
              <w:rPr>
                <w:i/>
                <w:szCs w:val="28"/>
              </w:rPr>
            </w:pPr>
            <w:r w:rsidRPr="00B02D5A">
              <w:rPr>
                <w:i/>
                <w:szCs w:val="28"/>
              </w:rPr>
              <w:t>Анализ отраслевой структуры и особенностей конкурентного анализа.</w:t>
            </w:r>
          </w:p>
          <w:p w:rsidR="009B025B" w:rsidRPr="00B02D5A" w:rsidRDefault="009B025B" w:rsidP="00BA196A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Детерминанты прибыли в отрасли: спрос и конкуренция. Анализ привлекательности отрасли. Применение анализа отраслевой структуры. </w:t>
            </w:r>
          </w:p>
          <w:p w:rsidR="009B025B" w:rsidRPr="00B02D5A" w:rsidRDefault="009B025B" w:rsidP="00BA196A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Модель пяти сил М. Портера. Вклад теории игр в создание теоретической базы стратегического менеджмента. Анализ ресурсов и способностей организации. </w:t>
            </w:r>
          </w:p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ind w:firstLine="459"/>
              <w:jc w:val="both"/>
              <w:rPr>
                <w:szCs w:val="28"/>
              </w:rPr>
            </w:pPr>
            <w:r w:rsidRPr="00B02D5A">
              <w:rPr>
                <w:i/>
                <w:szCs w:val="28"/>
              </w:rPr>
              <w:t>Методы стратегического и конкурентного анализа.</w:t>
            </w:r>
          </w:p>
          <w:p w:rsidR="009B025B" w:rsidRPr="00B02D5A" w:rsidRDefault="009B025B" w:rsidP="00BA196A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Система </w:t>
            </w:r>
            <w:r w:rsidRPr="00B02D5A">
              <w:rPr>
                <w:szCs w:val="28"/>
                <w:lang w:val="en-US"/>
              </w:rPr>
              <w:t>FAROUT</w:t>
            </w:r>
            <w:r w:rsidRPr="00B02D5A">
              <w:rPr>
                <w:szCs w:val="28"/>
              </w:rPr>
              <w:t xml:space="preserve"> в стратегическом и конкурентном анализе. Матрица экрана бизнеса </w:t>
            </w:r>
            <w:r w:rsidRPr="00B02D5A">
              <w:rPr>
                <w:szCs w:val="28"/>
                <w:lang w:val="en-US"/>
              </w:rPr>
              <w:t>General</w:t>
            </w:r>
            <w:r w:rsidRPr="00B02D5A">
              <w:rPr>
                <w:szCs w:val="28"/>
              </w:rPr>
              <w:t xml:space="preserve"> </w:t>
            </w:r>
            <w:r w:rsidRPr="00B02D5A">
              <w:rPr>
                <w:szCs w:val="28"/>
                <w:lang w:val="en-US"/>
              </w:rPr>
              <w:t>Electric</w:t>
            </w:r>
            <w:r w:rsidRPr="00B02D5A">
              <w:rPr>
                <w:szCs w:val="28"/>
              </w:rPr>
              <w:t>. Бостонская матрица. Анализ стратегических групп.</w:t>
            </w:r>
          </w:p>
          <w:p w:rsidR="009B025B" w:rsidRPr="00B02D5A" w:rsidRDefault="009B025B" w:rsidP="001430D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B02D5A">
              <w:rPr>
                <w:szCs w:val="28"/>
                <w:lang w:val="en-US"/>
              </w:rPr>
              <w:t>SWOT</w:t>
            </w:r>
            <w:r w:rsidRPr="00B02D5A">
              <w:rPr>
                <w:szCs w:val="28"/>
              </w:rPr>
              <w:t>-анализ. Анализ стоимостных цепочек. Анализ функциональных цепочек. Анализ фун</w:t>
            </w:r>
            <w:r w:rsidRPr="00B02D5A">
              <w:rPr>
                <w:szCs w:val="28"/>
              </w:rPr>
              <w:t>к</w:t>
            </w:r>
            <w:r w:rsidRPr="00B02D5A">
              <w:rPr>
                <w:szCs w:val="28"/>
              </w:rPr>
              <w:t xml:space="preserve">циональных возможностей и ресурсов. Анализ стратегических групп. Отраслевой анализ. </w:t>
            </w:r>
          </w:p>
        </w:tc>
      </w:tr>
      <w:tr w:rsidR="009B025B" w:rsidRPr="00B02D5A" w:rsidTr="00FB4F1A">
        <w:tc>
          <w:tcPr>
            <w:tcW w:w="649" w:type="dxa"/>
          </w:tcPr>
          <w:p w:rsidR="009B025B" w:rsidRPr="00B02D5A" w:rsidRDefault="009B025B" w:rsidP="00CB541E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9B025B" w:rsidRPr="00B02D5A" w:rsidRDefault="009B025B" w:rsidP="00CB541E">
            <w:pPr>
              <w:tabs>
                <w:tab w:val="left" w:pos="5954"/>
                <w:tab w:val="left" w:pos="7655"/>
              </w:tabs>
              <w:suppressAutoHyphens/>
              <w:ind w:left="142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6241" w:type="dxa"/>
          </w:tcPr>
          <w:p w:rsidR="009B025B" w:rsidRPr="00B02D5A" w:rsidRDefault="009B025B" w:rsidP="00A86A02">
            <w:pPr>
              <w:suppressAutoHyphens/>
              <w:ind w:firstLine="709"/>
              <w:jc w:val="both"/>
              <w:rPr>
                <w:i/>
                <w:szCs w:val="28"/>
              </w:rPr>
            </w:pPr>
            <w:r w:rsidRPr="00B02D5A">
              <w:rPr>
                <w:i/>
                <w:szCs w:val="28"/>
              </w:rPr>
              <w:t>Анализ проявления природы, источников и типов конкурентного преимущества.</w:t>
            </w:r>
          </w:p>
          <w:p w:rsidR="009B025B" w:rsidRPr="00B02D5A" w:rsidRDefault="009B025B" w:rsidP="00A86A02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Источники конкурентного преимущества на основе изменений и инноваций. </w:t>
            </w:r>
          </w:p>
          <w:p w:rsidR="009B025B" w:rsidRPr="00B02D5A" w:rsidRDefault="009B025B" w:rsidP="00A86A02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Диагностика конкурентного преимущества. Условия подражания. </w:t>
            </w:r>
          </w:p>
          <w:p w:rsidR="009B025B" w:rsidRPr="00B02D5A" w:rsidRDefault="009B025B" w:rsidP="00A86A02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Конкурентное преимущество на производственных рынках. Отсутствие конкурентного преимущества. </w:t>
            </w:r>
          </w:p>
          <w:p w:rsidR="009B025B" w:rsidRPr="00B02D5A" w:rsidRDefault="009B025B" w:rsidP="00A86A02">
            <w:pPr>
              <w:suppressAutoHyphens/>
              <w:ind w:firstLine="709"/>
              <w:jc w:val="both"/>
              <w:rPr>
                <w:i/>
                <w:szCs w:val="28"/>
              </w:rPr>
            </w:pPr>
            <w:r w:rsidRPr="00B02D5A">
              <w:rPr>
                <w:i/>
                <w:szCs w:val="28"/>
              </w:rPr>
              <w:t xml:space="preserve">Сравнительный анализ типов конкурентного преимущества организации. 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Преимущество по издержкам. Роль рыночной доли. Источники преимущества по издержкам. Экономия за счет эффекта масштаба. Управление сокращением издержек.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Преимущество за счет дифференциации. Природа дифференциации. Анализ преимущества дифференциации.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Особенности анализа преимущества конкуренции ценовой и неценовой. </w:t>
            </w:r>
          </w:p>
          <w:p w:rsidR="009B025B" w:rsidRPr="00B02D5A" w:rsidRDefault="009B025B" w:rsidP="00CB541E">
            <w:pPr>
              <w:jc w:val="both"/>
              <w:rPr>
                <w:i/>
                <w:sz w:val="24"/>
                <w:szCs w:val="24"/>
              </w:rPr>
            </w:pPr>
            <w:r w:rsidRPr="00B02D5A">
              <w:rPr>
                <w:szCs w:val="28"/>
              </w:rPr>
              <w:t>Методы анализа и оценки конкурентоспособн</w:t>
            </w:r>
            <w:r w:rsidRPr="00B02D5A">
              <w:rPr>
                <w:szCs w:val="28"/>
              </w:rPr>
              <w:t>о</w:t>
            </w:r>
            <w:r w:rsidRPr="00B02D5A">
              <w:rPr>
                <w:szCs w:val="28"/>
              </w:rPr>
              <w:t xml:space="preserve">сти организации.  </w:t>
            </w:r>
          </w:p>
        </w:tc>
      </w:tr>
      <w:tr w:rsidR="009B025B" w:rsidRPr="00B02D5A" w:rsidTr="00FB4F1A">
        <w:tc>
          <w:tcPr>
            <w:tcW w:w="649" w:type="dxa"/>
          </w:tcPr>
          <w:p w:rsidR="009B025B" w:rsidRPr="00B02D5A" w:rsidRDefault="009B025B" w:rsidP="00CB541E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9B025B" w:rsidRPr="00B02D5A" w:rsidRDefault="009B025B" w:rsidP="00CB541E">
            <w:pPr>
              <w:tabs>
                <w:tab w:val="left" w:pos="5954"/>
                <w:tab w:val="left" w:pos="7655"/>
              </w:tabs>
              <w:suppressAutoHyphens/>
              <w:ind w:left="142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6241" w:type="dxa"/>
          </w:tcPr>
          <w:p w:rsidR="009B025B" w:rsidRPr="00B02D5A" w:rsidRDefault="009B025B" w:rsidP="00A86A02">
            <w:pPr>
              <w:suppressAutoHyphens/>
              <w:ind w:firstLine="709"/>
              <w:jc w:val="both"/>
              <w:rPr>
                <w:i/>
                <w:szCs w:val="28"/>
              </w:rPr>
            </w:pPr>
            <w:r w:rsidRPr="00B02D5A">
              <w:rPr>
                <w:i/>
                <w:szCs w:val="28"/>
              </w:rPr>
              <w:t>Анализ решения о выборе вертикальной интеграции и сфере деятельности организации.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Особенности анализа решений, определяющих диапазон деятельности организаций. Базовые концепции анализа - экономия на основе ресурсов и способностей, трансакционные издержки и затраты на корпоративную сложность.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Организации, рынки и трансакционные издержки. Принципы экономики трансакционных издержек.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Анализ и оценка относительных преимуществ вертикальной интеграции и рыночных трансакций при организации вертикально взаимосвязанных видов деятельности организации. Идентификация и сравнительный анализ альтернативных способов организации вертикальных трансакций. </w:t>
            </w:r>
          </w:p>
          <w:p w:rsidR="009B025B" w:rsidRPr="00B02D5A" w:rsidRDefault="009B025B" w:rsidP="00A86A02">
            <w:pPr>
              <w:suppressAutoHyphens/>
              <w:ind w:firstLine="709"/>
              <w:jc w:val="both"/>
              <w:rPr>
                <w:i/>
                <w:szCs w:val="28"/>
              </w:rPr>
            </w:pPr>
            <w:r w:rsidRPr="00B02D5A">
              <w:rPr>
                <w:i/>
                <w:szCs w:val="28"/>
              </w:rPr>
              <w:t>Анализ решения о выборе стратегии диверсификации.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>Особенности корпоративной стратегии диверсификации и тенденции диверсификации.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Сравнительный анализ основания для диверсификации: рост, снижение риска и прибыльность. </w:t>
            </w:r>
          </w:p>
          <w:p w:rsidR="009B025B" w:rsidRPr="00B02D5A" w:rsidRDefault="009B025B" w:rsidP="00A86A02">
            <w:pPr>
              <w:suppressAutoHyphens/>
              <w:jc w:val="both"/>
              <w:rPr>
                <w:szCs w:val="28"/>
              </w:rPr>
            </w:pPr>
            <w:r w:rsidRPr="00B02D5A">
              <w:rPr>
                <w:szCs w:val="28"/>
              </w:rPr>
              <w:t xml:space="preserve">Анализ потенциала конкурентного преимущества на основе диверсификации. Особенности стратегического анализа решений относительно диверсификации, ее целей и возможностей. Аналитические инструменты оценки управленческих решений по дифференциации. </w:t>
            </w:r>
          </w:p>
          <w:p w:rsidR="009B025B" w:rsidRPr="00B02D5A" w:rsidRDefault="009B025B" w:rsidP="00A86A02">
            <w:pPr>
              <w:jc w:val="both"/>
              <w:rPr>
                <w:i/>
                <w:sz w:val="24"/>
                <w:szCs w:val="24"/>
              </w:rPr>
            </w:pPr>
            <w:r w:rsidRPr="00B02D5A">
              <w:rPr>
                <w:szCs w:val="28"/>
              </w:rPr>
              <w:t>Анализ расхождения интересов акционеров и топ - менеджеров организации.  Сравнительный ан</w:t>
            </w:r>
            <w:r w:rsidRPr="00B02D5A">
              <w:rPr>
                <w:szCs w:val="28"/>
              </w:rPr>
              <w:t>а</w:t>
            </w:r>
            <w:r w:rsidRPr="00B02D5A">
              <w:rPr>
                <w:szCs w:val="28"/>
              </w:rPr>
              <w:t>лиз эффективности дифференциации и сотрудн</w:t>
            </w:r>
            <w:r w:rsidRPr="00B02D5A">
              <w:rPr>
                <w:szCs w:val="28"/>
              </w:rPr>
              <w:t>и</w:t>
            </w:r>
            <w:r w:rsidRPr="00B02D5A">
              <w:rPr>
                <w:szCs w:val="28"/>
              </w:rPr>
              <w:t>чества с другими организациями.</w:t>
            </w:r>
          </w:p>
        </w:tc>
      </w:tr>
    </w:tbl>
    <w:p w:rsidR="009B025B" w:rsidRPr="00B02D5A" w:rsidRDefault="009B025B" w:rsidP="003F23CE">
      <w:pPr>
        <w:rPr>
          <w:szCs w:val="28"/>
        </w:rPr>
      </w:pPr>
    </w:p>
    <w:p w:rsidR="009B025B" w:rsidRPr="00B02D5A" w:rsidRDefault="009B025B" w:rsidP="003F23CE">
      <w:pPr>
        <w:rPr>
          <w:szCs w:val="28"/>
        </w:rPr>
      </w:pPr>
      <w:r w:rsidRPr="00B02D5A">
        <w:rPr>
          <w:szCs w:val="28"/>
        </w:rPr>
        <w:t>5.2 Разделы дисциплины и виды занятий</w:t>
      </w:r>
    </w:p>
    <w:p w:rsidR="009B025B" w:rsidRPr="00B02D5A" w:rsidRDefault="009B025B" w:rsidP="00BB6EE1">
      <w:pPr>
        <w:rPr>
          <w:szCs w:val="28"/>
        </w:rPr>
      </w:pPr>
      <w:r w:rsidRPr="00B02D5A">
        <w:rPr>
          <w:szCs w:val="28"/>
        </w:rPr>
        <w:t>Для 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681"/>
        <w:gridCol w:w="1047"/>
        <w:gridCol w:w="1134"/>
        <w:gridCol w:w="994"/>
        <w:gridCol w:w="992"/>
      </w:tblGrid>
      <w:tr w:rsidR="009B025B" w:rsidRPr="00B02D5A" w:rsidTr="00FB4F1A">
        <w:tc>
          <w:tcPr>
            <w:tcW w:w="326" w:type="pct"/>
          </w:tcPr>
          <w:p w:rsidR="009B025B" w:rsidRPr="00B02D5A" w:rsidRDefault="009B025B" w:rsidP="00CE1962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№</w:t>
            </w:r>
          </w:p>
          <w:p w:rsidR="009B025B" w:rsidRPr="00B02D5A" w:rsidRDefault="009B025B" w:rsidP="00CE1962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3" w:type="pct"/>
          </w:tcPr>
          <w:p w:rsidR="009B025B" w:rsidRPr="00B02D5A" w:rsidRDefault="009B025B" w:rsidP="00A86A02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3" w:type="pct"/>
            <w:vAlign w:val="center"/>
          </w:tcPr>
          <w:p w:rsidR="009B025B" w:rsidRPr="00B02D5A" w:rsidRDefault="009B025B" w:rsidP="008101A1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9" w:type="pct"/>
            <w:vAlign w:val="center"/>
          </w:tcPr>
          <w:p w:rsidR="009B025B" w:rsidRPr="00B02D5A" w:rsidRDefault="009B025B" w:rsidP="008101A1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5" w:type="pct"/>
            <w:vAlign w:val="center"/>
          </w:tcPr>
          <w:p w:rsidR="009B025B" w:rsidRPr="00B02D5A" w:rsidRDefault="009B025B" w:rsidP="008101A1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vAlign w:val="center"/>
          </w:tcPr>
          <w:p w:rsidR="009B025B" w:rsidRPr="00B02D5A" w:rsidRDefault="009B025B" w:rsidP="008101A1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СРС</w:t>
            </w:r>
          </w:p>
        </w:tc>
      </w:tr>
      <w:tr w:rsidR="009B025B" w:rsidRPr="00B02D5A" w:rsidTr="00FB4F1A">
        <w:tc>
          <w:tcPr>
            <w:tcW w:w="326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</w:t>
            </w:r>
          </w:p>
        </w:tc>
        <w:tc>
          <w:tcPr>
            <w:tcW w:w="2473" w:type="pct"/>
          </w:tcPr>
          <w:p w:rsidR="009B025B" w:rsidRPr="00B02D5A" w:rsidRDefault="009B025B" w:rsidP="008101A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553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9B025B" w:rsidRPr="00B02D5A" w:rsidRDefault="009B025B" w:rsidP="00BB6EE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BB6EE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</w:tc>
      </w:tr>
      <w:tr w:rsidR="009B025B" w:rsidRPr="00B02D5A" w:rsidTr="00FB4F1A">
        <w:tc>
          <w:tcPr>
            <w:tcW w:w="326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2473" w:type="pct"/>
          </w:tcPr>
          <w:p w:rsidR="009B025B" w:rsidRPr="00B02D5A" w:rsidRDefault="009B025B" w:rsidP="008101A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Методы анализа конкурентного преим</w:t>
            </w:r>
            <w:r w:rsidRPr="00B02D5A">
              <w:rPr>
                <w:sz w:val="24"/>
                <w:szCs w:val="24"/>
              </w:rPr>
              <w:t>у</w:t>
            </w:r>
            <w:r w:rsidRPr="00B02D5A">
              <w:rPr>
                <w:sz w:val="24"/>
                <w:szCs w:val="24"/>
              </w:rPr>
              <w:t>щества организации</w:t>
            </w:r>
          </w:p>
        </w:tc>
        <w:tc>
          <w:tcPr>
            <w:tcW w:w="553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9B025B" w:rsidRPr="00B02D5A" w:rsidRDefault="009B025B" w:rsidP="00FA2568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16</w:t>
            </w:r>
          </w:p>
        </w:tc>
        <w:tc>
          <w:tcPr>
            <w:tcW w:w="525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670733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</w:tc>
      </w:tr>
      <w:tr w:rsidR="009B025B" w:rsidRPr="00B02D5A" w:rsidTr="00FB4F1A">
        <w:tc>
          <w:tcPr>
            <w:tcW w:w="326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3</w:t>
            </w:r>
          </w:p>
        </w:tc>
        <w:tc>
          <w:tcPr>
            <w:tcW w:w="2473" w:type="pct"/>
          </w:tcPr>
          <w:p w:rsidR="009B025B" w:rsidRPr="00B02D5A" w:rsidRDefault="009B025B" w:rsidP="008101A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553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9B025B" w:rsidRPr="00B02D5A" w:rsidRDefault="009B025B" w:rsidP="00FA2568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B025B" w:rsidRPr="00B02D5A" w:rsidTr="00FB4F1A">
        <w:tc>
          <w:tcPr>
            <w:tcW w:w="326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pct"/>
          </w:tcPr>
          <w:p w:rsidR="009B025B" w:rsidRPr="00B02D5A" w:rsidRDefault="009B025B" w:rsidP="008101A1">
            <w:pPr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53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</w:tc>
        <w:tc>
          <w:tcPr>
            <w:tcW w:w="599" w:type="pct"/>
          </w:tcPr>
          <w:p w:rsidR="009B025B" w:rsidRPr="00B02D5A" w:rsidRDefault="009B025B" w:rsidP="00670733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28</w:t>
            </w:r>
          </w:p>
        </w:tc>
        <w:tc>
          <w:tcPr>
            <w:tcW w:w="525" w:type="pct"/>
          </w:tcPr>
          <w:p w:rsidR="009B025B" w:rsidRPr="00B02D5A" w:rsidRDefault="009B025B" w:rsidP="00CE1962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BB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9B025B" w:rsidRPr="00B02D5A" w:rsidRDefault="009B025B" w:rsidP="00BB6EE1">
      <w:pPr>
        <w:rPr>
          <w:szCs w:val="28"/>
        </w:rPr>
      </w:pPr>
    </w:p>
    <w:p w:rsidR="009B025B" w:rsidRPr="00B02D5A" w:rsidRDefault="009B025B" w:rsidP="00BB6EE1">
      <w:pPr>
        <w:rPr>
          <w:szCs w:val="28"/>
        </w:rPr>
      </w:pPr>
      <w:r w:rsidRPr="00B02D5A">
        <w:rPr>
          <w:szCs w:val="28"/>
        </w:rPr>
        <w:t>Для заочной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992"/>
        <w:gridCol w:w="1134"/>
        <w:gridCol w:w="994"/>
        <w:gridCol w:w="992"/>
      </w:tblGrid>
      <w:tr w:rsidR="009B025B" w:rsidRPr="00B02D5A" w:rsidTr="00B50155">
        <w:tc>
          <w:tcPr>
            <w:tcW w:w="296" w:type="pct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№</w:t>
            </w:r>
          </w:p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2" w:type="pct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 xml:space="preserve">Наименование </w:t>
            </w:r>
          </w:p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разделов дисциплины</w:t>
            </w:r>
          </w:p>
        </w:tc>
        <w:tc>
          <w:tcPr>
            <w:tcW w:w="524" w:type="pct"/>
            <w:vAlign w:val="center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9" w:type="pct"/>
            <w:vAlign w:val="center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5" w:type="pct"/>
            <w:vAlign w:val="center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vAlign w:val="center"/>
          </w:tcPr>
          <w:p w:rsidR="009B025B" w:rsidRPr="00B02D5A" w:rsidRDefault="009B025B" w:rsidP="00933364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СРС</w:t>
            </w:r>
          </w:p>
        </w:tc>
      </w:tr>
      <w:tr w:rsidR="009B025B" w:rsidRPr="00B02D5A" w:rsidTr="00B50155">
        <w:tc>
          <w:tcPr>
            <w:tcW w:w="296" w:type="pct"/>
          </w:tcPr>
          <w:p w:rsidR="009B025B" w:rsidRPr="00B02D5A" w:rsidRDefault="009B025B" w:rsidP="00933364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</w:t>
            </w:r>
          </w:p>
        </w:tc>
        <w:tc>
          <w:tcPr>
            <w:tcW w:w="2532" w:type="pct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</w:tc>
      </w:tr>
      <w:tr w:rsidR="009B025B" w:rsidRPr="00B02D5A" w:rsidTr="00B50155">
        <w:tc>
          <w:tcPr>
            <w:tcW w:w="296" w:type="pct"/>
          </w:tcPr>
          <w:p w:rsidR="009B025B" w:rsidRPr="00B02D5A" w:rsidRDefault="009B025B" w:rsidP="00933364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2532" w:type="pct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Методы анализа конкурентного преимущ</w:t>
            </w:r>
            <w:r w:rsidRPr="00B02D5A">
              <w:rPr>
                <w:sz w:val="24"/>
                <w:szCs w:val="24"/>
              </w:rPr>
              <w:t>е</w:t>
            </w:r>
            <w:r w:rsidRPr="00B02D5A">
              <w:rPr>
                <w:sz w:val="24"/>
                <w:szCs w:val="24"/>
              </w:rPr>
              <w:t>ства организации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20</w:t>
            </w:r>
          </w:p>
        </w:tc>
      </w:tr>
      <w:tr w:rsidR="009B025B" w:rsidRPr="00B02D5A" w:rsidTr="00B50155">
        <w:tc>
          <w:tcPr>
            <w:tcW w:w="296" w:type="pct"/>
          </w:tcPr>
          <w:p w:rsidR="009B025B" w:rsidRPr="00B02D5A" w:rsidRDefault="009B025B" w:rsidP="00933364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3</w:t>
            </w:r>
          </w:p>
        </w:tc>
        <w:tc>
          <w:tcPr>
            <w:tcW w:w="2532" w:type="pct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8D2AA9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24</w:t>
            </w:r>
          </w:p>
        </w:tc>
      </w:tr>
      <w:tr w:rsidR="009B025B" w:rsidRPr="00B02D5A" w:rsidTr="00B50155">
        <w:tc>
          <w:tcPr>
            <w:tcW w:w="296" w:type="pct"/>
          </w:tcPr>
          <w:p w:rsidR="009B025B" w:rsidRPr="00B02D5A" w:rsidRDefault="009B025B" w:rsidP="00933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:rsidR="009B025B" w:rsidRPr="00B02D5A" w:rsidRDefault="009B025B" w:rsidP="00933364">
            <w:pPr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24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14</w:t>
            </w:r>
          </w:p>
        </w:tc>
        <w:tc>
          <w:tcPr>
            <w:tcW w:w="525" w:type="pct"/>
          </w:tcPr>
          <w:p w:rsidR="009B025B" w:rsidRPr="00B02D5A" w:rsidRDefault="009B025B" w:rsidP="00664F51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9B025B" w:rsidRPr="00B02D5A" w:rsidRDefault="009B025B" w:rsidP="008D2AA9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84</w:t>
            </w:r>
          </w:p>
        </w:tc>
      </w:tr>
    </w:tbl>
    <w:p w:rsidR="009B025B" w:rsidRPr="00B02D5A" w:rsidRDefault="009B025B" w:rsidP="00190CB8">
      <w:pPr>
        <w:jc w:val="center"/>
        <w:rPr>
          <w:b/>
          <w:szCs w:val="28"/>
        </w:rPr>
      </w:pPr>
    </w:p>
    <w:p w:rsidR="009B025B" w:rsidRPr="00B02D5A" w:rsidRDefault="009B025B" w:rsidP="005164F0">
      <w:pPr>
        <w:numPr>
          <w:ilvl w:val="0"/>
          <w:numId w:val="15"/>
        </w:numPr>
        <w:suppressAutoHyphens/>
        <w:rPr>
          <w:b/>
          <w:color w:val="000000"/>
          <w:spacing w:val="-4"/>
          <w:szCs w:val="28"/>
        </w:rPr>
      </w:pPr>
      <w:r w:rsidRPr="00B02D5A">
        <w:rPr>
          <w:b/>
          <w:color w:val="000000"/>
          <w:spacing w:val="-4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801"/>
        <w:gridCol w:w="4863"/>
      </w:tblGrid>
      <w:tr w:rsidR="009B025B" w:rsidRPr="00B02D5A" w:rsidTr="00F96847">
        <w:tc>
          <w:tcPr>
            <w:tcW w:w="804" w:type="dxa"/>
          </w:tcPr>
          <w:p w:rsidR="009B025B" w:rsidRPr="00B02D5A" w:rsidRDefault="009B025B" w:rsidP="00C3380A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9B025B" w:rsidRPr="00B02D5A" w:rsidRDefault="009B025B" w:rsidP="00C3380A">
            <w:pPr>
              <w:jc w:val="center"/>
              <w:rPr>
                <w:b/>
                <w:sz w:val="24"/>
                <w:szCs w:val="24"/>
              </w:rPr>
            </w:pPr>
            <w:r w:rsidRPr="00B02D5A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863" w:type="dxa"/>
          </w:tcPr>
          <w:p w:rsidR="009B025B" w:rsidRPr="00B02D5A" w:rsidRDefault="009B025B" w:rsidP="00C3380A">
            <w:pPr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B02D5A">
              <w:rPr>
                <w:b/>
                <w:color w:val="000000"/>
                <w:spacing w:val="-4"/>
                <w:sz w:val="24"/>
                <w:szCs w:val="24"/>
              </w:rPr>
              <w:t>Перечень учебно-методического обеспеч</w:t>
            </w:r>
            <w:r w:rsidRPr="00B02D5A">
              <w:rPr>
                <w:b/>
                <w:color w:val="000000"/>
                <w:spacing w:val="-4"/>
                <w:sz w:val="24"/>
                <w:szCs w:val="24"/>
              </w:rPr>
              <w:t>е</w:t>
            </w:r>
            <w:r w:rsidRPr="00B02D5A">
              <w:rPr>
                <w:b/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9B025B" w:rsidRPr="00B02D5A" w:rsidTr="004D596C">
        <w:trPr>
          <w:trHeight w:val="669"/>
        </w:trPr>
        <w:tc>
          <w:tcPr>
            <w:tcW w:w="804" w:type="dxa"/>
          </w:tcPr>
          <w:p w:rsidR="009B025B" w:rsidRPr="00B02D5A" w:rsidRDefault="009B025B" w:rsidP="00C3380A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1</w:t>
            </w:r>
          </w:p>
          <w:p w:rsidR="009B025B" w:rsidRPr="00B02D5A" w:rsidRDefault="009B025B" w:rsidP="00C33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4863" w:type="dxa"/>
          </w:tcPr>
          <w:p w:rsidR="009B025B" w:rsidRPr="00B02D5A" w:rsidRDefault="009B025B" w:rsidP="00563810">
            <w:pPr>
              <w:jc w:val="both"/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8.1 [1], [2].</w:t>
            </w:r>
          </w:p>
          <w:p w:rsidR="009B025B" w:rsidRPr="00B02D5A" w:rsidRDefault="009B025B" w:rsidP="004D596C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8.2 [2], [</w:t>
            </w:r>
            <w:r>
              <w:rPr>
                <w:bCs/>
                <w:sz w:val="24"/>
                <w:szCs w:val="24"/>
              </w:rPr>
              <w:t>3</w:t>
            </w:r>
            <w:r w:rsidRPr="00B02D5A">
              <w:rPr>
                <w:bCs/>
                <w:sz w:val="24"/>
                <w:szCs w:val="24"/>
              </w:rPr>
              <w:t>]</w:t>
            </w:r>
          </w:p>
        </w:tc>
      </w:tr>
      <w:tr w:rsidR="009B025B" w:rsidRPr="00B02D5A" w:rsidTr="004D596C">
        <w:trPr>
          <w:trHeight w:val="848"/>
        </w:trPr>
        <w:tc>
          <w:tcPr>
            <w:tcW w:w="804" w:type="dxa"/>
          </w:tcPr>
          <w:p w:rsidR="009B025B" w:rsidRPr="00B02D5A" w:rsidRDefault="009B025B" w:rsidP="00C3380A">
            <w:pPr>
              <w:jc w:val="center"/>
              <w:rPr>
                <w:sz w:val="24"/>
                <w:szCs w:val="24"/>
              </w:rPr>
            </w:pPr>
          </w:p>
          <w:p w:rsidR="009B025B" w:rsidRPr="00B02D5A" w:rsidRDefault="009B025B" w:rsidP="00C3380A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4863" w:type="dxa"/>
          </w:tcPr>
          <w:p w:rsidR="009B025B" w:rsidRPr="00B02D5A" w:rsidRDefault="009B025B" w:rsidP="00563810">
            <w:pPr>
              <w:jc w:val="both"/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8.1 [3]</w:t>
            </w:r>
          </w:p>
          <w:p w:rsidR="009B025B" w:rsidRPr="00B02D5A" w:rsidRDefault="009B025B" w:rsidP="005638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 [1], [2</w:t>
            </w:r>
            <w:r w:rsidRPr="00B02D5A">
              <w:rPr>
                <w:bCs/>
                <w:sz w:val="24"/>
                <w:szCs w:val="24"/>
              </w:rPr>
              <w:t>], [</w:t>
            </w:r>
            <w:r>
              <w:rPr>
                <w:bCs/>
                <w:sz w:val="24"/>
                <w:szCs w:val="24"/>
              </w:rPr>
              <w:t>3</w:t>
            </w:r>
            <w:r w:rsidRPr="00B02D5A">
              <w:rPr>
                <w:bCs/>
                <w:sz w:val="24"/>
                <w:szCs w:val="24"/>
              </w:rPr>
              <w:t>]</w:t>
            </w:r>
          </w:p>
          <w:p w:rsidR="009B025B" w:rsidRPr="00B02D5A" w:rsidRDefault="009B025B" w:rsidP="004D596C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8.3 [1], [3], [4]</w:t>
            </w:r>
          </w:p>
        </w:tc>
      </w:tr>
      <w:tr w:rsidR="009B025B" w:rsidRPr="00B02D5A" w:rsidTr="004D596C">
        <w:trPr>
          <w:trHeight w:val="988"/>
        </w:trPr>
        <w:tc>
          <w:tcPr>
            <w:tcW w:w="804" w:type="dxa"/>
          </w:tcPr>
          <w:p w:rsidR="009B025B" w:rsidRPr="00B02D5A" w:rsidRDefault="009B025B" w:rsidP="00C3380A">
            <w:pPr>
              <w:jc w:val="center"/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9B025B" w:rsidRPr="00B02D5A" w:rsidRDefault="009B025B" w:rsidP="00664F51">
            <w:pPr>
              <w:rPr>
                <w:sz w:val="24"/>
                <w:szCs w:val="24"/>
              </w:rPr>
            </w:pPr>
            <w:r w:rsidRPr="00B02D5A"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4863" w:type="dxa"/>
          </w:tcPr>
          <w:p w:rsidR="009B025B" w:rsidRPr="00B02D5A" w:rsidRDefault="009B025B" w:rsidP="00554EDE">
            <w:pPr>
              <w:jc w:val="both"/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8.1 [3], [4]</w:t>
            </w:r>
          </w:p>
          <w:p w:rsidR="009B025B" w:rsidRDefault="009B025B" w:rsidP="000343EF">
            <w:pPr>
              <w:jc w:val="both"/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8.2 [2], [</w:t>
            </w:r>
            <w:r>
              <w:rPr>
                <w:bCs/>
                <w:sz w:val="24"/>
                <w:szCs w:val="24"/>
              </w:rPr>
              <w:t>3</w:t>
            </w:r>
            <w:r w:rsidRPr="00B02D5A">
              <w:rPr>
                <w:bCs/>
                <w:sz w:val="24"/>
                <w:szCs w:val="24"/>
              </w:rPr>
              <w:t>]</w:t>
            </w:r>
          </w:p>
          <w:p w:rsidR="009B025B" w:rsidRPr="00B02D5A" w:rsidRDefault="009B025B" w:rsidP="000343EF">
            <w:pPr>
              <w:jc w:val="both"/>
              <w:rPr>
                <w:bCs/>
                <w:sz w:val="24"/>
                <w:szCs w:val="24"/>
              </w:rPr>
            </w:pPr>
            <w:r w:rsidRPr="00B02D5A">
              <w:rPr>
                <w:bCs/>
                <w:sz w:val="24"/>
                <w:szCs w:val="24"/>
              </w:rPr>
              <w:t>8.3 [2] [3] [4]</w:t>
            </w:r>
          </w:p>
        </w:tc>
      </w:tr>
    </w:tbl>
    <w:p w:rsidR="009B025B" w:rsidRPr="00B02D5A" w:rsidRDefault="009B025B" w:rsidP="00EC6497">
      <w:pPr>
        <w:jc w:val="center"/>
        <w:rPr>
          <w:sz w:val="24"/>
          <w:szCs w:val="24"/>
        </w:rPr>
      </w:pPr>
    </w:p>
    <w:p w:rsidR="009B025B" w:rsidRPr="00B02D5A" w:rsidRDefault="009B025B" w:rsidP="00AE0943">
      <w:pPr>
        <w:jc w:val="center"/>
        <w:rPr>
          <w:b/>
          <w:color w:val="000000"/>
          <w:spacing w:val="-4"/>
          <w:szCs w:val="28"/>
        </w:rPr>
      </w:pPr>
      <w:r w:rsidRPr="00B02D5A">
        <w:rPr>
          <w:b/>
          <w:color w:val="000000"/>
          <w:spacing w:val="-4"/>
          <w:szCs w:val="28"/>
        </w:rPr>
        <w:t xml:space="preserve">7.  Фонд оценочных средств для проведения текущего контроля </w:t>
      </w:r>
    </w:p>
    <w:p w:rsidR="009B025B" w:rsidRPr="00B02D5A" w:rsidRDefault="009B025B" w:rsidP="00AE0943">
      <w:pPr>
        <w:jc w:val="center"/>
        <w:rPr>
          <w:b/>
          <w:color w:val="000000"/>
          <w:spacing w:val="-4"/>
          <w:szCs w:val="28"/>
        </w:rPr>
      </w:pPr>
      <w:r w:rsidRPr="00B02D5A">
        <w:rPr>
          <w:b/>
          <w:color w:val="000000"/>
          <w:spacing w:val="-4"/>
          <w:szCs w:val="28"/>
        </w:rPr>
        <w:t>успеваемости и промежуточной аттестации обучающихся по дисциплине</w:t>
      </w:r>
    </w:p>
    <w:p w:rsidR="009B025B" w:rsidRPr="00B02D5A" w:rsidRDefault="009B025B" w:rsidP="002665D3">
      <w:pPr>
        <w:ind w:firstLine="851"/>
        <w:jc w:val="both"/>
        <w:rPr>
          <w:bCs/>
          <w:szCs w:val="28"/>
        </w:rPr>
      </w:pPr>
      <w:r w:rsidRPr="00B02D5A">
        <w:rPr>
          <w:bCs/>
          <w:szCs w:val="28"/>
        </w:rPr>
        <w:t>Фонд оценочных средств по дисциплине  является неотъемлемой ч</w:t>
      </w:r>
      <w:r w:rsidRPr="00B02D5A">
        <w:rPr>
          <w:bCs/>
          <w:szCs w:val="28"/>
        </w:rPr>
        <w:t>а</w:t>
      </w:r>
      <w:r w:rsidRPr="00B02D5A">
        <w:rPr>
          <w:bCs/>
          <w:szCs w:val="28"/>
        </w:rPr>
        <w:t>стью рабочей программы и представлен отдельным документом, рассмо</w:t>
      </w:r>
      <w:r w:rsidRPr="00B02D5A">
        <w:rPr>
          <w:bCs/>
          <w:szCs w:val="28"/>
        </w:rPr>
        <w:t>т</w:t>
      </w:r>
      <w:r w:rsidRPr="00B02D5A">
        <w:rPr>
          <w:bCs/>
          <w:szCs w:val="28"/>
        </w:rPr>
        <w:t>ренным на заседании кафедры и утвержденным заведующим кафедрой.</w:t>
      </w:r>
    </w:p>
    <w:p w:rsidR="009B025B" w:rsidRPr="00B02D5A" w:rsidRDefault="009B025B" w:rsidP="002665D3">
      <w:pPr>
        <w:ind w:firstLine="851"/>
        <w:jc w:val="both"/>
        <w:rPr>
          <w:bCs/>
          <w:szCs w:val="28"/>
        </w:rPr>
      </w:pPr>
    </w:p>
    <w:p w:rsidR="009B025B" w:rsidRPr="00B02D5A" w:rsidRDefault="009B025B" w:rsidP="002665D3">
      <w:pPr>
        <w:ind w:firstLine="851"/>
        <w:rPr>
          <w:b/>
          <w:bCs/>
          <w:szCs w:val="28"/>
        </w:rPr>
      </w:pPr>
      <w:r w:rsidRPr="00B02D5A">
        <w:rPr>
          <w:b/>
          <w:bCs/>
          <w:szCs w:val="28"/>
        </w:rPr>
        <w:t>8. Перечень основной и дополнительной  учебной литературы,</w:t>
      </w:r>
    </w:p>
    <w:p w:rsidR="009B025B" w:rsidRPr="00B02D5A" w:rsidRDefault="009B025B" w:rsidP="002665D3">
      <w:pPr>
        <w:rPr>
          <w:b/>
          <w:bCs/>
          <w:szCs w:val="28"/>
        </w:rPr>
      </w:pPr>
      <w:r w:rsidRPr="00B02D5A">
        <w:rPr>
          <w:b/>
          <w:bCs/>
          <w:szCs w:val="28"/>
        </w:rPr>
        <w:t>нормативно-правовой документации и других изданий, необходимых</w:t>
      </w:r>
    </w:p>
    <w:p w:rsidR="009B025B" w:rsidRPr="00B02D5A" w:rsidRDefault="009B025B" w:rsidP="002665D3">
      <w:pPr>
        <w:rPr>
          <w:b/>
          <w:bCs/>
          <w:szCs w:val="28"/>
        </w:rPr>
      </w:pPr>
      <w:r w:rsidRPr="00B02D5A">
        <w:rPr>
          <w:b/>
          <w:bCs/>
          <w:szCs w:val="28"/>
        </w:rPr>
        <w:t xml:space="preserve">                                        для освоения дисциплины</w:t>
      </w:r>
    </w:p>
    <w:p w:rsidR="009B025B" w:rsidRPr="006D734D" w:rsidRDefault="009B025B" w:rsidP="006D734D">
      <w:pPr>
        <w:ind w:firstLine="858"/>
        <w:jc w:val="both"/>
      </w:pPr>
      <w:r w:rsidRPr="006D734D"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</w:t>
      </w:r>
      <w:r w:rsidRPr="006D734D">
        <w:t>у</w:t>
      </w:r>
      <w:r w:rsidRPr="006D734D">
        <w:t>чаемой дисциплине.</w:t>
      </w:r>
    </w:p>
    <w:p w:rsidR="009B025B" w:rsidRPr="006D734D" w:rsidRDefault="009B025B" w:rsidP="006D734D">
      <w:pPr>
        <w:ind w:firstLine="858"/>
        <w:jc w:val="both"/>
      </w:pPr>
      <w:r w:rsidRPr="006D734D">
        <w:t>ЭБС обеспечивает возможность индивидуального доступа для кажд</w:t>
      </w:r>
      <w:r w:rsidRPr="006D734D">
        <w:t>о</w:t>
      </w:r>
      <w:r w:rsidRPr="006D734D">
        <w:t>го обучающегося из любой точки, в которой имеется доступ к сети Интернет.</w:t>
      </w:r>
    </w:p>
    <w:p w:rsidR="009B025B" w:rsidRPr="006D734D" w:rsidRDefault="009B025B" w:rsidP="006D734D">
      <w:pPr>
        <w:ind w:firstLine="858"/>
        <w:jc w:val="both"/>
      </w:pPr>
      <w:r w:rsidRPr="006D734D">
        <w:t>8.1 Перечень основной учебной литературы, необходимой для осво</w:t>
      </w:r>
      <w:r w:rsidRPr="006D734D">
        <w:t>е</w:t>
      </w:r>
      <w:r w:rsidRPr="006D734D">
        <w:t xml:space="preserve">ния дисциплины:   </w:t>
      </w:r>
    </w:p>
    <w:p w:rsidR="009B025B" w:rsidRPr="006D734D" w:rsidRDefault="009B025B" w:rsidP="006D734D">
      <w:pPr>
        <w:ind w:firstLine="858"/>
        <w:jc w:val="both"/>
      </w:pPr>
      <w:r w:rsidRPr="006D734D">
        <w:t>1. Илышев, А.М. Стратегический конкурентный анализ в транзити</w:t>
      </w:r>
      <w:r w:rsidRPr="006D734D">
        <w:t>в</w:t>
      </w:r>
      <w:r w:rsidRPr="006D734D">
        <w:t>ной экономике России [Электронный ресурс] : учебное пособие / А.М. Ил</w:t>
      </w:r>
      <w:r w:rsidRPr="006D734D">
        <w:t>ы</w:t>
      </w:r>
      <w:r w:rsidRPr="006D734D">
        <w:t>шев, Н.Н. Илышева, Т.С. Селевич. — Электрон. дан. — Москва : Финансы и статистика, 2014. — 480 с. — Режим доступа: https://e.lanbook.com/book/69152. — Загл. с экрана.</w:t>
      </w:r>
    </w:p>
    <w:p w:rsidR="009B025B" w:rsidRPr="006D734D" w:rsidRDefault="009B025B" w:rsidP="0089293E">
      <w:pPr>
        <w:ind w:firstLine="858"/>
        <w:jc w:val="both"/>
      </w:pPr>
      <w:r w:rsidRPr="006D734D">
        <w:t>2.  Казакова, Н. А. Современный стратегический анализ : учебник и практикум для магистратуры / Н. А. Казакова. — 2-е изд., перераб. и доп. — Москва : Издательство Юрайт, 2019. — 386 с. — (Серия : Магистр). — ISBN 978-5-534-00652-0. — Текст : электронный // ЭБС Юрайт [сайт]. — URL: https://biblio-online.ru/book/sovremennyy-strategicheskiy-analiz-432907 (дата обращения: 2</w:t>
      </w:r>
      <w:r>
        <w:t>0</w:t>
      </w:r>
      <w:r w:rsidRPr="006D734D">
        <w:t>.0</w:t>
      </w:r>
      <w:r>
        <w:t>1</w:t>
      </w:r>
      <w:r w:rsidRPr="006D734D">
        <w:t>.2019).</w:t>
      </w:r>
    </w:p>
    <w:p w:rsidR="009B025B" w:rsidRPr="006D734D" w:rsidRDefault="009B025B" w:rsidP="006D734D">
      <w:pPr>
        <w:ind w:firstLine="858"/>
        <w:jc w:val="both"/>
      </w:pPr>
      <w:r w:rsidRPr="006D734D">
        <w:t>3. Лопарева, А.М. Экономика организации (предприятия) [Электро</w:t>
      </w:r>
      <w:r w:rsidRPr="006D734D">
        <w:t>н</w:t>
      </w:r>
      <w:r w:rsidRPr="006D734D">
        <w:t>ный ресурс] : учебно-методическое пособие / А.М. Лопарева. — Электрон. дан. — Москва : Финансы и статистика, 2014. — 208 с. — Режим доступа: https://e.lanbook.com/book/69181. — Загл. с экрана.</w:t>
      </w:r>
    </w:p>
    <w:p w:rsidR="009B025B" w:rsidRPr="006D734D" w:rsidRDefault="009B025B" w:rsidP="0089293E">
      <w:pPr>
        <w:ind w:firstLine="858"/>
        <w:jc w:val="both"/>
      </w:pPr>
      <w:r w:rsidRPr="006D734D">
        <w:t>4. Отварухина, Н. С. Современный стратегический анализ : учебник и практикум для бакалавриата и магистратуры / Н. С. Отварухина, В. Р. Ве</w:t>
      </w:r>
      <w:r w:rsidRPr="006D734D">
        <w:t>с</w:t>
      </w:r>
      <w:r w:rsidRPr="006D734D">
        <w:t>нин. — Москва : Издательство Юрайт, 2019. — 427 с. — (Серия : Бакалавр и магистр. Академический курс). — ISBN 978-5-534-03642-8. — Текст : эле</w:t>
      </w:r>
      <w:r w:rsidRPr="006D734D">
        <w:t>к</w:t>
      </w:r>
      <w:r w:rsidRPr="006D734D">
        <w:t xml:space="preserve">тронный // ЭБС Юрайт [сайт]. — URL: </w:t>
      </w:r>
      <w:hyperlink r:id="rId8" w:history="1">
        <w:r w:rsidRPr="003B3345">
          <w:rPr>
            <w:rStyle w:val="Hyperlink"/>
          </w:rPr>
          <w:t>https://biblio-online.ru/book/sovremennyy-strategicheskiy-analiz-432857</w:t>
        </w:r>
      </w:hyperlink>
      <w:r>
        <w:t xml:space="preserve"> </w:t>
      </w:r>
      <w:r w:rsidRPr="006D734D">
        <w:t xml:space="preserve"> (дата обращения: 2</w:t>
      </w:r>
      <w:r>
        <w:t>0</w:t>
      </w:r>
      <w:r w:rsidRPr="006D734D">
        <w:t>.01.2019).</w:t>
      </w:r>
    </w:p>
    <w:p w:rsidR="009B025B" w:rsidRPr="006D734D" w:rsidRDefault="009B025B" w:rsidP="006D734D">
      <w:pPr>
        <w:ind w:firstLine="858"/>
        <w:jc w:val="both"/>
      </w:pPr>
      <w:r w:rsidRPr="006D734D">
        <w:t xml:space="preserve">8.2 Перечень дополнительной учебной литературы, необходимой для освоения дисциплины: </w:t>
      </w:r>
    </w:p>
    <w:p w:rsidR="009B025B" w:rsidRPr="006D734D" w:rsidRDefault="009B025B" w:rsidP="0089293E">
      <w:pPr>
        <w:ind w:firstLine="858"/>
        <w:jc w:val="both"/>
      </w:pPr>
      <w:r w:rsidRPr="006D734D">
        <w:t>1.   Белов, П. Г. Системный анализ и программно-целевой менеджмент рисков : учебник и практикум для бакалавриата и магистратуры / П. Г. Белов. — Москва : Издательство Юрайт, 2019. — 289 с. — (Серия : Бакалавр и м</w:t>
      </w:r>
      <w:r w:rsidRPr="006D734D">
        <w:t>а</w:t>
      </w:r>
      <w:r w:rsidRPr="006D734D">
        <w:t>гистр. Академический курс). — ISBN 978-5-534-04690-8. — Текст : эле</w:t>
      </w:r>
      <w:r w:rsidRPr="006D734D">
        <w:t>к</w:t>
      </w:r>
      <w:r w:rsidRPr="006D734D">
        <w:t xml:space="preserve">тронный // ЭБС Юрайт [сайт]. — URL: </w:t>
      </w:r>
      <w:hyperlink r:id="rId9" w:history="1">
        <w:r w:rsidRPr="003B3345">
          <w:rPr>
            <w:rStyle w:val="Hyperlink"/>
          </w:rPr>
          <w:t>https://biblio-online.ru/book/sistemnyy-analiz-i-programmno-celevoy-menedzhment-riskov-441104</w:t>
        </w:r>
      </w:hyperlink>
      <w:r>
        <w:t xml:space="preserve"> </w:t>
      </w:r>
      <w:r w:rsidRPr="006D734D">
        <w:t xml:space="preserve"> (дата обращения: 2</w:t>
      </w:r>
      <w:r>
        <w:t>0</w:t>
      </w:r>
      <w:r w:rsidRPr="006D734D">
        <w:t>.01.2019).</w:t>
      </w:r>
    </w:p>
    <w:p w:rsidR="009B025B" w:rsidRPr="006D734D" w:rsidRDefault="009B025B" w:rsidP="006D734D">
      <w:pPr>
        <w:ind w:firstLine="858"/>
        <w:jc w:val="both"/>
      </w:pPr>
      <w:r w:rsidRPr="006D734D">
        <w:t>2. Тарасов, А.К. Принципы стратегического управления в теории пр</w:t>
      </w:r>
      <w:r w:rsidRPr="006D734D">
        <w:t>и</w:t>
      </w:r>
      <w:r w:rsidRPr="006D734D">
        <w:t>нятия решений [Электронный ресурс] : монография / А.К. Тарасов. — Эле</w:t>
      </w:r>
      <w:r w:rsidRPr="006D734D">
        <w:t>к</w:t>
      </w:r>
      <w:r w:rsidRPr="006D734D">
        <w:t>трон. дан. — Москва : Финансы и статистика, 2012. — 144 с. — Режим до</w:t>
      </w:r>
      <w:r w:rsidRPr="006D734D">
        <w:t>с</w:t>
      </w:r>
      <w:r w:rsidRPr="006D734D">
        <w:t xml:space="preserve">тупа: </w:t>
      </w:r>
      <w:hyperlink r:id="rId10" w:history="1">
        <w:r w:rsidRPr="003B3345">
          <w:rPr>
            <w:rStyle w:val="Hyperlink"/>
          </w:rPr>
          <w:t>https://e.lanbook.com/book/28368</w:t>
        </w:r>
      </w:hyperlink>
      <w:r>
        <w:t xml:space="preserve"> </w:t>
      </w:r>
      <w:r w:rsidRPr="006D734D">
        <w:t>. — Загл. с экрана.</w:t>
      </w:r>
    </w:p>
    <w:p w:rsidR="009B025B" w:rsidRPr="006D734D" w:rsidRDefault="009B025B" w:rsidP="006D734D">
      <w:pPr>
        <w:ind w:firstLine="858"/>
        <w:jc w:val="both"/>
      </w:pPr>
      <w:r w:rsidRPr="006D734D">
        <w:t>3. Мардас А.Н. Методы стратегического анализа в железнодорожном комплексе [Электронный ресурс]: монография / А.Н. Мардас, О.А. Гуляева, Н.К. Румянцев [и др.]. - Электрон. дан. - СПб.: ПГУПС (Петербургский гос</w:t>
      </w:r>
      <w:r w:rsidRPr="006D734D">
        <w:t>у</w:t>
      </w:r>
      <w:r w:rsidRPr="006D734D">
        <w:t>дарственный университет путей сообщения Императора Александра I), 2013. - 138 с. - Режим доступа:</w:t>
      </w:r>
      <w:hyperlink r:id="rId11" w:history="1">
        <w:r w:rsidRPr="006D734D">
          <w:rPr>
            <w:rStyle w:val="Hyperlink"/>
          </w:rPr>
          <w:t>https://e.lanbook.com/book/49127</w:t>
        </w:r>
      </w:hyperlink>
      <w:r w:rsidRPr="006D734D">
        <w:t> - загл. с экрана.</w:t>
      </w:r>
    </w:p>
    <w:p w:rsidR="009B025B" w:rsidRPr="006D734D" w:rsidRDefault="009B025B" w:rsidP="006D734D">
      <w:pPr>
        <w:ind w:firstLine="858"/>
        <w:jc w:val="both"/>
      </w:pPr>
      <w:r w:rsidRPr="006D734D">
        <w:t xml:space="preserve">8.3 Перечень нормативно-правовой документации, необходимой для освоения дисциплины  </w:t>
      </w:r>
    </w:p>
    <w:p w:rsidR="009B025B" w:rsidRPr="006D734D" w:rsidRDefault="009B025B" w:rsidP="006D734D">
      <w:pPr>
        <w:ind w:firstLine="858"/>
        <w:jc w:val="both"/>
      </w:pPr>
      <w:r w:rsidRPr="006D734D">
        <w:t xml:space="preserve">1. Гражданский кодекс Российской Федерации [Текст]: официальный текст: по состоянию на 23 мая 2014 г. Ч. 1, 2, 3, 4. - Москва: Омега-Л, 2014. – 592 с. </w:t>
      </w:r>
    </w:p>
    <w:p w:rsidR="009B025B" w:rsidRPr="006D734D" w:rsidRDefault="009B025B" w:rsidP="006D734D">
      <w:pPr>
        <w:ind w:firstLine="858"/>
        <w:jc w:val="both"/>
      </w:pPr>
      <w:r w:rsidRPr="006D734D">
        <w:t>2.  ГОСТ Р ИСО 31000-2010 Менеджмент риска. Принципы и руков</w:t>
      </w:r>
      <w:r w:rsidRPr="006D734D">
        <w:t>о</w:t>
      </w:r>
      <w:r w:rsidRPr="006D734D">
        <w:t>дство.</w:t>
      </w:r>
    </w:p>
    <w:p w:rsidR="009B025B" w:rsidRPr="006D734D" w:rsidRDefault="009B025B" w:rsidP="006D734D">
      <w:pPr>
        <w:ind w:firstLine="858"/>
        <w:jc w:val="both"/>
      </w:pPr>
      <w:r w:rsidRPr="006D734D">
        <w:t>3.   ГОСТ Р 51897-2002: Менеджмент риска. Термины и определения</w:t>
      </w:r>
    </w:p>
    <w:p w:rsidR="009B025B" w:rsidRPr="006D734D" w:rsidRDefault="009B025B" w:rsidP="006D734D">
      <w:pPr>
        <w:ind w:firstLine="858"/>
        <w:jc w:val="both"/>
      </w:pPr>
      <w:r w:rsidRPr="006D734D">
        <w:t>4.   Федеральный закон от 26.07.2006 N 135-ФЗ (ред. от 13.07.2015)  «О защите конкуренции».</w:t>
      </w:r>
    </w:p>
    <w:p w:rsidR="009B025B" w:rsidRPr="006D734D" w:rsidRDefault="009B025B" w:rsidP="006D734D">
      <w:pPr>
        <w:ind w:firstLine="858"/>
        <w:jc w:val="both"/>
      </w:pPr>
      <w:r w:rsidRPr="006D734D">
        <w:t>8.4  Другие издания, необходимые для освоения дисциплины</w:t>
      </w:r>
    </w:p>
    <w:p w:rsidR="009B025B" w:rsidRPr="006D734D" w:rsidRDefault="009B025B" w:rsidP="006D734D">
      <w:pPr>
        <w:ind w:firstLine="858"/>
        <w:jc w:val="both"/>
      </w:pPr>
      <w:r w:rsidRPr="006D734D">
        <w:t>Другие издания, необходимые для освоения дисциплины не требую</w:t>
      </w:r>
      <w:r w:rsidRPr="006D734D">
        <w:t>т</w:t>
      </w:r>
      <w:r w:rsidRPr="006D734D">
        <w:t>ся</w:t>
      </w:r>
    </w:p>
    <w:p w:rsidR="009B025B" w:rsidRDefault="009B025B" w:rsidP="00153B9C">
      <w:pPr>
        <w:rPr>
          <w:szCs w:val="28"/>
        </w:rPr>
      </w:pPr>
      <w:r w:rsidRPr="00B02D5A">
        <w:rPr>
          <w:szCs w:val="28"/>
        </w:rPr>
        <w:t xml:space="preserve">     </w:t>
      </w:r>
    </w:p>
    <w:p w:rsidR="009B025B" w:rsidRPr="00B02D5A" w:rsidRDefault="009B025B" w:rsidP="006D734D">
      <w:pPr>
        <w:jc w:val="center"/>
        <w:rPr>
          <w:b/>
          <w:bCs/>
          <w:szCs w:val="28"/>
        </w:rPr>
      </w:pPr>
      <w:r w:rsidRPr="00B02D5A">
        <w:rPr>
          <w:b/>
          <w:bCs/>
          <w:szCs w:val="28"/>
        </w:rPr>
        <w:t>9. Перечень ресурсов информационно-телекоммуникационной сети «И</w:t>
      </w:r>
      <w:r w:rsidRPr="00B02D5A">
        <w:rPr>
          <w:b/>
          <w:bCs/>
          <w:szCs w:val="28"/>
        </w:rPr>
        <w:t>н</w:t>
      </w:r>
      <w:r w:rsidRPr="00B02D5A">
        <w:rPr>
          <w:b/>
          <w:bCs/>
          <w:szCs w:val="28"/>
        </w:rPr>
        <w:t>тернет», необходимых для освоения дисциплины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bCs/>
          <w:szCs w:val="28"/>
        </w:rPr>
      </w:pPr>
      <w:r w:rsidRPr="00B02D5A">
        <w:rPr>
          <w:bCs/>
          <w:szCs w:val="28"/>
        </w:rPr>
        <w:t>1.  Гарант. РУ. Информационно-правовой портал [Электронный ресурс] – Режим доступа :</w:t>
      </w:r>
      <w:r w:rsidRPr="00B02D5A">
        <w:rPr>
          <w:szCs w:val="28"/>
        </w:rPr>
        <w:t xml:space="preserve"> </w:t>
      </w:r>
      <w:hyperlink r:id="rId12" w:history="1">
        <w:r w:rsidRPr="00B02D5A">
          <w:rPr>
            <w:rStyle w:val="Hyperlink"/>
            <w:bCs/>
            <w:szCs w:val="28"/>
          </w:rPr>
          <w:t>http://www.garant.ru/</w:t>
        </w:r>
      </w:hyperlink>
      <w:r w:rsidRPr="00B02D5A">
        <w:rPr>
          <w:bCs/>
          <w:szCs w:val="28"/>
        </w:rPr>
        <w:t xml:space="preserve">, свободный. 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caps/>
          <w:szCs w:val="28"/>
        </w:rPr>
      </w:pPr>
      <w:r w:rsidRPr="00B02D5A">
        <w:rPr>
          <w:szCs w:val="28"/>
        </w:rPr>
        <w:t xml:space="preserve">2.  Журнал «Эксперт». – Режим доступа:  </w:t>
      </w:r>
      <w:hyperlink r:id="rId13" w:history="1">
        <w:r w:rsidRPr="00B02D5A">
          <w:rPr>
            <w:rStyle w:val="Hyperlink"/>
            <w:szCs w:val="28"/>
          </w:rPr>
          <w:t>http://www.expert.ru</w:t>
        </w:r>
      </w:hyperlink>
      <w:r w:rsidRPr="00B02D5A">
        <w:rPr>
          <w:szCs w:val="28"/>
        </w:rPr>
        <w:t xml:space="preserve">  - свобо</w:t>
      </w:r>
      <w:r w:rsidRPr="00B02D5A">
        <w:rPr>
          <w:szCs w:val="28"/>
        </w:rPr>
        <w:t>д</w:t>
      </w:r>
      <w:r w:rsidRPr="00B02D5A">
        <w:rPr>
          <w:szCs w:val="28"/>
        </w:rPr>
        <w:t>ный.</w:t>
      </w:r>
    </w:p>
    <w:p w:rsidR="009B025B" w:rsidRPr="00B02D5A" w:rsidRDefault="009B025B" w:rsidP="0073792A">
      <w:pPr>
        <w:ind w:firstLine="709"/>
        <w:jc w:val="both"/>
        <w:rPr>
          <w:szCs w:val="28"/>
        </w:rPr>
      </w:pPr>
      <w:r w:rsidRPr="00B02D5A">
        <w:rPr>
          <w:bCs/>
          <w:szCs w:val="28"/>
        </w:rPr>
        <w:t>3. Интернет версии системы Консультант Плюс [Электронный ресурс] – Режим доступа :</w:t>
      </w:r>
      <w:r w:rsidRPr="00B02D5A">
        <w:rPr>
          <w:szCs w:val="28"/>
        </w:rPr>
        <w:t xml:space="preserve"> </w:t>
      </w:r>
      <w:hyperlink r:id="rId14" w:history="1">
        <w:r w:rsidRPr="00B02D5A">
          <w:rPr>
            <w:rStyle w:val="Hyperlink"/>
            <w:bCs/>
            <w:szCs w:val="28"/>
          </w:rPr>
          <w:t>http://www.consultant.ru/online/</w:t>
        </w:r>
      </w:hyperlink>
      <w:r w:rsidRPr="00B02D5A">
        <w:rPr>
          <w:bCs/>
          <w:szCs w:val="28"/>
        </w:rPr>
        <w:t xml:space="preserve">, свободный. </w:t>
      </w:r>
      <w:r w:rsidRPr="00B02D5A">
        <w:rPr>
          <w:szCs w:val="28"/>
        </w:rPr>
        <w:t>Журнал «В</w:t>
      </w:r>
      <w:r w:rsidRPr="00B02D5A">
        <w:rPr>
          <w:szCs w:val="28"/>
        </w:rPr>
        <w:t>о</w:t>
      </w:r>
      <w:r w:rsidRPr="00B02D5A">
        <w:rPr>
          <w:szCs w:val="28"/>
        </w:rPr>
        <w:t xml:space="preserve">просы экономики». – Режим доступа: </w:t>
      </w:r>
      <w:hyperlink r:id="rId15" w:history="1">
        <w:r w:rsidRPr="00B02D5A">
          <w:rPr>
            <w:rStyle w:val="Hyperlink"/>
            <w:szCs w:val="28"/>
          </w:rPr>
          <w:t>http://www.vopreco.ru</w:t>
        </w:r>
      </w:hyperlink>
      <w:r w:rsidRPr="00B02D5A">
        <w:rPr>
          <w:szCs w:val="28"/>
        </w:rPr>
        <w:t xml:space="preserve"> – свободный. </w:t>
      </w:r>
    </w:p>
    <w:p w:rsidR="009B025B" w:rsidRPr="00B02D5A" w:rsidRDefault="009B025B" w:rsidP="0073792A">
      <w:pPr>
        <w:ind w:firstLine="709"/>
        <w:jc w:val="both"/>
        <w:rPr>
          <w:color w:val="000000"/>
          <w:spacing w:val="-4"/>
          <w:szCs w:val="28"/>
        </w:rPr>
      </w:pPr>
      <w:r w:rsidRPr="00B02D5A">
        <w:rPr>
          <w:color w:val="000000"/>
          <w:spacing w:val="-4"/>
          <w:szCs w:val="28"/>
        </w:rPr>
        <w:t>4. Официальный сайт информационной сети [Электронный ресурс] – Р</w:t>
      </w:r>
      <w:r w:rsidRPr="00B02D5A">
        <w:rPr>
          <w:color w:val="000000"/>
          <w:spacing w:val="-4"/>
          <w:szCs w:val="28"/>
        </w:rPr>
        <w:t>е</w:t>
      </w:r>
      <w:r w:rsidRPr="00B02D5A">
        <w:rPr>
          <w:color w:val="000000"/>
          <w:spacing w:val="-4"/>
          <w:szCs w:val="28"/>
        </w:rPr>
        <w:t xml:space="preserve">жим доступа: </w:t>
      </w:r>
      <w:hyperlink r:id="rId16" w:history="1">
        <w:r w:rsidRPr="0089293E">
          <w:rPr>
            <w:rStyle w:val="Hyperlink"/>
            <w:iCs/>
            <w:spacing w:val="-4"/>
            <w:szCs w:val="28"/>
          </w:rPr>
          <w:t>http://library.pgups.ru/</w:t>
        </w:r>
      </w:hyperlink>
      <w:r w:rsidRPr="0089293E">
        <w:rPr>
          <w:iCs/>
          <w:color w:val="000000"/>
          <w:spacing w:val="-4"/>
          <w:szCs w:val="28"/>
        </w:rPr>
        <w:t xml:space="preserve"> ,</w:t>
      </w:r>
      <w:r w:rsidRPr="00B02D5A">
        <w:rPr>
          <w:color w:val="000000"/>
          <w:spacing w:val="-4"/>
          <w:szCs w:val="28"/>
        </w:rPr>
        <w:t xml:space="preserve"> свободный. 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szCs w:val="28"/>
        </w:rPr>
      </w:pPr>
      <w:r w:rsidRPr="00B02D5A">
        <w:rPr>
          <w:szCs w:val="28"/>
        </w:rPr>
        <w:t xml:space="preserve">5. Статистическая база данных по российской экономике. Институт информационного развития Государственного университета Высшая школа экономики (ГУ-ВШЭ). – Режим доступа: </w:t>
      </w:r>
      <w:hyperlink r:id="rId17" w:history="1">
        <w:r w:rsidRPr="00B02D5A">
          <w:rPr>
            <w:rStyle w:val="Hyperlink"/>
            <w:szCs w:val="28"/>
          </w:rPr>
          <w:t>http://stat.hse.ru</w:t>
        </w:r>
      </w:hyperlink>
      <w:r w:rsidRPr="00B02D5A">
        <w:rPr>
          <w:szCs w:val="28"/>
        </w:rPr>
        <w:t xml:space="preserve">  - свободный.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szCs w:val="28"/>
        </w:rPr>
      </w:pPr>
      <w:r w:rsidRPr="00B02D5A">
        <w:rPr>
          <w:szCs w:val="28"/>
        </w:rPr>
        <w:t xml:space="preserve">6. Федеральная служба государственной статистики. – Режим доступа:  </w:t>
      </w:r>
      <w:hyperlink r:id="rId18" w:history="1">
        <w:r w:rsidRPr="00B02D5A">
          <w:rPr>
            <w:rStyle w:val="Hyperlink"/>
            <w:szCs w:val="28"/>
          </w:rPr>
          <w:t>http://www.gks.ru</w:t>
        </w:r>
      </w:hyperlink>
      <w:r w:rsidRPr="00B02D5A">
        <w:rPr>
          <w:szCs w:val="28"/>
        </w:rPr>
        <w:t xml:space="preserve"> – свободный. 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szCs w:val="28"/>
        </w:rPr>
      </w:pPr>
      <w:r w:rsidRPr="00B02D5A">
        <w:rPr>
          <w:szCs w:val="28"/>
        </w:rPr>
        <w:t xml:space="preserve">7. Центр экономических и финансовых исследований и разработок в российской экономической школе. – Режим доступа: </w:t>
      </w:r>
      <w:hyperlink r:id="rId19" w:history="1">
        <w:r w:rsidRPr="00B02D5A">
          <w:rPr>
            <w:rStyle w:val="Hyperlink"/>
            <w:szCs w:val="28"/>
          </w:rPr>
          <w:t>http://www.cefir.org</w:t>
        </w:r>
      </w:hyperlink>
      <w:r w:rsidRPr="00B02D5A">
        <w:rPr>
          <w:szCs w:val="28"/>
        </w:rPr>
        <w:t xml:space="preserve"> – свободный.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szCs w:val="28"/>
        </w:rPr>
      </w:pPr>
      <w:r w:rsidRPr="00B02D5A">
        <w:rPr>
          <w:szCs w:val="28"/>
        </w:rPr>
        <w:t xml:space="preserve">8. Центральный банк Российской Федерации. – Режим доступа: </w:t>
      </w:r>
      <w:hyperlink r:id="rId20" w:history="1">
        <w:r w:rsidRPr="00B02D5A">
          <w:rPr>
            <w:rStyle w:val="Hyperlink"/>
            <w:szCs w:val="28"/>
          </w:rPr>
          <w:t>http://www.cbr.ru</w:t>
        </w:r>
      </w:hyperlink>
      <w:r w:rsidRPr="00B02D5A">
        <w:rPr>
          <w:szCs w:val="28"/>
        </w:rPr>
        <w:t xml:space="preserve"> – свободный.</w:t>
      </w:r>
    </w:p>
    <w:p w:rsidR="009B025B" w:rsidRPr="00B02D5A" w:rsidRDefault="009B025B" w:rsidP="005A1E2B">
      <w:pPr>
        <w:tabs>
          <w:tab w:val="left" w:pos="1092"/>
        </w:tabs>
        <w:autoSpaceDE/>
        <w:adjustRightInd/>
        <w:ind w:firstLine="709"/>
        <w:jc w:val="both"/>
        <w:rPr>
          <w:szCs w:val="28"/>
        </w:rPr>
      </w:pPr>
      <w:r w:rsidRPr="00B02D5A">
        <w:rPr>
          <w:szCs w:val="28"/>
        </w:rPr>
        <w:t xml:space="preserve">9. </w:t>
      </w:r>
      <w:r w:rsidRPr="00B02D5A">
        <w:rPr>
          <w:bCs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</w:t>
      </w:r>
      <w:hyperlink r:id="rId21" w:history="1">
        <w:r w:rsidRPr="007820EF">
          <w:rPr>
            <w:rStyle w:val="Hyperlink"/>
            <w:bCs/>
            <w:szCs w:val="28"/>
          </w:rPr>
          <w:t>http://sdo.pgups.ru</w:t>
        </w:r>
      </w:hyperlink>
      <w:r w:rsidRPr="00B45264">
        <w:rPr>
          <w:bCs/>
          <w:szCs w:val="28"/>
        </w:rPr>
        <w:t xml:space="preserve"> </w:t>
      </w:r>
      <w:r w:rsidRPr="00B02D5A">
        <w:rPr>
          <w:bCs/>
          <w:szCs w:val="28"/>
        </w:rPr>
        <w:t>(для доступа к полнотекстовым документам требуется а</w:t>
      </w:r>
      <w:r w:rsidRPr="00B02D5A">
        <w:rPr>
          <w:bCs/>
          <w:szCs w:val="28"/>
        </w:rPr>
        <w:t>в</w:t>
      </w:r>
      <w:r w:rsidRPr="00B02D5A">
        <w:rPr>
          <w:bCs/>
          <w:szCs w:val="28"/>
        </w:rPr>
        <w:t>торизация).</w:t>
      </w:r>
    </w:p>
    <w:p w:rsidR="009B025B" w:rsidRPr="00B02D5A" w:rsidRDefault="009B025B" w:rsidP="002665D3">
      <w:pPr>
        <w:widowControl/>
        <w:rPr>
          <w:b/>
          <w:bCs/>
          <w:szCs w:val="28"/>
        </w:rPr>
      </w:pPr>
      <w:r w:rsidRPr="00B02D5A">
        <w:rPr>
          <w:b/>
          <w:bCs/>
          <w:szCs w:val="28"/>
        </w:rPr>
        <w:t xml:space="preserve"> </w:t>
      </w:r>
    </w:p>
    <w:p w:rsidR="009B025B" w:rsidRPr="00B02D5A" w:rsidRDefault="009B025B" w:rsidP="002665D3">
      <w:pPr>
        <w:widowControl/>
        <w:rPr>
          <w:bCs/>
          <w:szCs w:val="28"/>
        </w:rPr>
      </w:pPr>
      <w:r w:rsidRPr="00B02D5A">
        <w:rPr>
          <w:b/>
          <w:bCs/>
          <w:szCs w:val="28"/>
        </w:rPr>
        <w:t xml:space="preserve">  10. Методические указания для обучающихся по освоению дисциплины</w:t>
      </w:r>
    </w:p>
    <w:p w:rsidR="009B025B" w:rsidRPr="00B02D5A" w:rsidRDefault="009B025B" w:rsidP="002665D3">
      <w:pPr>
        <w:widowControl/>
        <w:rPr>
          <w:bCs/>
          <w:szCs w:val="28"/>
        </w:rPr>
      </w:pPr>
      <w:r w:rsidRPr="00B02D5A">
        <w:rPr>
          <w:bCs/>
          <w:szCs w:val="28"/>
        </w:rPr>
        <w:t xml:space="preserve">            Порядок изучения дисциплины следующий:</w:t>
      </w:r>
    </w:p>
    <w:p w:rsidR="009B025B" w:rsidRPr="00B02D5A" w:rsidRDefault="009B025B" w:rsidP="00B87BC7">
      <w:pPr>
        <w:pStyle w:val="ListParagraph"/>
        <w:widowControl/>
        <w:numPr>
          <w:ilvl w:val="0"/>
          <w:numId w:val="8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Cs w:val="28"/>
        </w:rPr>
      </w:pPr>
      <w:r w:rsidRPr="00B02D5A">
        <w:rPr>
          <w:bCs/>
          <w:szCs w:val="28"/>
        </w:rPr>
        <w:t>Освоение разделов дисциплины производится в порядке, прив</w:t>
      </w:r>
      <w:r w:rsidRPr="00B02D5A">
        <w:rPr>
          <w:bCs/>
          <w:szCs w:val="28"/>
        </w:rPr>
        <w:t>е</w:t>
      </w:r>
      <w:r w:rsidRPr="00B02D5A">
        <w:rPr>
          <w:bCs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B025B" w:rsidRPr="00B02D5A" w:rsidRDefault="009B025B" w:rsidP="00AC588F">
      <w:pPr>
        <w:pStyle w:val="ListParagraph"/>
        <w:widowControl/>
        <w:shd w:val="clear" w:color="auto" w:fill="FFFFFF"/>
        <w:tabs>
          <w:tab w:val="left" w:pos="1418"/>
        </w:tabs>
        <w:autoSpaceDE/>
        <w:autoSpaceDN/>
        <w:adjustRightInd/>
        <w:spacing w:before="38" w:line="336" w:lineRule="exact"/>
        <w:ind w:left="708"/>
        <w:jc w:val="both"/>
        <w:rPr>
          <w:bCs/>
          <w:szCs w:val="28"/>
        </w:rPr>
      </w:pPr>
      <w:r w:rsidRPr="00B02D5A">
        <w:rPr>
          <w:bCs/>
          <w:szCs w:val="28"/>
        </w:rPr>
        <w:t xml:space="preserve"> 2.   Для формирования компетенций обучающийся должен представить </w:t>
      </w:r>
    </w:p>
    <w:p w:rsidR="009B025B" w:rsidRPr="00B02D5A" w:rsidRDefault="009B025B" w:rsidP="0073792A">
      <w:pPr>
        <w:pStyle w:val="ListParagraph"/>
        <w:widowControl/>
        <w:shd w:val="clear" w:color="auto" w:fill="FFFFFF"/>
        <w:tabs>
          <w:tab w:val="left" w:pos="1418"/>
        </w:tabs>
        <w:autoSpaceDE/>
        <w:autoSpaceDN/>
        <w:adjustRightInd/>
        <w:spacing w:before="38" w:line="336" w:lineRule="exact"/>
        <w:ind w:left="0"/>
        <w:jc w:val="both"/>
        <w:rPr>
          <w:bCs/>
          <w:szCs w:val="28"/>
        </w:rPr>
      </w:pPr>
      <w:r w:rsidRPr="00B02D5A">
        <w:rPr>
          <w:bCs/>
          <w:szCs w:val="28"/>
        </w:rPr>
        <w:t>выполненные типовые контрольные задания или иные материалы, необход</w:t>
      </w:r>
      <w:r w:rsidRPr="00B02D5A">
        <w:rPr>
          <w:bCs/>
          <w:szCs w:val="28"/>
        </w:rPr>
        <w:t>и</w:t>
      </w:r>
      <w:r w:rsidRPr="00B02D5A">
        <w:rPr>
          <w:bCs/>
          <w:szCs w:val="28"/>
        </w:rPr>
        <w:t>мые для оценки знаний, умений, навыков, предусмотренные текущим ко</w:t>
      </w:r>
      <w:r w:rsidRPr="00B02D5A">
        <w:rPr>
          <w:bCs/>
          <w:szCs w:val="28"/>
        </w:rPr>
        <w:t>н</w:t>
      </w:r>
      <w:r w:rsidRPr="00B02D5A">
        <w:rPr>
          <w:bCs/>
          <w:szCs w:val="28"/>
        </w:rPr>
        <w:t>тролем (см. фонд оценочных средств по дисциплине).</w:t>
      </w:r>
    </w:p>
    <w:p w:rsidR="009B025B" w:rsidRPr="00B02D5A" w:rsidRDefault="009B025B" w:rsidP="002665D3">
      <w:pPr>
        <w:shd w:val="clear" w:color="auto" w:fill="FFFFFF"/>
        <w:spacing w:before="38" w:line="336" w:lineRule="exact"/>
        <w:ind w:firstLine="708"/>
        <w:jc w:val="both"/>
        <w:rPr>
          <w:b/>
          <w:bCs/>
          <w:szCs w:val="28"/>
        </w:rPr>
      </w:pPr>
      <w:r w:rsidRPr="00B02D5A">
        <w:rPr>
          <w:bCs/>
          <w:szCs w:val="28"/>
        </w:rPr>
        <w:t>3.   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B02D5A">
        <w:rPr>
          <w:bCs/>
          <w:szCs w:val="28"/>
        </w:rPr>
        <w:t>и</w:t>
      </w:r>
      <w:r w:rsidRPr="00B02D5A">
        <w:rPr>
          <w:bCs/>
          <w:szCs w:val="28"/>
        </w:rPr>
        <w:t>плине).</w:t>
      </w:r>
      <w:r w:rsidRPr="00B02D5A">
        <w:rPr>
          <w:b/>
          <w:bCs/>
          <w:szCs w:val="28"/>
        </w:rPr>
        <w:t xml:space="preserve"> </w:t>
      </w:r>
    </w:p>
    <w:p w:rsidR="009B025B" w:rsidRDefault="009B025B" w:rsidP="00FC1F15">
      <w:pPr>
        <w:shd w:val="clear" w:color="auto" w:fill="FFFFFF"/>
        <w:spacing w:before="38" w:line="336" w:lineRule="exact"/>
        <w:jc w:val="center"/>
        <w:rPr>
          <w:b/>
          <w:bCs/>
          <w:szCs w:val="28"/>
        </w:rPr>
      </w:pPr>
    </w:p>
    <w:p w:rsidR="009B025B" w:rsidRPr="00B02D5A" w:rsidRDefault="009B025B" w:rsidP="00FC1F15">
      <w:pPr>
        <w:shd w:val="clear" w:color="auto" w:fill="FFFFFF"/>
        <w:spacing w:before="38" w:line="336" w:lineRule="exact"/>
        <w:jc w:val="center"/>
        <w:rPr>
          <w:b/>
          <w:bCs/>
          <w:szCs w:val="28"/>
        </w:rPr>
      </w:pPr>
      <w:r w:rsidRPr="00B02D5A">
        <w:rPr>
          <w:b/>
          <w:bCs/>
          <w:szCs w:val="28"/>
        </w:rPr>
        <w:t>11. Перечень информационных технологий, используемых при</w:t>
      </w:r>
    </w:p>
    <w:p w:rsidR="009B025B" w:rsidRPr="00B02D5A" w:rsidRDefault="009B025B" w:rsidP="00AC588F">
      <w:pPr>
        <w:shd w:val="clear" w:color="auto" w:fill="FFFFFF"/>
        <w:spacing w:before="38" w:line="336" w:lineRule="exact"/>
        <w:jc w:val="both"/>
        <w:rPr>
          <w:b/>
          <w:bCs/>
          <w:szCs w:val="28"/>
        </w:rPr>
      </w:pPr>
      <w:r w:rsidRPr="00B02D5A">
        <w:rPr>
          <w:b/>
          <w:bCs/>
          <w:szCs w:val="28"/>
        </w:rPr>
        <w:t xml:space="preserve">  осуществлении образовательного процесса по дисциплине, включая</w:t>
      </w:r>
    </w:p>
    <w:p w:rsidR="009B025B" w:rsidRPr="00B02D5A" w:rsidRDefault="009B025B" w:rsidP="00AC588F">
      <w:pPr>
        <w:shd w:val="clear" w:color="auto" w:fill="FFFFFF"/>
        <w:spacing w:before="38" w:line="336" w:lineRule="exact"/>
        <w:jc w:val="both"/>
        <w:rPr>
          <w:b/>
          <w:bCs/>
          <w:szCs w:val="28"/>
        </w:rPr>
      </w:pPr>
      <w:r w:rsidRPr="00B02D5A">
        <w:rPr>
          <w:b/>
          <w:bCs/>
          <w:szCs w:val="28"/>
        </w:rPr>
        <w:t xml:space="preserve"> перечень программного обеспечения и информационных справочных</w:t>
      </w:r>
    </w:p>
    <w:p w:rsidR="009B025B" w:rsidRDefault="009B025B" w:rsidP="00B45264">
      <w:pPr>
        <w:ind w:firstLine="85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Перечень информационных технологий, используемых при осущест</w:t>
      </w:r>
      <w:r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>лении образовательного процесса по дисциплине:</w:t>
      </w:r>
    </w:p>
    <w:p w:rsidR="009B025B" w:rsidRDefault="009B025B" w:rsidP="00B45264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технические средства (компьютерная техника и средства связи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(персональные компьютеры, проектор, интерактивная доска, видеокамеры, акустическая система и т.д.);</w:t>
      </w:r>
    </w:p>
    <w:p w:rsidR="009B025B" w:rsidRDefault="009B025B" w:rsidP="00B45264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методы обучения с использованием информационных технологий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(компьютерное тестирование, демонстрация мультимедийных материалов, компьютерный лабораторный практикум и т.д.);</w:t>
      </w:r>
    </w:p>
    <w:p w:rsidR="009B025B" w:rsidRPr="00250038" w:rsidRDefault="009B025B" w:rsidP="00B45264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перечень Интернет - сервисов и электронных ресурсов (поиск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вые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системы, электронная почта, профессиональные, тематические чаты и форумы, системы аудио и видео конференций, онлайн-энциклопедии и спр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вочники, электронные учебные и учебно-методические материалы);</w:t>
      </w:r>
    </w:p>
    <w:p w:rsidR="009B025B" w:rsidRPr="00250038" w:rsidRDefault="009B025B" w:rsidP="00B45264">
      <w:pPr>
        <w:widowControl/>
        <w:tabs>
          <w:tab w:val="left" w:pos="1134"/>
          <w:tab w:val="left" w:pos="1418"/>
        </w:tabs>
        <w:rPr>
          <w:bCs/>
          <w:szCs w:val="28"/>
        </w:rPr>
      </w:pPr>
      <w:r>
        <w:rPr>
          <w:bCs/>
          <w:szCs w:val="28"/>
        </w:rPr>
        <w:t xml:space="preserve">     -</w:t>
      </w:r>
      <w:r w:rsidRPr="00250038">
        <w:rPr>
          <w:bCs/>
          <w:szCs w:val="28"/>
        </w:rPr>
        <w:t>электронная информационно-образовательная среда Петербургского г</w:t>
      </w:r>
      <w:r w:rsidRPr="00250038">
        <w:rPr>
          <w:bCs/>
          <w:szCs w:val="28"/>
        </w:rPr>
        <w:t>о</w:t>
      </w:r>
      <w:r w:rsidRPr="00250038">
        <w:rPr>
          <w:bCs/>
          <w:szCs w:val="28"/>
        </w:rPr>
        <w:t>сударственного университета путей сообщения Императора Александра I [Электронный ресурс]. Режи</w:t>
      </w:r>
      <w:r>
        <w:rPr>
          <w:bCs/>
          <w:szCs w:val="28"/>
        </w:rPr>
        <w:t xml:space="preserve">м доступа:  </w:t>
      </w:r>
      <w:hyperlink r:id="rId22" w:history="1">
        <w:r w:rsidRPr="007820EF">
          <w:rPr>
            <w:rStyle w:val="Hyperlink"/>
            <w:bCs/>
            <w:szCs w:val="28"/>
          </w:rPr>
          <w:t>http://sdo.pgups.ru</w:t>
        </w:r>
      </w:hyperlink>
      <w:r>
        <w:rPr>
          <w:bCs/>
          <w:szCs w:val="28"/>
        </w:rPr>
        <w:t>.</w:t>
      </w:r>
      <w:r w:rsidRPr="00250038">
        <w:rPr>
          <w:bCs/>
          <w:szCs w:val="28"/>
        </w:rPr>
        <w:t xml:space="preserve"> </w:t>
      </w:r>
    </w:p>
    <w:p w:rsidR="009B025B" w:rsidRDefault="009B025B" w:rsidP="00B45264">
      <w:pPr>
        <w:ind w:firstLine="85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Кафедра обеспечена необходимым комплектом лицензионного пр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граммного обеспечения:</w:t>
      </w:r>
    </w:p>
    <w:p w:rsidR="009B025B" w:rsidRDefault="009B025B" w:rsidP="00B45264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>Microsoft Windows;</w:t>
      </w:r>
    </w:p>
    <w:p w:rsidR="009B025B" w:rsidRDefault="009B025B" w:rsidP="00B45264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>Microsoft Word;</w:t>
      </w:r>
    </w:p>
    <w:p w:rsidR="009B025B" w:rsidRDefault="009B025B" w:rsidP="00B45264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  <w:lang w:val="en-US"/>
        </w:rPr>
        <w:t>Microsoft Excel</w:t>
      </w:r>
      <w:r>
        <w:rPr>
          <w:bCs/>
          <w:color w:val="000000"/>
          <w:szCs w:val="28"/>
        </w:rPr>
        <w:t>;</w:t>
      </w:r>
    </w:p>
    <w:p w:rsidR="009B025B" w:rsidRDefault="009B025B" w:rsidP="00B45264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  <w:lang w:val="en-US"/>
        </w:rPr>
        <w:t>Microsoft PowerPoint;</w:t>
      </w:r>
    </w:p>
    <w:p w:rsidR="009B025B" w:rsidRDefault="009B025B" w:rsidP="00B45264">
      <w:pPr>
        <w:widowControl/>
        <w:numPr>
          <w:ilvl w:val="0"/>
          <w:numId w:val="10"/>
        </w:numPr>
        <w:shd w:val="clear" w:color="auto" w:fill="FFFFFF"/>
        <w:tabs>
          <w:tab w:val="left" w:pos="1418"/>
        </w:tabs>
        <w:autoSpaceDE/>
        <w:adjustRightInd/>
        <w:spacing w:line="234" w:lineRule="atLeast"/>
        <w:ind w:left="0" w:firstLine="851"/>
        <w:jc w:val="both"/>
        <w:rPr>
          <w:b/>
          <w:bCs/>
          <w:szCs w:val="28"/>
        </w:rPr>
      </w:pPr>
      <w:r>
        <w:rPr>
          <w:bCs/>
          <w:szCs w:val="28"/>
        </w:rPr>
        <w:t>перечень прикладного программного обеспечения (системы те</w:t>
      </w:r>
      <w:r>
        <w:rPr>
          <w:bCs/>
          <w:szCs w:val="28"/>
        </w:rPr>
        <w:t>с</w:t>
      </w:r>
      <w:r>
        <w:rPr>
          <w:bCs/>
          <w:szCs w:val="28"/>
        </w:rPr>
        <w:t>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9B025B" w:rsidRPr="00E31F88" w:rsidRDefault="009B025B" w:rsidP="00B45264">
      <w:pPr>
        <w:widowControl/>
        <w:ind w:firstLine="851"/>
        <w:jc w:val="center"/>
        <w:rPr>
          <w:bCs/>
          <w:szCs w:val="28"/>
        </w:rPr>
      </w:pPr>
      <w:r w:rsidRPr="00E31F88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B025B" w:rsidRPr="00E31F88" w:rsidRDefault="009B025B" w:rsidP="006D734D">
      <w:pPr>
        <w:widowControl/>
        <w:tabs>
          <w:tab w:val="left" w:pos="1014"/>
        </w:tabs>
        <w:ind w:firstLine="851"/>
        <w:rPr>
          <w:bCs/>
        </w:rPr>
      </w:pPr>
      <w:r w:rsidRPr="00E31F88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B45264">
        <w:rPr>
          <w:bCs/>
        </w:rPr>
        <w:t>3</w:t>
      </w:r>
      <w:r w:rsidRPr="00E31F88">
        <w:rPr>
          <w:bCs/>
        </w:rPr>
        <w:t>8.04.0</w:t>
      </w:r>
      <w:r w:rsidRPr="00B45264">
        <w:rPr>
          <w:bCs/>
        </w:rPr>
        <w:t xml:space="preserve">2 </w:t>
      </w:r>
      <w:r w:rsidRPr="00E31F88">
        <w:rPr>
          <w:bCs/>
        </w:rPr>
        <w:t xml:space="preserve"> «</w:t>
      </w:r>
      <w:r>
        <w:rPr>
          <w:bCs/>
        </w:rPr>
        <w:t>Менеджмент</w:t>
      </w:r>
      <w:r w:rsidRPr="00E31F88">
        <w:rPr>
          <w:bCs/>
        </w:rPr>
        <w:t>» магистерской программы «</w:t>
      </w:r>
      <w:r w:rsidRPr="00B02D5A">
        <w:rPr>
          <w:szCs w:val="28"/>
        </w:rPr>
        <w:t>Управление инвестиц</w:t>
      </w:r>
      <w:r w:rsidRPr="00B02D5A">
        <w:rPr>
          <w:szCs w:val="28"/>
        </w:rPr>
        <w:t>и</w:t>
      </w:r>
      <w:r w:rsidRPr="00B02D5A">
        <w:rPr>
          <w:szCs w:val="28"/>
        </w:rPr>
        <w:t>онными и архитектурно-строительными проектами</w:t>
      </w:r>
      <w:r w:rsidRPr="00E31F88">
        <w:rPr>
          <w:bCs/>
        </w:rPr>
        <w:t>» и соответствует дейс</w:t>
      </w:r>
      <w:r w:rsidRPr="00E31F88">
        <w:rPr>
          <w:bCs/>
        </w:rPr>
        <w:t>т</w:t>
      </w:r>
      <w:r w:rsidRPr="00E31F88">
        <w:rPr>
          <w:bCs/>
        </w:rPr>
        <w:t>вующим санитарным и противопожарным нормам и правилам.</w:t>
      </w:r>
    </w:p>
    <w:p w:rsidR="009B025B" w:rsidRPr="00E31F88" w:rsidRDefault="009B025B" w:rsidP="006D734D">
      <w:pPr>
        <w:widowControl/>
        <w:tabs>
          <w:tab w:val="left" w:pos="1014"/>
        </w:tabs>
        <w:ind w:firstLine="851"/>
        <w:rPr>
          <w:bCs/>
        </w:rPr>
      </w:pPr>
      <w:r w:rsidRPr="00E31F88">
        <w:rPr>
          <w:bCs/>
        </w:rPr>
        <w:t>Она содержит:</w:t>
      </w:r>
    </w:p>
    <w:p w:rsidR="009B025B" w:rsidRPr="00E31F88" w:rsidRDefault="009B025B" w:rsidP="006D734D">
      <w:pPr>
        <w:widowControl/>
        <w:numPr>
          <w:ilvl w:val="0"/>
          <w:numId w:val="7"/>
        </w:numPr>
        <w:tabs>
          <w:tab w:val="left" w:pos="1014"/>
          <w:tab w:val="left" w:pos="1418"/>
        </w:tabs>
        <w:autoSpaceDE/>
        <w:autoSpaceDN/>
        <w:adjustRightInd/>
        <w:ind w:left="0" w:firstLine="851"/>
        <w:jc w:val="both"/>
        <w:rPr>
          <w:bCs/>
        </w:rPr>
      </w:pPr>
      <w:r w:rsidRPr="00E31F88">
        <w:rPr>
          <w:bCs/>
        </w:rPr>
        <w:t>помещения для проведения</w:t>
      </w:r>
      <w:r>
        <w:rPr>
          <w:bCs/>
        </w:rPr>
        <w:t xml:space="preserve"> лекционных и</w:t>
      </w:r>
      <w:r w:rsidRPr="00E31F88">
        <w:rPr>
          <w:bCs/>
        </w:rPr>
        <w:t xml:space="preserve"> практических  занятий</w:t>
      </w:r>
      <w:r w:rsidRPr="00E31F88">
        <w:rPr>
          <w:bCs/>
          <w:highlight w:val="yellow"/>
        </w:rPr>
        <w:t xml:space="preserve">  </w:t>
      </w:r>
      <w:r w:rsidRPr="00E31F88">
        <w:rPr>
          <w:bCs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9B025B" w:rsidRPr="00E31F88" w:rsidRDefault="009B025B" w:rsidP="006D734D">
      <w:pPr>
        <w:pStyle w:val="ListParagraph"/>
        <w:numPr>
          <w:ilvl w:val="0"/>
          <w:numId w:val="7"/>
        </w:numPr>
        <w:tabs>
          <w:tab w:val="left" w:pos="1014"/>
        </w:tabs>
        <w:autoSpaceDE/>
        <w:autoSpaceDN/>
        <w:adjustRightInd/>
        <w:ind w:left="0" w:firstLine="851"/>
        <w:jc w:val="both"/>
        <w:rPr>
          <w:bCs/>
        </w:rPr>
      </w:pPr>
      <w:r w:rsidRPr="00E31F88">
        <w:rPr>
          <w:bCs/>
        </w:rPr>
        <w:t>помещения для самостоятельной работы;</w:t>
      </w:r>
    </w:p>
    <w:p w:rsidR="009B025B" w:rsidRPr="00E31F88" w:rsidRDefault="009B025B" w:rsidP="006D734D">
      <w:pPr>
        <w:pStyle w:val="ListParagraph"/>
        <w:numPr>
          <w:ilvl w:val="0"/>
          <w:numId w:val="7"/>
        </w:numPr>
        <w:tabs>
          <w:tab w:val="left" w:pos="1014"/>
        </w:tabs>
        <w:autoSpaceDE/>
        <w:autoSpaceDN/>
        <w:adjustRightInd/>
        <w:ind w:left="0" w:firstLine="851"/>
        <w:jc w:val="both"/>
        <w:rPr>
          <w:bCs/>
        </w:rPr>
      </w:pPr>
      <w:r w:rsidRPr="00E31F88">
        <w:rPr>
          <w:bCs/>
        </w:rPr>
        <w:t>помещения для хранения и профилактического обслуживания те</w:t>
      </w:r>
      <w:r w:rsidRPr="00E31F88">
        <w:rPr>
          <w:bCs/>
        </w:rPr>
        <w:t>х</w:t>
      </w:r>
      <w:r w:rsidRPr="00E31F88">
        <w:rPr>
          <w:bCs/>
        </w:rPr>
        <w:t xml:space="preserve">нических средств обучения. </w:t>
      </w:r>
    </w:p>
    <w:p w:rsidR="009B025B" w:rsidRPr="005332BC" w:rsidRDefault="009B025B" w:rsidP="006D734D">
      <w:pPr>
        <w:widowControl/>
        <w:tabs>
          <w:tab w:val="left" w:pos="1014"/>
        </w:tabs>
        <w:ind w:firstLine="851"/>
        <w:rPr>
          <w:bCs/>
          <w:szCs w:val="28"/>
        </w:rPr>
      </w:pPr>
      <w:r w:rsidRPr="00E31F88">
        <w:rPr>
          <w:bCs/>
          <w:szCs w:val="28"/>
        </w:rPr>
        <w:t>Для проведения практических занятий предлагаются наборы демонс</w:t>
      </w:r>
      <w:r w:rsidRPr="00E31F88">
        <w:rPr>
          <w:bCs/>
          <w:szCs w:val="28"/>
        </w:rPr>
        <w:t>т</w:t>
      </w:r>
      <w:r w:rsidRPr="00E31F88">
        <w:rPr>
          <w:bCs/>
          <w:szCs w:val="28"/>
        </w:rPr>
        <w:t>рационного оборудования и учебно-наглядных пособий, хранящиеся на эле</w:t>
      </w:r>
      <w:r w:rsidRPr="00E31F88">
        <w:rPr>
          <w:bCs/>
          <w:szCs w:val="28"/>
        </w:rPr>
        <w:t>к</w:t>
      </w:r>
      <w:r w:rsidRPr="00E31F88">
        <w:rPr>
          <w:bCs/>
          <w:szCs w:val="28"/>
        </w:rPr>
        <w:t>тронных носителях и обеспечивающие тематические иллюстрации, соотве</w:t>
      </w:r>
      <w:r w:rsidRPr="00E31F88">
        <w:rPr>
          <w:bCs/>
          <w:szCs w:val="28"/>
        </w:rPr>
        <w:t>т</w:t>
      </w:r>
      <w:r w:rsidRPr="00E31F88">
        <w:rPr>
          <w:bCs/>
          <w:szCs w:val="28"/>
        </w:rPr>
        <w:t>ствующие рабочим программам дисциплин.</w:t>
      </w:r>
    </w:p>
    <w:p w:rsidR="009B025B" w:rsidRDefault="009B025B" w:rsidP="006D734D">
      <w:pPr>
        <w:tabs>
          <w:tab w:val="left" w:pos="1014"/>
        </w:tabs>
        <w:ind w:firstLine="851"/>
        <w:rPr>
          <w:bCs/>
          <w:szCs w:val="28"/>
        </w:rPr>
      </w:pPr>
      <w:r w:rsidRPr="00C52654">
        <w:rPr>
          <w:bCs/>
        </w:rPr>
        <w:t>Помещения для самостоятельной работы</w:t>
      </w:r>
      <w:r w:rsidRPr="00096DDA">
        <w:rPr>
          <w:bCs/>
        </w:rPr>
        <w:t xml:space="preserve"> </w:t>
      </w:r>
      <w:r w:rsidRPr="00C52654">
        <w:rPr>
          <w:bCs/>
        </w:rPr>
        <w:t>обучающихся</w:t>
      </w:r>
      <w:r>
        <w:rPr>
          <w:bCs/>
        </w:rPr>
        <w:t xml:space="preserve"> </w:t>
      </w:r>
      <w:r w:rsidRPr="00C52654">
        <w:rPr>
          <w:bCs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C52654">
        <w:rPr>
          <w:bCs/>
        </w:rPr>
        <w:t>е</w:t>
      </w:r>
      <w:r w:rsidRPr="00C52654">
        <w:rPr>
          <w:bCs/>
        </w:rPr>
        <w:t>ду организации.</w:t>
      </w:r>
    </w:p>
    <w:tbl>
      <w:tblPr>
        <w:tblW w:w="0" w:type="auto"/>
        <w:tblLook w:val="00A0"/>
      </w:tblPr>
      <w:tblGrid>
        <w:gridCol w:w="3401"/>
        <w:gridCol w:w="3370"/>
        <w:gridCol w:w="2693"/>
      </w:tblGrid>
      <w:tr w:rsidR="009B025B" w:rsidRPr="009A170E" w:rsidTr="006D734D">
        <w:tc>
          <w:tcPr>
            <w:tcW w:w="3401" w:type="dxa"/>
          </w:tcPr>
          <w:p w:rsidR="009B025B" w:rsidRPr="009A170E" w:rsidRDefault="009B025B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margin-left:-68.7pt;margin-top:-79.65pt;width:570.1pt;height:794.75pt;z-index:251659264">
                  <v:imagedata r:id="rId23" o:title=""/>
                </v:shape>
              </w:pict>
            </w:r>
            <w:r>
              <w:rPr>
                <w:szCs w:val="28"/>
              </w:rPr>
              <w:t xml:space="preserve">Разработчик программы, профессор                                                                 </w:t>
            </w:r>
          </w:p>
        </w:tc>
        <w:tc>
          <w:tcPr>
            <w:tcW w:w="3370" w:type="dxa"/>
            <w:vAlign w:val="bottom"/>
          </w:tcPr>
          <w:p w:rsidR="009B025B" w:rsidRPr="009A170E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9B025B" w:rsidRPr="009A170E" w:rsidRDefault="009B025B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Н.В. Чепаченко </w:t>
            </w:r>
          </w:p>
        </w:tc>
      </w:tr>
      <w:tr w:rsidR="009B025B" w:rsidRPr="009A170E" w:rsidTr="006D734D">
        <w:tc>
          <w:tcPr>
            <w:tcW w:w="3401" w:type="dxa"/>
          </w:tcPr>
          <w:p w:rsidR="009B025B" w:rsidRPr="009A170E" w:rsidRDefault="009B025B" w:rsidP="002B058A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«20» января 2019</w:t>
            </w:r>
            <w:bookmarkStart w:id="0" w:name="_GoBack"/>
            <w:bookmarkEnd w:id="0"/>
            <w:r>
              <w:rPr>
                <w:szCs w:val="28"/>
              </w:rPr>
              <w:t xml:space="preserve"> г.</w:t>
            </w:r>
          </w:p>
        </w:tc>
        <w:tc>
          <w:tcPr>
            <w:tcW w:w="3370" w:type="dxa"/>
          </w:tcPr>
          <w:p w:rsidR="009B025B" w:rsidRPr="009A170E" w:rsidRDefault="009B025B" w:rsidP="00E21E5E">
            <w:pPr>
              <w:tabs>
                <w:tab w:val="left" w:pos="-6945"/>
              </w:tabs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9B025B" w:rsidRPr="009A170E" w:rsidRDefault="009B025B" w:rsidP="00E21E5E">
            <w:pPr>
              <w:tabs>
                <w:tab w:val="left" w:pos="-9515"/>
              </w:tabs>
              <w:rPr>
                <w:szCs w:val="28"/>
              </w:rPr>
            </w:pPr>
          </w:p>
        </w:tc>
      </w:tr>
    </w:tbl>
    <w:p w:rsidR="009B025B" w:rsidRPr="00097891" w:rsidRDefault="009B025B" w:rsidP="00B45264">
      <w:pPr>
        <w:widowControl/>
        <w:tabs>
          <w:tab w:val="left" w:pos="1418"/>
        </w:tabs>
        <w:autoSpaceDE/>
        <w:adjustRightInd/>
        <w:ind w:left="-567"/>
        <w:jc w:val="both"/>
        <w:rPr>
          <w:b/>
          <w:bCs/>
          <w:color w:val="000000"/>
          <w:sz w:val="2"/>
          <w:szCs w:val="28"/>
        </w:rPr>
      </w:pPr>
    </w:p>
    <w:sectPr w:rsidR="009B025B" w:rsidRPr="00097891" w:rsidSect="0055303A">
      <w:footerReference w:type="default" r:id="rId24"/>
      <w:pgSz w:w="11906" w:h="16838"/>
      <w:pgMar w:top="1134" w:right="851" w:bottom="1134" w:left="1701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5B" w:rsidRDefault="009B025B" w:rsidP="00A57956">
      <w:r>
        <w:separator/>
      </w:r>
    </w:p>
  </w:endnote>
  <w:endnote w:type="continuationSeparator" w:id="0">
    <w:p w:rsidR="009B025B" w:rsidRDefault="009B025B" w:rsidP="00A5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5B" w:rsidRDefault="009B025B">
    <w:pPr>
      <w:pStyle w:val="Footer"/>
      <w:jc w:val="center"/>
    </w:pPr>
    <w:fldSimple w:instr=" PAGE   \* MERGEFORMAT ">
      <w:r>
        <w:rPr>
          <w:noProof/>
        </w:rPr>
        <w:t>14</w:t>
      </w:r>
    </w:fldSimple>
  </w:p>
  <w:p w:rsidR="009B025B" w:rsidRDefault="009B0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5B" w:rsidRDefault="009B025B" w:rsidP="00A57956">
      <w:r>
        <w:separator/>
      </w:r>
    </w:p>
  </w:footnote>
  <w:footnote w:type="continuationSeparator" w:id="0">
    <w:p w:rsidR="009B025B" w:rsidRDefault="009B025B" w:rsidP="00A57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034"/>
    <w:multiLevelType w:val="multilevel"/>
    <w:tmpl w:val="C5ACF8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45173CB"/>
    <w:multiLevelType w:val="hybridMultilevel"/>
    <w:tmpl w:val="F480534E"/>
    <w:lvl w:ilvl="0" w:tplc="F8C0686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162B7"/>
    <w:multiLevelType w:val="hybridMultilevel"/>
    <w:tmpl w:val="510834DE"/>
    <w:lvl w:ilvl="0" w:tplc="2340BC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FA26A27"/>
    <w:multiLevelType w:val="multilevel"/>
    <w:tmpl w:val="64C08154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7243757"/>
    <w:multiLevelType w:val="hybridMultilevel"/>
    <w:tmpl w:val="75E2EC48"/>
    <w:lvl w:ilvl="0" w:tplc="8312D972">
      <w:start w:val="1"/>
      <w:numFmt w:val="bullet"/>
      <w:lvlText w:val="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39C0C53E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D96FBE"/>
    <w:multiLevelType w:val="hybridMultilevel"/>
    <w:tmpl w:val="C6F8ADD0"/>
    <w:lvl w:ilvl="0" w:tplc="E8C0C1D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474F43"/>
    <w:multiLevelType w:val="hybridMultilevel"/>
    <w:tmpl w:val="799A7C52"/>
    <w:lvl w:ilvl="0" w:tplc="E4427094">
      <w:start w:val="6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3"/>
  </w:num>
  <w:num w:numId="12">
    <w:abstractNumId w:val="3"/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CFE"/>
    <w:rsid w:val="00001FA2"/>
    <w:rsid w:val="00003A3A"/>
    <w:rsid w:val="00003CA5"/>
    <w:rsid w:val="000073A9"/>
    <w:rsid w:val="00017331"/>
    <w:rsid w:val="00020630"/>
    <w:rsid w:val="00024015"/>
    <w:rsid w:val="00033F3A"/>
    <w:rsid w:val="000343EF"/>
    <w:rsid w:val="00035260"/>
    <w:rsid w:val="00035520"/>
    <w:rsid w:val="00037327"/>
    <w:rsid w:val="00041C52"/>
    <w:rsid w:val="0004479E"/>
    <w:rsid w:val="00044EA6"/>
    <w:rsid w:val="00047FEC"/>
    <w:rsid w:val="00051DEE"/>
    <w:rsid w:val="000553FF"/>
    <w:rsid w:val="000608A5"/>
    <w:rsid w:val="000727D5"/>
    <w:rsid w:val="00076678"/>
    <w:rsid w:val="00077F8A"/>
    <w:rsid w:val="0008266B"/>
    <w:rsid w:val="00084577"/>
    <w:rsid w:val="000852DE"/>
    <w:rsid w:val="00085B1C"/>
    <w:rsid w:val="00095C13"/>
    <w:rsid w:val="00096DDA"/>
    <w:rsid w:val="00097891"/>
    <w:rsid w:val="000A10B4"/>
    <w:rsid w:val="000A22C2"/>
    <w:rsid w:val="000A33C8"/>
    <w:rsid w:val="000A4217"/>
    <w:rsid w:val="000B44D0"/>
    <w:rsid w:val="000B670C"/>
    <w:rsid w:val="000B728F"/>
    <w:rsid w:val="000C3E4B"/>
    <w:rsid w:val="000D3FCD"/>
    <w:rsid w:val="000D4867"/>
    <w:rsid w:val="000D50BA"/>
    <w:rsid w:val="000D7F9C"/>
    <w:rsid w:val="000E19F1"/>
    <w:rsid w:val="000E2000"/>
    <w:rsid w:val="000F507D"/>
    <w:rsid w:val="000F5285"/>
    <w:rsid w:val="00100189"/>
    <w:rsid w:val="00123E71"/>
    <w:rsid w:val="001275D6"/>
    <w:rsid w:val="001336F4"/>
    <w:rsid w:val="0014002A"/>
    <w:rsid w:val="001430D4"/>
    <w:rsid w:val="001455AC"/>
    <w:rsid w:val="00146DFD"/>
    <w:rsid w:val="00147E31"/>
    <w:rsid w:val="00153B9C"/>
    <w:rsid w:val="00161697"/>
    <w:rsid w:val="00162AA8"/>
    <w:rsid w:val="00172B54"/>
    <w:rsid w:val="001803E2"/>
    <w:rsid w:val="00181FCC"/>
    <w:rsid w:val="00184B71"/>
    <w:rsid w:val="00187AD2"/>
    <w:rsid w:val="00190CB8"/>
    <w:rsid w:val="00193EF0"/>
    <w:rsid w:val="00194E79"/>
    <w:rsid w:val="00197202"/>
    <w:rsid w:val="001A139F"/>
    <w:rsid w:val="001A1444"/>
    <w:rsid w:val="001A28BE"/>
    <w:rsid w:val="001A3B89"/>
    <w:rsid w:val="001C54E0"/>
    <w:rsid w:val="001C6471"/>
    <w:rsid w:val="001D171F"/>
    <w:rsid w:val="001D3FA1"/>
    <w:rsid w:val="001E0436"/>
    <w:rsid w:val="001F13D2"/>
    <w:rsid w:val="00201113"/>
    <w:rsid w:val="00202DA8"/>
    <w:rsid w:val="00211553"/>
    <w:rsid w:val="00213EAF"/>
    <w:rsid w:val="00215CD5"/>
    <w:rsid w:val="00223E41"/>
    <w:rsid w:val="00230923"/>
    <w:rsid w:val="002432DB"/>
    <w:rsid w:val="00247BF9"/>
    <w:rsid w:val="00250038"/>
    <w:rsid w:val="00260217"/>
    <w:rsid w:val="002665D3"/>
    <w:rsid w:val="00271B1A"/>
    <w:rsid w:val="00272B50"/>
    <w:rsid w:val="002805A0"/>
    <w:rsid w:val="00284F6F"/>
    <w:rsid w:val="00285D49"/>
    <w:rsid w:val="00286C3B"/>
    <w:rsid w:val="00292627"/>
    <w:rsid w:val="00293B3B"/>
    <w:rsid w:val="00294C74"/>
    <w:rsid w:val="002A7C25"/>
    <w:rsid w:val="002B058A"/>
    <w:rsid w:val="002B27A4"/>
    <w:rsid w:val="002C4EF0"/>
    <w:rsid w:val="002D53E6"/>
    <w:rsid w:val="002D7C77"/>
    <w:rsid w:val="002E0D7E"/>
    <w:rsid w:val="002E1695"/>
    <w:rsid w:val="002E37A0"/>
    <w:rsid w:val="002E7649"/>
    <w:rsid w:val="002F2DE7"/>
    <w:rsid w:val="002F7609"/>
    <w:rsid w:val="002F7C06"/>
    <w:rsid w:val="00307707"/>
    <w:rsid w:val="0031633E"/>
    <w:rsid w:val="00320AD8"/>
    <w:rsid w:val="003326D4"/>
    <w:rsid w:val="00332C52"/>
    <w:rsid w:val="00333848"/>
    <w:rsid w:val="00334E0E"/>
    <w:rsid w:val="00335B7E"/>
    <w:rsid w:val="00340187"/>
    <w:rsid w:val="003430E1"/>
    <w:rsid w:val="00352DCB"/>
    <w:rsid w:val="00355A30"/>
    <w:rsid w:val="00356D5C"/>
    <w:rsid w:val="00357E1A"/>
    <w:rsid w:val="00362985"/>
    <w:rsid w:val="003666AC"/>
    <w:rsid w:val="00371166"/>
    <w:rsid w:val="00372522"/>
    <w:rsid w:val="003802B5"/>
    <w:rsid w:val="00380E13"/>
    <w:rsid w:val="0038628C"/>
    <w:rsid w:val="00393EE4"/>
    <w:rsid w:val="003A0121"/>
    <w:rsid w:val="003A748A"/>
    <w:rsid w:val="003B0B9D"/>
    <w:rsid w:val="003B3345"/>
    <w:rsid w:val="003B5EB8"/>
    <w:rsid w:val="003B6975"/>
    <w:rsid w:val="003C18C6"/>
    <w:rsid w:val="003C4CEB"/>
    <w:rsid w:val="003C504E"/>
    <w:rsid w:val="003D1ABC"/>
    <w:rsid w:val="003D50EA"/>
    <w:rsid w:val="003D74DF"/>
    <w:rsid w:val="003E2D0C"/>
    <w:rsid w:val="003F23CE"/>
    <w:rsid w:val="003F3759"/>
    <w:rsid w:val="0040240F"/>
    <w:rsid w:val="00406C8C"/>
    <w:rsid w:val="0041238C"/>
    <w:rsid w:val="0041307F"/>
    <w:rsid w:val="0041385F"/>
    <w:rsid w:val="00414564"/>
    <w:rsid w:val="00426E7D"/>
    <w:rsid w:val="00435D7D"/>
    <w:rsid w:val="004424BC"/>
    <w:rsid w:val="00442DC2"/>
    <w:rsid w:val="00453122"/>
    <w:rsid w:val="0045550D"/>
    <w:rsid w:val="00460E29"/>
    <w:rsid w:val="004617AE"/>
    <w:rsid w:val="00495994"/>
    <w:rsid w:val="004A5D3C"/>
    <w:rsid w:val="004A6E0F"/>
    <w:rsid w:val="004B65CC"/>
    <w:rsid w:val="004C4EA5"/>
    <w:rsid w:val="004C6D77"/>
    <w:rsid w:val="004D016E"/>
    <w:rsid w:val="004D0443"/>
    <w:rsid w:val="004D596C"/>
    <w:rsid w:val="004E0F3A"/>
    <w:rsid w:val="004E311C"/>
    <w:rsid w:val="004E4C55"/>
    <w:rsid w:val="004E5B99"/>
    <w:rsid w:val="004F1D99"/>
    <w:rsid w:val="00500BD3"/>
    <w:rsid w:val="00511944"/>
    <w:rsid w:val="005164F0"/>
    <w:rsid w:val="00530995"/>
    <w:rsid w:val="005332BC"/>
    <w:rsid w:val="00540940"/>
    <w:rsid w:val="00542D65"/>
    <w:rsid w:val="0055169D"/>
    <w:rsid w:val="00552CA9"/>
    <w:rsid w:val="0055303A"/>
    <w:rsid w:val="00554AA7"/>
    <w:rsid w:val="00554EDE"/>
    <w:rsid w:val="00556099"/>
    <w:rsid w:val="0056032E"/>
    <w:rsid w:val="005608D6"/>
    <w:rsid w:val="00560FB8"/>
    <w:rsid w:val="005623D1"/>
    <w:rsid w:val="00563810"/>
    <w:rsid w:val="00576409"/>
    <w:rsid w:val="005821B2"/>
    <w:rsid w:val="00585171"/>
    <w:rsid w:val="00595845"/>
    <w:rsid w:val="005A1E2B"/>
    <w:rsid w:val="005A21DB"/>
    <w:rsid w:val="005A4DB4"/>
    <w:rsid w:val="005B2C27"/>
    <w:rsid w:val="005B6630"/>
    <w:rsid w:val="005C2F23"/>
    <w:rsid w:val="005C524D"/>
    <w:rsid w:val="005C7C5B"/>
    <w:rsid w:val="005D6002"/>
    <w:rsid w:val="005D61EB"/>
    <w:rsid w:val="005D69DD"/>
    <w:rsid w:val="005E2F26"/>
    <w:rsid w:val="005E33DF"/>
    <w:rsid w:val="005E6AE3"/>
    <w:rsid w:val="005E7443"/>
    <w:rsid w:val="005F6A8D"/>
    <w:rsid w:val="005F7C93"/>
    <w:rsid w:val="005F7CAD"/>
    <w:rsid w:val="0060134D"/>
    <w:rsid w:val="00604000"/>
    <w:rsid w:val="00610EA8"/>
    <w:rsid w:val="00621631"/>
    <w:rsid w:val="0062712B"/>
    <w:rsid w:val="00640B01"/>
    <w:rsid w:val="00651B63"/>
    <w:rsid w:val="006569A9"/>
    <w:rsid w:val="00664F51"/>
    <w:rsid w:val="0066711E"/>
    <w:rsid w:val="00670733"/>
    <w:rsid w:val="00673FD1"/>
    <w:rsid w:val="00682031"/>
    <w:rsid w:val="00683822"/>
    <w:rsid w:val="00690FE5"/>
    <w:rsid w:val="0069266D"/>
    <w:rsid w:val="00695E7E"/>
    <w:rsid w:val="006A1626"/>
    <w:rsid w:val="006A308C"/>
    <w:rsid w:val="006A4050"/>
    <w:rsid w:val="006A4641"/>
    <w:rsid w:val="006B303D"/>
    <w:rsid w:val="006B3235"/>
    <w:rsid w:val="006B3874"/>
    <w:rsid w:val="006B6AC1"/>
    <w:rsid w:val="006C2783"/>
    <w:rsid w:val="006C3A6F"/>
    <w:rsid w:val="006D5CB6"/>
    <w:rsid w:val="006D734D"/>
    <w:rsid w:val="006F0E0A"/>
    <w:rsid w:val="006F0F7B"/>
    <w:rsid w:val="006F22B9"/>
    <w:rsid w:val="0070230F"/>
    <w:rsid w:val="00702F73"/>
    <w:rsid w:val="007033F8"/>
    <w:rsid w:val="0070448B"/>
    <w:rsid w:val="00706AB4"/>
    <w:rsid w:val="0071113E"/>
    <w:rsid w:val="00711263"/>
    <w:rsid w:val="007263EB"/>
    <w:rsid w:val="00734F2A"/>
    <w:rsid w:val="0073792A"/>
    <w:rsid w:val="00750162"/>
    <w:rsid w:val="007507B4"/>
    <w:rsid w:val="00750B17"/>
    <w:rsid w:val="0075282F"/>
    <w:rsid w:val="00754CD0"/>
    <w:rsid w:val="00756CAA"/>
    <w:rsid w:val="00764E21"/>
    <w:rsid w:val="007820EF"/>
    <w:rsid w:val="00783446"/>
    <w:rsid w:val="00783925"/>
    <w:rsid w:val="00783E0B"/>
    <w:rsid w:val="007876EC"/>
    <w:rsid w:val="00791E36"/>
    <w:rsid w:val="00794D7E"/>
    <w:rsid w:val="00796E9D"/>
    <w:rsid w:val="007A4D39"/>
    <w:rsid w:val="007A7B89"/>
    <w:rsid w:val="007B177A"/>
    <w:rsid w:val="007B38D7"/>
    <w:rsid w:val="007B48EF"/>
    <w:rsid w:val="007B50CA"/>
    <w:rsid w:val="007C5817"/>
    <w:rsid w:val="007D0DC8"/>
    <w:rsid w:val="007E6DCF"/>
    <w:rsid w:val="007F00E3"/>
    <w:rsid w:val="0080044E"/>
    <w:rsid w:val="00802D8B"/>
    <w:rsid w:val="008038B0"/>
    <w:rsid w:val="00806262"/>
    <w:rsid w:val="008101A1"/>
    <w:rsid w:val="00810A55"/>
    <w:rsid w:val="00810C20"/>
    <w:rsid w:val="0081611E"/>
    <w:rsid w:val="00816C24"/>
    <w:rsid w:val="00821B1C"/>
    <w:rsid w:val="00823046"/>
    <w:rsid w:val="00824BD2"/>
    <w:rsid w:val="008404B2"/>
    <w:rsid w:val="00840F7C"/>
    <w:rsid w:val="00845361"/>
    <w:rsid w:val="0084560B"/>
    <w:rsid w:val="00854741"/>
    <w:rsid w:val="0085619D"/>
    <w:rsid w:val="0085641A"/>
    <w:rsid w:val="00860589"/>
    <w:rsid w:val="008726CB"/>
    <w:rsid w:val="008726F4"/>
    <w:rsid w:val="008754DB"/>
    <w:rsid w:val="00877CC7"/>
    <w:rsid w:val="00884706"/>
    <w:rsid w:val="0088524D"/>
    <w:rsid w:val="0089293E"/>
    <w:rsid w:val="00894729"/>
    <w:rsid w:val="00894C3D"/>
    <w:rsid w:val="0089570C"/>
    <w:rsid w:val="008A1FC1"/>
    <w:rsid w:val="008A2A01"/>
    <w:rsid w:val="008A6771"/>
    <w:rsid w:val="008B358A"/>
    <w:rsid w:val="008C1D57"/>
    <w:rsid w:val="008C3676"/>
    <w:rsid w:val="008C5AB4"/>
    <w:rsid w:val="008D15AF"/>
    <w:rsid w:val="008D2AA9"/>
    <w:rsid w:val="008D3493"/>
    <w:rsid w:val="008D58BD"/>
    <w:rsid w:val="008D66C1"/>
    <w:rsid w:val="008D73E4"/>
    <w:rsid w:val="008E4392"/>
    <w:rsid w:val="008E58CE"/>
    <w:rsid w:val="008F113C"/>
    <w:rsid w:val="008F140B"/>
    <w:rsid w:val="008F3FA0"/>
    <w:rsid w:val="00905077"/>
    <w:rsid w:val="00910831"/>
    <w:rsid w:val="00914A3D"/>
    <w:rsid w:val="00930148"/>
    <w:rsid w:val="00933364"/>
    <w:rsid w:val="009367B4"/>
    <w:rsid w:val="009429A5"/>
    <w:rsid w:val="00942DF6"/>
    <w:rsid w:val="00952BAE"/>
    <w:rsid w:val="00960FD8"/>
    <w:rsid w:val="00962C03"/>
    <w:rsid w:val="0096556E"/>
    <w:rsid w:val="00971608"/>
    <w:rsid w:val="009728DB"/>
    <w:rsid w:val="009751AB"/>
    <w:rsid w:val="00981048"/>
    <w:rsid w:val="009923FA"/>
    <w:rsid w:val="009925B3"/>
    <w:rsid w:val="00994236"/>
    <w:rsid w:val="009A00BD"/>
    <w:rsid w:val="009A170E"/>
    <w:rsid w:val="009A183E"/>
    <w:rsid w:val="009A389D"/>
    <w:rsid w:val="009A5A3E"/>
    <w:rsid w:val="009B025B"/>
    <w:rsid w:val="009B286B"/>
    <w:rsid w:val="009B2CBB"/>
    <w:rsid w:val="009C08ED"/>
    <w:rsid w:val="009C3CAB"/>
    <w:rsid w:val="009C3F1B"/>
    <w:rsid w:val="009C663D"/>
    <w:rsid w:val="009C75BB"/>
    <w:rsid w:val="009C77C9"/>
    <w:rsid w:val="009D2663"/>
    <w:rsid w:val="009D38E1"/>
    <w:rsid w:val="009D67B6"/>
    <w:rsid w:val="009E0114"/>
    <w:rsid w:val="009E29C1"/>
    <w:rsid w:val="009E52E8"/>
    <w:rsid w:val="009F1A6B"/>
    <w:rsid w:val="009F231D"/>
    <w:rsid w:val="00A0072C"/>
    <w:rsid w:val="00A00CFE"/>
    <w:rsid w:val="00A0120B"/>
    <w:rsid w:val="00A04A0B"/>
    <w:rsid w:val="00A15C56"/>
    <w:rsid w:val="00A20ACB"/>
    <w:rsid w:val="00A244D1"/>
    <w:rsid w:val="00A267EA"/>
    <w:rsid w:val="00A326A9"/>
    <w:rsid w:val="00A32912"/>
    <w:rsid w:val="00A345A8"/>
    <w:rsid w:val="00A40A98"/>
    <w:rsid w:val="00A4322C"/>
    <w:rsid w:val="00A4390C"/>
    <w:rsid w:val="00A44166"/>
    <w:rsid w:val="00A456BC"/>
    <w:rsid w:val="00A46D58"/>
    <w:rsid w:val="00A46E01"/>
    <w:rsid w:val="00A527C2"/>
    <w:rsid w:val="00A57956"/>
    <w:rsid w:val="00A614C7"/>
    <w:rsid w:val="00A635C1"/>
    <w:rsid w:val="00A66125"/>
    <w:rsid w:val="00A714BF"/>
    <w:rsid w:val="00A745B2"/>
    <w:rsid w:val="00A768C3"/>
    <w:rsid w:val="00A86A02"/>
    <w:rsid w:val="00A950EB"/>
    <w:rsid w:val="00A95108"/>
    <w:rsid w:val="00AA03C9"/>
    <w:rsid w:val="00AA2EBD"/>
    <w:rsid w:val="00AA522E"/>
    <w:rsid w:val="00AA7614"/>
    <w:rsid w:val="00AC0307"/>
    <w:rsid w:val="00AC225D"/>
    <w:rsid w:val="00AC4E7B"/>
    <w:rsid w:val="00AC588F"/>
    <w:rsid w:val="00AD007E"/>
    <w:rsid w:val="00AD2779"/>
    <w:rsid w:val="00AE0943"/>
    <w:rsid w:val="00AF0C9C"/>
    <w:rsid w:val="00AF1713"/>
    <w:rsid w:val="00AF4215"/>
    <w:rsid w:val="00AF6942"/>
    <w:rsid w:val="00AF6C9D"/>
    <w:rsid w:val="00B02D5A"/>
    <w:rsid w:val="00B03399"/>
    <w:rsid w:val="00B102BE"/>
    <w:rsid w:val="00B15CDD"/>
    <w:rsid w:val="00B201CA"/>
    <w:rsid w:val="00B234C9"/>
    <w:rsid w:val="00B23A32"/>
    <w:rsid w:val="00B3178D"/>
    <w:rsid w:val="00B34536"/>
    <w:rsid w:val="00B37BD3"/>
    <w:rsid w:val="00B40569"/>
    <w:rsid w:val="00B43DBC"/>
    <w:rsid w:val="00B45264"/>
    <w:rsid w:val="00B50155"/>
    <w:rsid w:val="00B51BBE"/>
    <w:rsid w:val="00B524D1"/>
    <w:rsid w:val="00B52CD3"/>
    <w:rsid w:val="00B63354"/>
    <w:rsid w:val="00B70CC0"/>
    <w:rsid w:val="00B75F9A"/>
    <w:rsid w:val="00B77EE8"/>
    <w:rsid w:val="00B835B5"/>
    <w:rsid w:val="00B84EEE"/>
    <w:rsid w:val="00B85A42"/>
    <w:rsid w:val="00B86D29"/>
    <w:rsid w:val="00B87BC7"/>
    <w:rsid w:val="00B96F74"/>
    <w:rsid w:val="00BA196A"/>
    <w:rsid w:val="00BB1ED8"/>
    <w:rsid w:val="00BB2800"/>
    <w:rsid w:val="00BB6EE1"/>
    <w:rsid w:val="00BC253A"/>
    <w:rsid w:val="00BC5183"/>
    <w:rsid w:val="00BC794A"/>
    <w:rsid w:val="00BD396F"/>
    <w:rsid w:val="00BE1087"/>
    <w:rsid w:val="00BE4930"/>
    <w:rsid w:val="00BF211D"/>
    <w:rsid w:val="00BF4CAD"/>
    <w:rsid w:val="00C00B70"/>
    <w:rsid w:val="00C12AE9"/>
    <w:rsid w:val="00C13085"/>
    <w:rsid w:val="00C15086"/>
    <w:rsid w:val="00C17018"/>
    <w:rsid w:val="00C3380A"/>
    <w:rsid w:val="00C346BB"/>
    <w:rsid w:val="00C40CE7"/>
    <w:rsid w:val="00C41E4E"/>
    <w:rsid w:val="00C468AD"/>
    <w:rsid w:val="00C46E7D"/>
    <w:rsid w:val="00C51379"/>
    <w:rsid w:val="00C52654"/>
    <w:rsid w:val="00C56AE3"/>
    <w:rsid w:val="00C64193"/>
    <w:rsid w:val="00C66C36"/>
    <w:rsid w:val="00C705EA"/>
    <w:rsid w:val="00C71CD2"/>
    <w:rsid w:val="00C733DD"/>
    <w:rsid w:val="00C90B59"/>
    <w:rsid w:val="00C91B02"/>
    <w:rsid w:val="00C977E2"/>
    <w:rsid w:val="00CA1074"/>
    <w:rsid w:val="00CA7A48"/>
    <w:rsid w:val="00CB02D7"/>
    <w:rsid w:val="00CB374E"/>
    <w:rsid w:val="00CB541E"/>
    <w:rsid w:val="00CC4186"/>
    <w:rsid w:val="00CC5636"/>
    <w:rsid w:val="00CD5E3A"/>
    <w:rsid w:val="00CE129D"/>
    <w:rsid w:val="00CE1962"/>
    <w:rsid w:val="00CE2B6F"/>
    <w:rsid w:val="00CE4705"/>
    <w:rsid w:val="00CE4F6F"/>
    <w:rsid w:val="00CF342E"/>
    <w:rsid w:val="00CF4311"/>
    <w:rsid w:val="00D044B5"/>
    <w:rsid w:val="00D07F8E"/>
    <w:rsid w:val="00D13A89"/>
    <w:rsid w:val="00D17A6C"/>
    <w:rsid w:val="00D23793"/>
    <w:rsid w:val="00D30B90"/>
    <w:rsid w:val="00D331BE"/>
    <w:rsid w:val="00D42810"/>
    <w:rsid w:val="00D43D61"/>
    <w:rsid w:val="00D447E6"/>
    <w:rsid w:val="00D5037D"/>
    <w:rsid w:val="00D53F7F"/>
    <w:rsid w:val="00D56951"/>
    <w:rsid w:val="00D576F6"/>
    <w:rsid w:val="00D57C01"/>
    <w:rsid w:val="00D60056"/>
    <w:rsid w:val="00D61108"/>
    <w:rsid w:val="00D6248D"/>
    <w:rsid w:val="00D66B5B"/>
    <w:rsid w:val="00D77BC3"/>
    <w:rsid w:val="00D863AC"/>
    <w:rsid w:val="00D92335"/>
    <w:rsid w:val="00D94DA3"/>
    <w:rsid w:val="00DA1017"/>
    <w:rsid w:val="00DA5758"/>
    <w:rsid w:val="00DA5810"/>
    <w:rsid w:val="00DB430C"/>
    <w:rsid w:val="00DC0521"/>
    <w:rsid w:val="00DC18B8"/>
    <w:rsid w:val="00DC342C"/>
    <w:rsid w:val="00DE17FE"/>
    <w:rsid w:val="00DF0CE8"/>
    <w:rsid w:val="00DF1935"/>
    <w:rsid w:val="00DF389B"/>
    <w:rsid w:val="00DF4D11"/>
    <w:rsid w:val="00DF4E9C"/>
    <w:rsid w:val="00E0028C"/>
    <w:rsid w:val="00E006AA"/>
    <w:rsid w:val="00E05602"/>
    <w:rsid w:val="00E15BA9"/>
    <w:rsid w:val="00E16886"/>
    <w:rsid w:val="00E21E5E"/>
    <w:rsid w:val="00E23821"/>
    <w:rsid w:val="00E24E21"/>
    <w:rsid w:val="00E27FC0"/>
    <w:rsid w:val="00E3041D"/>
    <w:rsid w:val="00E31F88"/>
    <w:rsid w:val="00E36CAF"/>
    <w:rsid w:val="00E448D2"/>
    <w:rsid w:val="00E5040E"/>
    <w:rsid w:val="00E600AA"/>
    <w:rsid w:val="00E6727E"/>
    <w:rsid w:val="00E70698"/>
    <w:rsid w:val="00E739C7"/>
    <w:rsid w:val="00E7505D"/>
    <w:rsid w:val="00E76352"/>
    <w:rsid w:val="00E76CA7"/>
    <w:rsid w:val="00E84644"/>
    <w:rsid w:val="00E8483B"/>
    <w:rsid w:val="00E851EA"/>
    <w:rsid w:val="00E87695"/>
    <w:rsid w:val="00E9054B"/>
    <w:rsid w:val="00E92A64"/>
    <w:rsid w:val="00E97652"/>
    <w:rsid w:val="00EA2242"/>
    <w:rsid w:val="00EA3C56"/>
    <w:rsid w:val="00EA5D90"/>
    <w:rsid w:val="00EB0E5D"/>
    <w:rsid w:val="00EB5A18"/>
    <w:rsid w:val="00EB7C49"/>
    <w:rsid w:val="00EC1102"/>
    <w:rsid w:val="00EC1669"/>
    <w:rsid w:val="00EC2AF7"/>
    <w:rsid w:val="00EC4578"/>
    <w:rsid w:val="00EC6497"/>
    <w:rsid w:val="00ED192E"/>
    <w:rsid w:val="00ED1F86"/>
    <w:rsid w:val="00ED447B"/>
    <w:rsid w:val="00ED69ED"/>
    <w:rsid w:val="00EE07F0"/>
    <w:rsid w:val="00EE1059"/>
    <w:rsid w:val="00EE5BC4"/>
    <w:rsid w:val="00EF4A69"/>
    <w:rsid w:val="00F0133E"/>
    <w:rsid w:val="00F04A2F"/>
    <w:rsid w:val="00F12F53"/>
    <w:rsid w:val="00F14DC7"/>
    <w:rsid w:val="00F2685A"/>
    <w:rsid w:val="00F329A3"/>
    <w:rsid w:val="00F354CD"/>
    <w:rsid w:val="00F35868"/>
    <w:rsid w:val="00F42D33"/>
    <w:rsid w:val="00F652FC"/>
    <w:rsid w:val="00F67D99"/>
    <w:rsid w:val="00F75650"/>
    <w:rsid w:val="00F76894"/>
    <w:rsid w:val="00F81728"/>
    <w:rsid w:val="00F93F8B"/>
    <w:rsid w:val="00F96847"/>
    <w:rsid w:val="00FA0185"/>
    <w:rsid w:val="00FA0A39"/>
    <w:rsid w:val="00FA2568"/>
    <w:rsid w:val="00FA2EA3"/>
    <w:rsid w:val="00FA3AD5"/>
    <w:rsid w:val="00FA4BFE"/>
    <w:rsid w:val="00FB1C71"/>
    <w:rsid w:val="00FB2B70"/>
    <w:rsid w:val="00FB3ED3"/>
    <w:rsid w:val="00FB4F1A"/>
    <w:rsid w:val="00FB7AF1"/>
    <w:rsid w:val="00FC05E5"/>
    <w:rsid w:val="00FC1F15"/>
    <w:rsid w:val="00FC49D0"/>
    <w:rsid w:val="00FD52BB"/>
    <w:rsid w:val="00FD5D7F"/>
    <w:rsid w:val="00FD78C6"/>
    <w:rsid w:val="00FF04F0"/>
    <w:rsid w:val="00FF2679"/>
    <w:rsid w:val="00FF3CB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7956"/>
    <w:rPr>
      <w:rFonts w:cs="Times New Roman"/>
      <w:b/>
      <w:sz w:val="28"/>
    </w:rPr>
  </w:style>
  <w:style w:type="table" w:styleId="TableGrid">
    <w:name w:val="Table Grid"/>
    <w:basedOn w:val="TableNormal"/>
    <w:uiPriority w:val="99"/>
    <w:rsid w:val="002A7C2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9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9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D1AB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1ABC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A6771"/>
  </w:style>
  <w:style w:type="character" w:styleId="Hyperlink">
    <w:name w:val="Hyperlink"/>
    <w:basedOn w:val="DefaultParagraphFont"/>
    <w:uiPriority w:val="99"/>
    <w:rsid w:val="008A677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A677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AF69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lighting">
    <w:name w:val="bo_lighting"/>
    <w:uiPriority w:val="99"/>
    <w:rsid w:val="002665D3"/>
  </w:style>
  <w:style w:type="paragraph" w:styleId="ListParagraph">
    <w:name w:val="List Paragraph"/>
    <w:basedOn w:val="Normal"/>
    <w:uiPriority w:val="99"/>
    <w:qFormat/>
    <w:rsid w:val="00266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D78C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sovremennyy-strategicheskiy-analiz-432857" TargetMode="External"/><Relationship Id="rId13" Type="http://schemas.openxmlformats.org/officeDocument/2006/relationships/hyperlink" Target="http://www.expert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do.pgups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stat.hs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pgups.ru/" TargetMode="External"/><Relationship Id="rId20" Type="http://schemas.openxmlformats.org/officeDocument/2006/relationships/hyperlink" Target="http://www.c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912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vopreco.ru/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e.lanbook.com/book/28368" TargetMode="External"/><Relationship Id="rId19" Type="http://schemas.openxmlformats.org/officeDocument/2006/relationships/hyperlink" Target="http://www.cefi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sistemnyy-analiz-i-programmno-celevoy-menedzhment-riskov-441104" TargetMode="External"/><Relationship Id="rId14" Type="http://schemas.openxmlformats.org/officeDocument/2006/relationships/hyperlink" Target="http://www.consultant.ru/online/" TargetMode="External"/><Relationship Id="rId22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14</Pages>
  <Words>3785</Words>
  <Characters>21581</Characters>
  <Application>Microsoft Office Outlook</Application>
  <DocSecurity>0</DocSecurity>
  <Lines>0</Lines>
  <Paragraphs>0</Paragraphs>
  <ScaleCrop>false</ScaleCrop>
  <Company>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Чепаченко</dc:creator>
  <cp:keywords/>
  <dc:description/>
  <cp:lastModifiedBy>Ulia</cp:lastModifiedBy>
  <cp:revision>5</cp:revision>
  <cp:lastPrinted>2016-04-01T06:39:00Z</cp:lastPrinted>
  <dcterms:created xsi:type="dcterms:W3CDTF">2019-04-20T20:56:00Z</dcterms:created>
  <dcterms:modified xsi:type="dcterms:W3CDTF">2019-04-28T19:20:00Z</dcterms:modified>
</cp:coreProperties>
</file>