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A9" w:rsidRPr="007105A9" w:rsidRDefault="007105A9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105A9">
        <w:rPr>
          <w:rFonts w:ascii="Times New Roman" w:hAnsi="Times New Roman" w:cs="Times New Roman"/>
          <w:sz w:val="24"/>
          <w:szCs w:val="24"/>
        </w:rPr>
        <w:t>АННОТАЦИЯ</w:t>
      </w:r>
    </w:p>
    <w:p w:rsidR="007105A9" w:rsidRPr="007105A9" w:rsidRDefault="00B07173" w:rsidP="007105A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5B1D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FF090B">
        <w:rPr>
          <w:rFonts w:ascii="Times New Roman" w:hAnsi="Times New Roman" w:cs="Times New Roman"/>
          <w:sz w:val="24"/>
          <w:szCs w:val="24"/>
        </w:rPr>
        <w:t>п</w:t>
      </w:r>
      <w:r w:rsidR="007105A9" w:rsidRPr="007105A9">
        <w:rPr>
          <w:rFonts w:ascii="Times New Roman" w:hAnsi="Times New Roman" w:cs="Times New Roman"/>
          <w:sz w:val="24"/>
          <w:szCs w:val="24"/>
        </w:rPr>
        <w:t>рактики</w:t>
      </w:r>
    </w:p>
    <w:p w:rsidR="00CD7D4F" w:rsidRPr="00CD7D4F" w:rsidRDefault="00845F20" w:rsidP="00CD7D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F20">
        <w:rPr>
          <w:rFonts w:ascii="Times New Roman" w:eastAsia="Times New Roman" w:hAnsi="Times New Roman" w:cs="Times New Roman"/>
          <w:sz w:val="28"/>
          <w:szCs w:val="28"/>
        </w:rPr>
        <w:t xml:space="preserve">«ПРАКТИКА ПО ПОЛУЧЕНИЮ ПРОФЕССИОНАЛЬНЫХ УМЕНИЙ И ОПЫТА ПРОФЕССИОНАЛЬНОЙ ДЕЯТЕЛЬНОСТИ (В ТОМ ЧИСЛЕ ТЕХНОЛОГИЧЕСКАЯ)» </w:t>
      </w:r>
      <w:r w:rsidR="00CD7D4F" w:rsidRPr="00CD7D4F">
        <w:rPr>
          <w:rFonts w:ascii="Times New Roman" w:hAnsi="Times New Roman" w:cs="Times New Roman"/>
          <w:sz w:val="28"/>
          <w:szCs w:val="28"/>
        </w:rPr>
        <w:t>(Б2.П.1)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Направление подготовки – 38.04.01 «Экономика» 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Квалификация выпускника – магистр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Магистерская программа «Финансовый анализ и аудит в бизнес-структурах промышленно-транспортного комплекса».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 </w:t>
      </w:r>
      <w:r w:rsidRPr="00875B1D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Вид практики – производственная.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Тип практики: практика по получению профессиональных умений и опыта профессиональной деятельности (в том числе технологическая практика).</w:t>
      </w:r>
    </w:p>
    <w:p w:rsidR="00875B1D" w:rsidRPr="00875B1D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>Способ</w:t>
      </w:r>
      <w:r w:rsidR="000D3486">
        <w:rPr>
          <w:rFonts w:ascii="Times New Roman" w:hAnsi="Times New Roman" w:cs="Times New Roman"/>
          <w:sz w:val="24"/>
          <w:szCs w:val="24"/>
        </w:rPr>
        <w:t>ы</w:t>
      </w:r>
      <w:r w:rsidRPr="00875B1D">
        <w:rPr>
          <w:rFonts w:ascii="Times New Roman" w:hAnsi="Times New Roman" w:cs="Times New Roman"/>
          <w:sz w:val="24"/>
          <w:szCs w:val="24"/>
        </w:rPr>
        <w:t xml:space="preserve"> проведения практики – стационарная</w:t>
      </w:r>
      <w:r w:rsidR="00FC0608">
        <w:rPr>
          <w:rFonts w:ascii="Times New Roman" w:hAnsi="Times New Roman" w:cs="Times New Roman"/>
          <w:sz w:val="24"/>
          <w:szCs w:val="24"/>
        </w:rPr>
        <w:t>; выездная</w:t>
      </w:r>
      <w:r w:rsidRPr="00875B1D">
        <w:rPr>
          <w:rFonts w:ascii="Times New Roman" w:hAnsi="Times New Roman" w:cs="Times New Roman"/>
          <w:sz w:val="24"/>
          <w:szCs w:val="24"/>
        </w:rPr>
        <w:t>.</w:t>
      </w:r>
    </w:p>
    <w:p w:rsidR="00875B1D" w:rsidRPr="009461EF" w:rsidRDefault="00875B1D" w:rsidP="00875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B1D">
        <w:rPr>
          <w:rFonts w:ascii="Times New Roman" w:hAnsi="Times New Roman" w:cs="Times New Roman"/>
          <w:sz w:val="24"/>
          <w:szCs w:val="24"/>
        </w:rPr>
        <w:t xml:space="preserve">Форма проведения: практика проводится дискретно по периодам проведения </w:t>
      </w:r>
      <w:proofErr w:type="gramStart"/>
      <w:r w:rsidRPr="00875B1D">
        <w:rPr>
          <w:rFonts w:ascii="Times New Roman" w:hAnsi="Times New Roman" w:cs="Times New Roman"/>
          <w:sz w:val="24"/>
          <w:szCs w:val="24"/>
        </w:rPr>
        <w:t>практик  -</w:t>
      </w:r>
      <w:proofErr w:type="gramEnd"/>
      <w:r w:rsidRPr="00875B1D">
        <w:rPr>
          <w:rFonts w:ascii="Times New Roman" w:hAnsi="Times New Roman" w:cs="Times New Roman"/>
          <w:sz w:val="24"/>
          <w:szCs w:val="24"/>
        </w:rPr>
        <w:t xml:space="preserve"> путем чередования в календарном учебном графике периодов учебного времени для проведения практик с периодами учебного времени для проведения занятий по </w:t>
      </w:r>
      <w:r w:rsidRPr="009461EF">
        <w:rPr>
          <w:rFonts w:ascii="Times New Roman" w:hAnsi="Times New Roman" w:cs="Times New Roman"/>
          <w:sz w:val="24"/>
          <w:szCs w:val="24"/>
        </w:rPr>
        <w:t>дисциплинам учебного плана.</w:t>
      </w:r>
    </w:p>
    <w:p w:rsidR="007105A9" w:rsidRPr="009461EF" w:rsidRDefault="007105A9" w:rsidP="007105A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EF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7105A9" w:rsidRPr="009461EF" w:rsidRDefault="007105A9" w:rsidP="008D3B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профессиональных компетенций (ПК)</w:t>
      </w:r>
      <w:r w:rsidR="00460A9F" w:rsidRPr="009461EF">
        <w:rPr>
          <w:rFonts w:ascii="Times New Roman" w:hAnsi="Times New Roman" w:cs="Times New Roman"/>
          <w:sz w:val="24"/>
          <w:szCs w:val="24"/>
        </w:rPr>
        <w:t xml:space="preserve"> и дополнительных профессиональных компетенций (ДПК)</w:t>
      </w:r>
      <w:r w:rsidRPr="009461EF">
        <w:rPr>
          <w:rFonts w:ascii="Times New Roman" w:hAnsi="Times New Roman" w:cs="Times New Roman"/>
          <w:sz w:val="24"/>
          <w:szCs w:val="24"/>
        </w:rPr>
        <w:t>, соответствующих видам профессиональной деятельности, на которые ориентирована программа магистратуры: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i/>
          <w:sz w:val="24"/>
          <w:szCs w:val="24"/>
        </w:rPr>
        <w:t>проектно-экономическая деятельность: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способность разрабатывать стратегии поведения экономических агентов на различных рынках (ПК-7);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организационно-управленческая деятельность: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способность разрабатывать варианты управленческих решений и обосновывать их выбор на основе критериев социально-экономической эффективности (ПК-12).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умение применять финансовые инструменты в финансовом управлении компанией (ДПК-3);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способность организовать ведение бухгалтерского учета в бизнес-структурах промышленно-транспортного комплекса в соответствии с международными стандартами учета и финансовой отчетности (ДПК-7);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9461EF">
        <w:rPr>
          <w:rFonts w:ascii="Times New Roman" w:eastAsia="Times New Roman" w:hAnsi="Times New Roman" w:cs="Times New Roman"/>
          <w:sz w:val="24"/>
          <w:szCs w:val="24"/>
        </w:rPr>
        <w:t>способность  разрабатывать</w:t>
      </w:r>
      <w:proofErr w:type="gramEnd"/>
      <w:r w:rsidRPr="009461EF">
        <w:rPr>
          <w:rFonts w:ascii="Times New Roman" w:eastAsia="Times New Roman" w:hAnsi="Times New Roman" w:cs="Times New Roman"/>
          <w:sz w:val="24"/>
          <w:szCs w:val="24"/>
        </w:rPr>
        <w:t xml:space="preserve"> и внедрять финансовую стратегию бизнес-структур промышленно-транспортного комплекса, обеспечивающую её устойчивый рост с учетом критериев инновационного развития (ДПК-2);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i/>
          <w:sz w:val="24"/>
          <w:szCs w:val="24"/>
        </w:rPr>
        <w:t>научно-исследовательская деятельность</w:t>
      </w:r>
      <w:r w:rsidRPr="009461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способность к описанию, анализу и критическому осмыслению основных бизнес-процессов объекта аудита (ДПК-5);</w:t>
      </w:r>
    </w:p>
    <w:p w:rsidR="002F35EF" w:rsidRPr="009461EF" w:rsidRDefault="002F35EF" w:rsidP="002F3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sz w:val="24"/>
          <w:szCs w:val="24"/>
        </w:rPr>
        <w:t>- способность к формированию программ проведения мероприятий по финансовому контролю, используя лучшие мировые практики в этой области (ДПК-6).</w:t>
      </w:r>
    </w:p>
    <w:p w:rsidR="007105A9" w:rsidRPr="009461EF" w:rsidRDefault="007105A9" w:rsidP="008D3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>В результате прохождения практики обучающийся должен: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2F3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виды и характеристику стратегий поведения экономических агентов на различных рынках;</w:t>
      </w:r>
    </w:p>
    <w:p w:rsidR="002F35EF" w:rsidRPr="002F35EF" w:rsidRDefault="002F35EF" w:rsidP="002F35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содержание нормативно-правовых документов различных уровней, регламентирующих порядок применения в отечественной практике международных стандартов учета и финансовой отчетности;</w:t>
      </w:r>
    </w:p>
    <w:p w:rsidR="002F35EF" w:rsidRPr="002F35EF" w:rsidRDefault="002F35EF" w:rsidP="002F35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характеристики основных бизнес-процессов в бизнес-структурах промышленно-транспортного комплекса как объектах аудита;</w:t>
      </w:r>
    </w:p>
    <w:p w:rsidR="002F35EF" w:rsidRPr="002F35EF" w:rsidRDefault="002F35EF" w:rsidP="002F35E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lastRenderedPageBreak/>
        <w:t>- содержание программ проведения мероприятий по финансовому контролю в бизнес-структурах промышленно-транспортного комплекса;</w:t>
      </w:r>
    </w:p>
    <w:p w:rsidR="002F35EF" w:rsidRPr="002F35EF" w:rsidRDefault="002F35EF" w:rsidP="002F35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принципы организации бухгалтерского учета в бизнес-структурах промышленно-транспортного комплекса в соответствии с международными стандартами учета и финансовой отчетности;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 xml:space="preserve"> - формат разработки, процедуры защиты и оценивания отчета по производственной практике.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2F3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разрабатывать стратегии поведения организации-объекта исследования на различных рынках;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внутренние и внешние источники финансовой информации для решения профессиональных задач;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разрабатывать и внедрять финансовую стратегию бизнес-структуры промышленно-транспортного комплекса, обеспечивающую её устойчивый рост с учетом критериев инновационного развития;</w:t>
      </w:r>
    </w:p>
    <w:p w:rsidR="002F35EF" w:rsidRPr="002F35EF" w:rsidRDefault="002F35EF" w:rsidP="002F35EF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 xml:space="preserve">- грамотно формулировать и излагать в письменном виде </w:t>
      </w:r>
      <w:proofErr w:type="gramStart"/>
      <w:r w:rsidRPr="002F35EF">
        <w:rPr>
          <w:rFonts w:ascii="Times New Roman" w:eastAsia="Times New Roman" w:hAnsi="Times New Roman" w:cs="Times New Roman"/>
          <w:sz w:val="24"/>
          <w:szCs w:val="24"/>
        </w:rPr>
        <w:t>обоснование  организационно</w:t>
      </w:r>
      <w:proofErr w:type="gramEnd"/>
      <w:r w:rsidRPr="002F35EF">
        <w:rPr>
          <w:rFonts w:ascii="Times New Roman" w:eastAsia="Times New Roman" w:hAnsi="Times New Roman" w:cs="Times New Roman"/>
          <w:sz w:val="24"/>
          <w:szCs w:val="24"/>
        </w:rPr>
        <w:t>-управленческих решений в соответствии с поставленными задачами.</w:t>
      </w:r>
    </w:p>
    <w:p w:rsidR="002F35EF" w:rsidRPr="002F35EF" w:rsidRDefault="002F35EF" w:rsidP="002F35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b/>
          <w:sz w:val="24"/>
          <w:szCs w:val="24"/>
        </w:rPr>
        <w:t>ВЛАДЕТЬ</w:t>
      </w:r>
      <w:r w:rsidRPr="002F3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навыками подготовки аналитических материалов для оценки эффективности мероприятий в области экономической политики и принятия стратегических решений на уровне организации-объекта исследования и отрасли, к которой она принадлежит;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 xml:space="preserve">- навыками составления прогноза основных социально-экономических показателей деятельности организации-объекта исследования и социально-экономических показателей отрасли, к которой она принадлежит; 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навыками руководства экономическими службами и подразделениями на предприятиях и организациях различных форм собственности;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навыками разработки вариантов управленческих решений и обоснования их выбора на основе критериев социально-экономической эффективности;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навыками применения финансовых инструментов в финансовом управлении деятельностью компании;</w:t>
      </w:r>
    </w:p>
    <w:p w:rsidR="002F35EF" w:rsidRPr="002F35EF" w:rsidRDefault="002F35EF" w:rsidP="002F35E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5EF">
        <w:rPr>
          <w:rFonts w:ascii="Times New Roman" w:eastAsia="Times New Roman" w:hAnsi="Times New Roman" w:cs="Times New Roman"/>
          <w:sz w:val="24"/>
          <w:szCs w:val="24"/>
        </w:rPr>
        <w:t>- навыками самостоятельной работы, самоорганизации и организации выполнения поручений.</w:t>
      </w:r>
    </w:p>
    <w:p w:rsidR="00E90A58" w:rsidRPr="009461EF" w:rsidRDefault="00E90A58" w:rsidP="00CE7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EF">
        <w:rPr>
          <w:rFonts w:ascii="Times New Roman" w:hAnsi="Times New Roman" w:cs="Times New Roman"/>
          <w:b/>
          <w:sz w:val="24"/>
          <w:szCs w:val="24"/>
        </w:rPr>
        <w:t>ПРИОБРЕСТИ ОПЫТ ДЕЯТЕЛЬНОСТИ:</w:t>
      </w:r>
    </w:p>
    <w:p w:rsidR="00E90A58" w:rsidRPr="009461EF" w:rsidRDefault="00E90A58" w:rsidP="00CE76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i/>
          <w:sz w:val="24"/>
          <w:szCs w:val="24"/>
        </w:rPr>
        <w:t>- научно-исследовательской;</w:t>
      </w:r>
    </w:p>
    <w:p w:rsidR="00E90A58" w:rsidRPr="009461EF" w:rsidRDefault="00E90A58" w:rsidP="00CE76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61EF">
        <w:rPr>
          <w:rFonts w:ascii="Times New Roman" w:eastAsia="Times New Roman" w:hAnsi="Times New Roman" w:cs="Times New Roman"/>
          <w:i/>
          <w:sz w:val="24"/>
          <w:szCs w:val="24"/>
        </w:rPr>
        <w:t>- проектно-экономической;</w:t>
      </w:r>
    </w:p>
    <w:p w:rsidR="00E90A58" w:rsidRPr="009461EF" w:rsidRDefault="00E90A58" w:rsidP="00CE76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61E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F35EF" w:rsidRPr="009461EF">
        <w:rPr>
          <w:rFonts w:ascii="Times New Roman" w:eastAsia="Times New Roman" w:hAnsi="Times New Roman" w:cs="Times New Roman"/>
          <w:i/>
          <w:sz w:val="24"/>
          <w:szCs w:val="24"/>
        </w:rPr>
        <w:t>организационно-управленческой</w:t>
      </w:r>
      <w:r w:rsidRPr="009461EF">
        <w:rPr>
          <w:rFonts w:ascii="Times New Roman" w:hAnsi="Times New Roman" w:cs="Times New Roman"/>
          <w:i/>
          <w:sz w:val="24"/>
          <w:szCs w:val="24"/>
        </w:rPr>
        <w:t>.</w:t>
      </w:r>
    </w:p>
    <w:p w:rsidR="007105A9" w:rsidRPr="009461EF" w:rsidRDefault="007105A9" w:rsidP="008D3B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EF">
        <w:rPr>
          <w:rFonts w:ascii="Times New Roman" w:hAnsi="Times New Roman" w:cs="Times New Roman"/>
          <w:b/>
          <w:sz w:val="24"/>
          <w:szCs w:val="24"/>
        </w:rPr>
        <w:t>3. Содержание практики</w:t>
      </w:r>
    </w:p>
    <w:p w:rsidR="007105A9" w:rsidRPr="009461EF" w:rsidRDefault="007105A9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обучения: 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6"/>
        <w:gridCol w:w="3245"/>
        <w:gridCol w:w="3059"/>
      </w:tblGrid>
      <w:tr w:rsidR="00D824B7" w:rsidRPr="009461EF" w:rsidTr="00DB4505">
        <w:trPr>
          <w:trHeight w:val="654"/>
          <w:jc w:val="center"/>
        </w:trPr>
        <w:tc>
          <w:tcPr>
            <w:tcW w:w="2786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3245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место проведения</w:t>
            </w:r>
          </w:p>
        </w:tc>
        <w:tc>
          <w:tcPr>
            <w:tcW w:w="3059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(форма отчета)</w:t>
            </w:r>
          </w:p>
        </w:tc>
      </w:tr>
      <w:tr w:rsidR="00D824B7" w:rsidRPr="009461EF" w:rsidTr="00DB4505">
        <w:trPr>
          <w:jc w:val="center"/>
        </w:trPr>
        <w:tc>
          <w:tcPr>
            <w:tcW w:w="2786" w:type="dxa"/>
            <w:vAlign w:val="center"/>
          </w:tcPr>
          <w:p w:rsidR="00D824B7" w:rsidRPr="009461EF" w:rsidRDefault="00D824B7" w:rsidP="00427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1. Подготовительный (организационный)</w:t>
            </w:r>
          </w:p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кафедра «Бухгалтерский учет и аудит» ПГУПС</w:t>
            </w:r>
          </w:p>
        </w:tc>
        <w:tc>
          <w:tcPr>
            <w:tcW w:w="3059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Оформление и выдача обучающемуся направления на практику и индивидуального задания руководителем практики</w:t>
            </w:r>
          </w:p>
        </w:tc>
      </w:tr>
      <w:tr w:rsidR="00D824B7" w:rsidRPr="009461EF" w:rsidTr="00DB4505">
        <w:trPr>
          <w:jc w:val="center"/>
        </w:trPr>
        <w:tc>
          <w:tcPr>
            <w:tcW w:w="2786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2. Основной (учебно-производственный)</w:t>
            </w:r>
          </w:p>
        </w:tc>
        <w:tc>
          <w:tcPr>
            <w:tcW w:w="3245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программы практики и индивидуального </w:t>
            </w:r>
            <w:proofErr w:type="gramStart"/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задания,  кафедра</w:t>
            </w:r>
            <w:proofErr w:type="gramEnd"/>
            <w:r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 «Бухгалтерский учет и аудит»</w:t>
            </w:r>
            <w:r w:rsidR="00CB0733" w:rsidRPr="00946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059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Накопление, систематизация и анализ информационных ресурсов в соответствие с выданным заданием</w:t>
            </w:r>
            <w:r w:rsidR="007F68F9" w:rsidRPr="009461EF">
              <w:rPr>
                <w:rFonts w:ascii="Times New Roman" w:hAnsi="Times New Roman" w:cs="Times New Roman"/>
                <w:sz w:val="24"/>
                <w:szCs w:val="24"/>
              </w:rPr>
              <w:t>. Подготовка отчета по практике.</w:t>
            </w:r>
          </w:p>
        </w:tc>
      </w:tr>
      <w:tr w:rsidR="00D824B7" w:rsidRPr="009461EF" w:rsidTr="00904918">
        <w:trPr>
          <w:trHeight w:val="1280"/>
          <w:jc w:val="center"/>
        </w:trPr>
        <w:tc>
          <w:tcPr>
            <w:tcW w:w="2786" w:type="dxa"/>
            <w:vAlign w:val="center"/>
          </w:tcPr>
          <w:p w:rsidR="00D824B7" w:rsidRPr="009461EF" w:rsidRDefault="00D824B7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Заключительный (отчетный)</w:t>
            </w:r>
          </w:p>
        </w:tc>
        <w:tc>
          <w:tcPr>
            <w:tcW w:w="3245" w:type="dxa"/>
            <w:vAlign w:val="center"/>
          </w:tcPr>
          <w:p w:rsidR="00D824B7" w:rsidRPr="009461EF" w:rsidRDefault="00904918" w:rsidP="0042781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отчета на проверку руководителю, </w:t>
            </w:r>
            <w:r w:rsidR="00D824B7" w:rsidRPr="009461EF">
              <w:rPr>
                <w:rFonts w:ascii="Times New Roman" w:hAnsi="Times New Roman" w:cs="Times New Roman"/>
                <w:sz w:val="24"/>
                <w:szCs w:val="24"/>
              </w:rPr>
              <w:t>кафедра «Бухгалтерский учет и аудит»</w:t>
            </w: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24B7"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 ПГУПС</w:t>
            </w:r>
          </w:p>
        </w:tc>
        <w:tc>
          <w:tcPr>
            <w:tcW w:w="3059" w:type="dxa"/>
          </w:tcPr>
          <w:p w:rsidR="00D824B7" w:rsidRPr="009461EF" w:rsidRDefault="00904918" w:rsidP="00BE2E9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1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8F9" w:rsidRPr="009461EF">
              <w:rPr>
                <w:rFonts w:ascii="Times New Roman" w:hAnsi="Times New Roman" w:cs="Times New Roman"/>
                <w:sz w:val="24"/>
                <w:szCs w:val="24"/>
              </w:rPr>
              <w:t>олучение допуска к зачету</w:t>
            </w:r>
            <w:r w:rsidR="00D824B7" w:rsidRPr="00946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68F9" w:rsidRPr="009461EF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аттестация – получение зачета с оценкой.</w:t>
            </w:r>
          </w:p>
        </w:tc>
      </w:tr>
    </w:tbl>
    <w:p w:rsidR="00D824B7" w:rsidRPr="009461EF" w:rsidRDefault="00D824B7" w:rsidP="0042781F">
      <w:pPr>
        <w:tabs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105A9" w:rsidRPr="009461EF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1EF">
        <w:rPr>
          <w:rFonts w:ascii="Times New Roman" w:hAnsi="Times New Roman" w:cs="Times New Roman"/>
          <w:b/>
          <w:sz w:val="24"/>
          <w:szCs w:val="24"/>
        </w:rPr>
        <w:t>4. Объем практики и ее продолжительность</w:t>
      </w:r>
    </w:p>
    <w:p w:rsidR="007105A9" w:rsidRPr="009461EF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 xml:space="preserve">Объем практики </w:t>
      </w:r>
      <w:r w:rsidR="003802D0" w:rsidRPr="009461EF">
        <w:rPr>
          <w:rFonts w:ascii="Times New Roman" w:hAnsi="Times New Roman" w:cs="Times New Roman"/>
          <w:sz w:val="24"/>
          <w:szCs w:val="24"/>
        </w:rPr>
        <w:t xml:space="preserve">для очной и заочной форм обучения </w:t>
      </w:r>
      <w:r w:rsidRPr="009461EF">
        <w:rPr>
          <w:rFonts w:ascii="Times New Roman" w:hAnsi="Times New Roman" w:cs="Times New Roman"/>
          <w:sz w:val="24"/>
          <w:szCs w:val="24"/>
        </w:rPr>
        <w:t>6 зачетны</w:t>
      </w:r>
      <w:r w:rsidR="00D97139" w:rsidRPr="009461EF">
        <w:rPr>
          <w:rFonts w:ascii="Times New Roman" w:hAnsi="Times New Roman" w:cs="Times New Roman"/>
          <w:sz w:val="24"/>
          <w:szCs w:val="24"/>
        </w:rPr>
        <w:t>х</w:t>
      </w:r>
      <w:r w:rsidRPr="009461EF">
        <w:rPr>
          <w:rFonts w:ascii="Times New Roman" w:hAnsi="Times New Roman" w:cs="Times New Roman"/>
          <w:sz w:val="24"/>
          <w:szCs w:val="24"/>
        </w:rPr>
        <w:t xml:space="preserve"> единиц (216 </w:t>
      </w:r>
      <w:proofErr w:type="gramStart"/>
      <w:r w:rsidRPr="009461EF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Pr="009461E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9461EF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461EF">
        <w:rPr>
          <w:rFonts w:ascii="Times New Roman" w:hAnsi="Times New Roman" w:cs="Times New Roman"/>
          <w:sz w:val="24"/>
          <w:szCs w:val="24"/>
        </w:rPr>
        <w:t>.), в том числе:</w:t>
      </w:r>
    </w:p>
    <w:p w:rsidR="007105A9" w:rsidRPr="009461EF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>самостоятельная работа – 216 час.</w:t>
      </w:r>
    </w:p>
    <w:p w:rsidR="007105A9" w:rsidRPr="009461EF" w:rsidRDefault="007105A9" w:rsidP="004278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1EF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E7237A" w:rsidRPr="009461EF">
        <w:rPr>
          <w:rFonts w:ascii="Times New Roman" w:hAnsi="Times New Roman" w:cs="Times New Roman"/>
          <w:sz w:val="24"/>
          <w:szCs w:val="24"/>
        </w:rPr>
        <w:t xml:space="preserve"> </w:t>
      </w:r>
      <w:r w:rsidRPr="009461EF">
        <w:rPr>
          <w:rFonts w:ascii="Times New Roman" w:hAnsi="Times New Roman" w:cs="Times New Roman"/>
          <w:sz w:val="24"/>
          <w:szCs w:val="24"/>
        </w:rPr>
        <w:t>зачет с оценкой.</w:t>
      </w:r>
    </w:p>
    <w:p w:rsidR="005A5F3D" w:rsidRPr="009461EF" w:rsidRDefault="005A5F3D" w:rsidP="005A5F3D">
      <w:pPr>
        <w:spacing w:after="0" w:line="240" w:lineRule="auto"/>
        <w:rPr>
          <w:sz w:val="24"/>
          <w:szCs w:val="24"/>
        </w:rPr>
      </w:pPr>
    </w:p>
    <w:p w:rsidR="005A5F3D" w:rsidRPr="009461EF" w:rsidRDefault="005A5F3D" w:rsidP="005A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F3D" w:rsidRPr="009461EF" w:rsidRDefault="005A5F3D" w:rsidP="005A5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5F3D" w:rsidRPr="009461E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D460A"/>
    <w:multiLevelType w:val="hybridMultilevel"/>
    <w:tmpl w:val="3C82BA8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9F0231B"/>
    <w:multiLevelType w:val="hybridMultilevel"/>
    <w:tmpl w:val="FCD4EA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3B3FEB"/>
    <w:multiLevelType w:val="hybridMultilevel"/>
    <w:tmpl w:val="AE50A52A"/>
    <w:lvl w:ilvl="0" w:tplc="5F62C71A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5A9"/>
    <w:rsid w:val="000D3486"/>
    <w:rsid w:val="002B03D6"/>
    <w:rsid w:val="002C21CE"/>
    <w:rsid w:val="002C712E"/>
    <w:rsid w:val="002F35EF"/>
    <w:rsid w:val="003460BF"/>
    <w:rsid w:val="003802D0"/>
    <w:rsid w:val="0042781F"/>
    <w:rsid w:val="00430752"/>
    <w:rsid w:val="004441AF"/>
    <w:rsid w:val="00460A9F"/>
    <w:rsid w:val="005A5F3D"/>
    <w:rsid w:val="005C67DE"/>
    <w:rsid w:val="005D13E4"/>
    <w:rsid w:val="00645557"/>
    <w:rsid w:val="0065062D"/>
    <w:rsid w:val="006A008D"/>
    <w:rsid w:val="006B143E"/>
    <w:rsid w:val="007105A9"/>
    <w:rsid w:val="00730954"/>
    <w:rsid w:val="007555E3"/>
    <w:rsid w:val="00760DA4"/>
    <w:rsid w:val="007F19CC"/>
    <w:rsid w:val="007F68F9"/>
    <w:rsid w:val="0082417D"/>
    <w:rsid w:val="00845F20"/>
    <w:rsid w:val="00875B1D"/>
    <w:rsid w:val="008D3B16"/>
    <w:rsid w:val="00904918"/>
    <w:rsid w:val="009461EF"/>
    <w:rsid w:val="00AC369E"/>
    <w:rsid w:val="00AD650B"/>
    <w:rsid w:val="00B07173"/>
    <w:rsid w:val="00BD74DF"/>
    <w:rsid w:val="00BE2E9B"/>
    <w:rsid w:val="00C07AD7"/>
    <w:rsid w:val="00C123E2"/>
    <w:rsid w:val="00C3683A"/>
    <w:rsid w:val="00C77A37"/>
    <w:rsid w:val="00CA331F"/>
    <w:rsid w:val="00CB0733"/>
    <w:rsid w:val="00CD7D4F"/>
    <w:rsid w:val="00CE760E"/>
    <w:rsid w:val="00D17AF6"/>
    <w:rsid w:val="00D824B7"/>
    <w:rsid w:val="00D97139"/>
    <w:rsid w:val="00E51E2D"/>
    <w:rsid w:val="00E7237A"/>
    <w:rsid w:val="00E90A58"/>
    <w:rsid w:val="00FC0608"/>
    <w:rsid w:val="00FF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6BE07-08C2-42DB-A27C-CB0507E9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5A9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uiPriority w:val="99"/>
    <w:rsid w:val="005D13E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ConsPlusNormal">
    <w:name w:val="ConsPlusNormal"/>
    <w:uiPriority w:val="99"/>
    <w:rsid w:val="002C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44</cp:revision>
  <cp:lastPrinted>2016-09-05T04:37:00Z</cp:lastPrinted>
  <dcterms:created xsi:type="dcterms:W3CDTF">2016-09-05T04:27:00Z</dcterms:created>
  <dcterms:modified xsi:type="dcterms:W3CDTF">2019-08-22T12:48:00Z</dcterms:modified>
</cp:coreProperties>
</file>