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E1" w:rsidRPr="00592007" w:rsidRDefault="00592007" w:rsidP="00592007">
      <w:pPr>
        <w:jc w:val="center"/>
        <w:rPr>
          <w:szCs w:val="24"/>
        </w:rPr>
      </w:pPr>
      <w:r w:rsidRPr="00592007">
        <w:rPr>
          <w:szCs w:val="24"/>
        </w:rPr>
        <w:t>АННОТАЦИЯ</w:t>
      </w:r>
    </w:p>
    <w:p w:rsidR="00592007" w:rsidRPr="005F2993" w:rsidRDefault="00592007" w:rsidP="00592007">
      <w:pPr>
        <w:jc w:val="center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 xml:space="preserve">Дисциплины </w:t>
      </w:r>
    </w:p>
    <w:p w:rsidR="00592007" w:rsidRPr="005F2993" w:rsidRDefault="00592007" w:rsidP="00592007">
      <w:pPr>
        <w:jc w:val="center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«АНАЛИТИЧЕСКИЕ МЕТОДЫ СТРАТЕГИЧЕСКОГО УПРАВЛЕНИЯ»</w:t>
      </w:r>
      <w:r w:rsidR="00724093">
        <w:rPr>
          <w:rFonts w:cs="Times New Roman"/>
          <w:szCs w:val="24"/>
        </w:rPr>
        <w:t xml:space="preserve"> (Б1.В.ДВ.3.2</w:t>
      </w:r>
      <w:bookmarkStart w:id="0" w:name="_GoBack"/>
      <w:bookmarkEnd w:id="0"/>
      <w:r w:rsidR="00724093">
        <w:rPr>
          <w:rFonts w:cs="Times New Roman"/>
          <w:szCs w:val="24"/>
        </w:rPr>
        <w:t>)</w:t>
      </w:r>
    </w:p>
    <w:p w:rsidR="00592007" w:rsidRPr="005F2993" w:rsidRDefault="00592007" w:rsidP="00592007">
      <w:pPr>
        <w:rPr>
          <w:rFonts w:cs="Times New Roman"/>
          <w:szCs w:val="24"/>
        </w:rPr>
      </w:pPr>
    </w:p>
    <w:p w:rsidR="00592007" w:rsidRPr="005F2993" w:rsidRDefault="00592007" w:rsidP="00592007">
      <w:pPr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Направление подготовки 38.04.01 «Экономика»</w:t>
      </w:r>
    </w:p>
    <w:p w:rsidR="00592007" w:rsidRPr="005F2993" w:rsidRDefault="00592007" w:rsidP="00592007">
      <w:pPr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Степень выпускника – магистр</w:t>
      </w:r>
    </w:p>
    <w:p w:rsidR="00592007" w:rsidRPr="005F2993" w:rsidRDefault="00592007" w:rsidP="00592007">
      <w:pPr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Магистерская программа «Управление проектами: анализ, инвестиции, технология реализации»</w:t>
      </w:r>
    </w:p>
    <w:p w:rsidR="00592007" w:rsidRPr="005F2993" w:rsidRDefault="00592007" w:rsidP="00592007">
      <w:pPr>
        <w:rPr>
          <w:rFonts w:cs="Times New Roman"/>
          <w:b/>
          <w:szCs w:val="24"/>
        </w:rPr>
      </w:pPr>
      <w:r w:rsidRPr="005F2993">
        <w:rPr>
          <w:rFonts w:cs="Times New Roman"/>
          <w:b/>
          <w:szCs w:val="24"/>
        </w:rPr>
        <w:t>1.Место дисциплины в структуре основной профессиональной образовательной программы</w:t>
      </w:r>
    </w:p>
    <w:p w:rsidR="00592007" w:rsidRPr="005F2993" w:rsidRDefault="00592007" w:rsidP="00592007">
      <w:pPr>
        <w:rPr>
          <w:rFonts w:cs="Times New Roman"/>
          <w:b/>
          <w:szCs w:val="24"/>
        </w:rPr>
      </w:pPr>
      <w:r w:rsidRPr="005F2993">
        <w:rPr>
          <w:rFonts w:cs="Times New Roman"/>
          <w:b/>
          <w:szCs w:val="24"/>
        </w:rPr>
        <w:t>2.Цель и задачи дисциплины</w:t>
      </w:r>
    </w:p>
    <w:p w:rsidR="00592007" w:rsidRPr="005F2993" w:rsidRDefault="00592007" w:rsidP="00592007">
      <w:pPr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  <w:lang w:eastAsia="ru-RU"/>
        </w:rPr>
        <w:t xml:space="preserve">Целью дисциплины является </w:t>
      </w:r>
      <w:r w:rsidRPr="005F2993">
        <w:rPr>
          <w:rFonts w:eastAsia="Calibri" w:cs="Times New Roman"/>
          <w:szCs w:val="24"/>
        </w:rPr>
        <w:t>формирование научных представлений об аналитических методах  стратегического управления организаций, имеющих конкретное практическое содержание, определяющих профессионализм деятельности современного экономиста. Для достижения поставленной цели решались следующие задачи:</w:t>
      </w:r>
    </w:p>
    <w:p w:rsidR="00592007" w:rsidRPr="005F2993" w:rsidRDefault="00592007" w:rsidP="00592007">
      <w:pPr>
        <w:pStyle w:val="a3"/>
        <w:numPr>
          <w:ilvl w:val="0"/>
          <w:numId w:val="3"/>
        </w:numPr>
        <w:ind w:left="0" w:firstLine="851"/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освоение методов и моделей стратегического анализа макро и микросреды, оценки конкурентоспособности предприятия;</w:t>
      </w:r>
    </w:p>
    <w:p w:rsidR="00592007" w:rsidRPr="005F2993" w:rsidRDefault="00592007" w:rsidP="00592007">
      <w:pPr>
        <w:pStyle w:val="a3"/>
        <w:numPr>
          <w:ilvl w:val="0"/>
          <w:numId w:val="3"/>
        </w:numPr>
        <w:ind w:left="0" w:firstLine="851"/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изучение методологии стратегического синтеза, выдвижения целей и задач организации, определении миссии фирмы, выбора стратегических альтернатив;</w:t>
      </w:r>
    </w:p>
    <w:p w:rsidR="00592007" w:rsidRPr="005F2993" w:rsidRDefault="00592007" w:rsidP="00592007">
      <w:pPr>
        <w:pStyle w:val="a3"/>
        <w:numPr>
          <w:ilvl w:val="0"/>
          <w:numId w:val="3"/>
        </w:numPr>
        <w:ind w:left="0" w:firstLine="851"/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рассмотрение аспектов разработки стратегии и управления ее реализацией.</w:t>
      </w:r>
      <w:r w:rsidRPr="005F2993">
        <w:rPr>
          <w:rFonts w:eastAsia="Calibri" w:cs="Times New Roman"/>
          <w:szCs w:val="24"/>
        </w:rPr>
        <w:tab/>
      </w:r>
    </w:p>
    <w:p w:rsidR="00592007" w:rsidRPr="005F2993" w:rsidRDefault="00592007" w:rsidP="00592007">
      <w:pPr>
        <w:jc w:val="both"/>
        <w:rPr>
          <w:rFonts w:eastAsia="Calibri" w:cs="Times New Roman"/>
          <w:b/>
          <w:szCs w:val="24"/>
        </w:rPr>
      </w:pPr>
      <w:r w:rsidRPr="005F2993">
        <w:rPr>
          <w:rFonts w:eastAsia="Calibri" w:cs="Times New Roman"/>
          <w:b/>
          <w:szCs w:val="24"/>
        </w:rPr>
        <w:t>3.Перечень планируемых результатов обучения по дисциплине</w:t>
      </w:r>
    </w:p>
    <w:p w:rsidR="00592007" w:rsidRPr="005F2993" w:rsidRDefault="00592007" w:rsidP="00592007">
      <w:pPr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Изучение дисциплины направлено на формирование следующих компетенций: ОПК-3, ПК-5, ПК-7, ПК-8, ПК-9, ПК-10, ПК-12</w:t>
      </w:r>
    </w:p>
    <w:p w:rsidR="005F2993" w:rsidRPr="005F2993" w:rsidRDefault="005F2993" w:rsidP="005F2993">
      <w:pPr>
        <w:ind w:firstLine="709"/>
        <w:jc w:val="both"/>
        <w:rPr>
          <w:rFonts w:eastAsia="Calibri" w:cs="Times New Roman"/>
          <w:bCs/>
          <w:szCs w:val="24"/>
          <w:lang w:eastAsia="ru-RU"/>
        </w:rPr>
      </w:pPr>
      <w:r w:rsidRPr="005F2993">
        <w:rPr>
          <w:rFonts w:eastAsia="Calibri" w:cs="Times New Roman"/>
          <w:bCs/>
          <w:szCs w:val="24"/>
          <w:lang w:eastAsia="ru-RU"/>
        </w:rPr>
        <w:t>В результате освоения дисциплины магистр должен</w:t>
      </w:r>
    </w:p>
    <w:p w:rsidR="005F2993" w:rsidRPr="005F2993" w:rsidRDefault="005F2993" w:rsidP="005F2993">
      <w:pPr>
        <w:contextualSpacing/>
        <w:jc w:val="both"/>
        <w:rPr>
          <w:rFonts w:eastAsia="Calibri" w:cs="Times New Roman"/>
          <w:b/>
          <w:szCs w:val="24"/>
        </w:rPr>
      </w:pPr>
      <w:r w:rsidRPr="005F2993">
        <w:rPr>
          <w:rFonts w:eastAsia="Calibri" w:cs="Times New Roman"/>
          <w:b/>
          <w:szCs w:val="24"/>
        </w:rPr>
        <w:t xml:space="preserve">ЗНАТЬ: </w:t>
      </w:r>
    </w:p>
    <w:p w:rsidR="005F2993" w:rsidRPr="005F2993" w:rsidRDefault="005F2993" w:rsidP="005F2993">
      <w:pPr>
        <w:pStyle w:val="a3"/>
        <w:numPr>
          <w:ilvl w:val="0"/>
          <w:numId w:val="4"/>
        </w:numPr>
        <w:ind w:left="0" w:firstLine="851"/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основные элементы процесса стратегического управления и альтернативы стратегий;</w:t>
      </w:r>
    </w:p>
    <w:p w:rsidR="005F2993" w:rsidRPr="005F2993" w:rsidRDefault="005F2993" w:rsidP="005F2993">
      <w:pPr>
        <w:pStyle w:val="4"/>
        <w:numPr>
          <w:ilvl w:val="0"/>
          <w:numId w:val="4"/>
        </w:numPr>
        <w:spacing w:after="0" w:line="240" w:lineRule="auto"/>
        <w:ind w:left="0" w:firstLine="851"/>
        <w:rPr>
          <w:rFonts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 xml:space="preserve">основы стратегического анализа и планирования; </w:t>
      </w:r>
    </w:p>
    <w:p w:rsidR="005F2993" w:rsidRPr="005F2993" w:rsidRDefault="005F2993" w:rsidP="005F2993">
      <w:pPr>
        <w:pStyle w:val="4"/>
        <w:numPr>
          <w:ilvl w:val="0"/>
          <w:numId w:val="4"/>
        </w:numPr>
        <w:spacing w:after="0" w:line="240" w:lineRule="auto"/>
        <w:ind w:left="0" w:firstLine="851"/>
        <w:rPr>
          <w:rFonts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 xml:space="preserve">ситуационного, процессного, количественного подходов к проведению стратегического анализа; </w:t>
      </w:r>
    </w:p>
    <w:p w:rsidR="005F2993" w:rsidRPr="005F2993" w:rsidRDefault="005F2993" w:rsidP="005F2993">
      <w:pPr>
        <w:pStyle w:val="4"/>
        <w:numPr>
          <w:ilvl w:val="0"/>
          <w:numId w:val="4"/>
        </w:numPr>
        <w:spacing w:after="0" w:line="240" w:lineRule="auto"/>
        <w:ind w:left="0" w:firstLine="851"/>
        <w:rPr>
          <w:rFonts w:eastAsia="Calibri"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>теоретические основы и методы диагностики организационных процессов.</w:t>
      </w:r>
    </w:p>
    <w:p w:rsidR="005F2993" w:rsidRPr="005F2993" w:rsidRDefault="005F2993" w:rsidP="005F2993">
      <w:pPr>
        <w:contextualSpacing/>
        <w:jc w:val="both"/>
        <w:rPr>
          <w:rFonts w:eastAsia="Calibri" w:cs="Times New Roman"/>
          <w:b/>
          <w:szCs w:val="24"/>
        </w:rPr>
      </w:pPr>
    </w:p>
    <w:p w:rsidR="005F2993" w:rsidRPr="005F2993" w:rsidRDefault="005F2993" w:rsidP="005F2993">
      <w:pPr>
        <w:contextualSpacing/>
        <w:jc w:val="both"/>
        <w:rPr>
          <w:rFonts w:eastAsia="Calibri" w:cs="Times New Roman"/>
          <w:b/>
          <w:szCs w:val="24"/>
        </w:rPr>
      </w:pPr>
      <w:r w:rsidRPr="005F2993">
        <w:rPr>
          <w:rFonts w:eastAsia="Calibri" w:cs="Times New Roman"/>
          <w:b/>
          <w:szCs w:val="24"/>
        </w:rPr>
        <w:t xml:space="preserve">УМЕТЬ: </w:t>
      </w:r>
    </w:p>
    <w:p w:rsidR="005F2993" w:rsidRPr="005F2993" w:rsidRDefault="005F2993" w:rsidP="005F2993">
      <w:pPr>
        <w:pStyle w:val="a3"/>
        <w:numPr>
          <w:ilvl w:val="0"/>
          <w:numId w:val="5"/>
        </w:numPr>
        <w:ind w:left="0" w:firstLine="851"/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управлять стратегическим развитием организации;</w:t>
      </w:r>
    </w:p>
    <w:p w:rsidR="005F2993" w:rsidRPr="005F2993" w:rsidRDefault="005F2993" w:rsidP="005F2993">
      <w:pPr>
        <w:pStyle w:val="4"/>
        <w:numPr>
          <w:ilvl w:val="0"/>
          <w:numId w:val="5"/>
        </w:numPr>
        <w:spacing w:after="0" w:line="240" w:lineRule="auto"/>
        <w:ind w:left="0" w:firstLine="851"/>
        <w:rPr>
          <w:rFonts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 xml:space="preserve">самостоятельно решать поставленную задачу стратегического анализа с использованием накопленных знаний; </w:t>
      </w:r>
    </w:p>
    <w:p w:rsidR="005F2993" w:rsidRPr="005F2993" w:rsidRDefault="005F2993" w:rsidP="005F2993">
      <w:pPr>
        <w:pStyle w:val="4"/>
        <w:numPr>
          <w:ilvl w:val="0"/>
          <w:numId w:val="5"/>
        </w:numPr>
        <w:spacing w:after="0" w:line="240" w:lineRule="auto"/>
        <w:ind w:left="0" w:firstLine="851"/>
        <w:rPr>
          <w:rFonts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>применять изученные методы стратегического анализа при решении профессиональных задач, в том числе в условиях неопределенности;</w:t>
      </w:r>
    </w:p>
    <w:p w:rsidR="005F2993" w:rsidRPr="005F2993" w:rsidRDefault="005F2993" w:rsidP="005F2993">
      <w:pPr>
        <w:pStyle w:val="4"/>
        <w:numPr>
          <w:ilvl w:val="0"/>
          <w:numId w:val="5"/>
        </w:numPr>
        <w:spacing w:after="0" w:line="240" w:lineRule="auto"/>
        <w:ind w:left="0" w:firstLine="851"/>
        <w:rPr>
          <w:rFonts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>анализировать, систематизировать, обобщать, оценивать, интерпретировать и представлять собранную информацию; разрабатывать политику конкурентоспособности фирмы;</w:t>
      </w:r>
    </w:p>
    <w:p w:rsidR="005F2993" w:rsidRPr="005F2993" w:rsidRDefault="005F2993" w:rsidP="005F2993">
      <w:pPr>
        <w:pStyle w:val="4"/>
        <w:numPr>
          <w:ilvl w:val="0"/>
          <w:numId w:val="5"/>
        </w:numPr>
        <w:spacing w:after="0" w:line="240" w:lineRule="auto"/>
        <w:ind w:left="0" w:firstLine="851"/>
        <w:rPr>
          <w:rFonts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 xml:space="preserve">решать системные задачи и проблемы стратегического анализа; </w:t>
      </w:r>
    </w:p>
    <w:p w:rsidR="005F2993" w:rsidRPr="005F2993" w:rsidRDefault="005F2993" w:rsidP="005F2993">
      <w:pPr>
        <w:pStyle w:val="a3"/>
        <w:numPr>
          <w:ilvl w:val="0"/>
          <w:numId w:val="5"/>
        </w:numPr>
        <w:ind w:left="0" w:firstLine="851"/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осуществлять анализ и разработку стратегии организации на основе современных методов и передовых научных достижений.</w:t>
      </w:r>
    </w:p>
    <w:p w:rsidR="005F2993" w:rsidRPr="005F2993" w:rsidRDefault="005F2993" w:rsidP="005F2993">
      <w:pPr>
        <w:contextualSpacing/>
        <w:jc w:val="both"/>
        <w:rPr>
          <w:rFonts w:eastAsia="Calibri" w:cs="Times New Roman"/>
          <w:b/>
          <w:szCs w:val="24"/>
        </w:rPr>
      </w:pPr>
    </w:p>
    <w:p w:rsidR="005F2993" w:rsidRPr="005F2993" w:rsidRDefault="005F2993" w:rsidP="005F2993">
      <w:pPr>
        <w:contextualSpacing/>
        <w:jc w:val="both"/>
        <w:rPr>
          <w:rFonts w:eastAsia="Calibri" w:cs="Times New Roman"/>
          <w:b/>
          <w:szCs w:val="24"/>
        </w:rPr>
      </w:pPr>
      <w:r w:rsidRPr="005F2993">
        <w:rPr>
          <w:rFonts w:eastAsia="Calibri" w:cs="Times New Roman"/>
          <w:b/>
          <w:szCs w:val="24"/>
        </w:rPr>
        <w:t>ВЛАДЕТЬ:</w:t>
      </w:r>
    </w:p>
    <w:p w:rsidR="005F2993" w:rsidRPr="005F2993" w:rsidRDefault="005F2993" w:rsidP="005F2993">
      <w:pPr>
        <w:numPr>
          <w:ilvl w:val="0"/>
          <w:numId w:val="6"/>
        </w:numPr>
        <w:spacing w:before="120"/>
        <w:ind w:left="0" w:firstLine="851"/>
        <w:contextualSpacing/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методологией и методикой проведений стратегических исследований;</w:t>
      </w:r>
    </w:p>
    <w:p w:rsidR="005F2993" w:rsidRPr="005F2993" w:rsidRDefault="005F2993" w:rsidP="005F2993">
      <w:pPr>
        <w:numPr>
          <w:ilvl w:val="0"/>
          <w:numId w:val="6"/>
        </w:numPr>
        <w:spacing w:before="120"/>
        <w:ind w:left="0" w:firstLine="851"/>
        <w:contextualSpacing/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навыками стратегического анализа для принятия управленческих решений;</w:t>
      </w:r>
    </w:p>
    <w:p w:rsidR="005F2993" w:rsidRPr="005F2993" w:rsidRDefault="005F2993" w:rsidP="005F2993">
      <w:pPr>
        <w:pStyle w:val="4"/>
        <w:numPr>
          <w:ilvl w:val="0"/>
          <w:numId w:val="6"/>
        </w:numPr>
        <w:spacing w:after="0" w:line="240" w:lineRule="auto"/>
        <w:ind w:left="0" w:firstLine="851"/>
        <w:rPr>
          <w:rFonts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>навыками оценки последствий и рисков при принятии решения;</w:t>
      </w:r>
    </w:p>
    <w:p w:rsidR="005F2993" w:rsidRPr="005F2993" w:rsidRDefault="005F2993" w:rsidP="005F2993">
      <w:pPr>
        <w:pStyle w:val="4"/>
        <w:numPr>
          <w:ilvl w:val="0"/>
          <w:numId w:val="6"/>
        </w:numPr>
        <w:spacing w:after="0" w:line="240" w:lineRule="auto"/>
        <w:ind w:left="0" w:firstLine="851"/>
        <w:rPr>
          <w:rFonts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 xml:space="preserve">российской и мировой практикой оценки проектов стратегического анализа; </w:t>
      </w:r>
    </w:p>
    <w:p w:rsidR="005F2993" w:rsidRPr="005F2993" w:rsidRDefault="005F2993" w:rsidP="005F2993">
      <w:pPr>
        <w:pStyle w:val="4"/>
        <w:numPr>
          <w:ilvl w:val="0"/>
          <w:numId w:val="6"/>
        </w:numPr>
        <w:spacing w:after="0" w:line="240" w:lineRule="auto"/>
        <w:ind w:left="0" w:firstLine="851"/>
        <w:rPr>
          <w:rFonts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>приемами и методиками диагностической работы в организации;</w:t>
      </w:r>
    </w:p>
    <w:p w:rsidR="005F2993" w:rsidRPr="005F2993" w:rsidRDefault="005F2993" w:rsidP="005F2993">
      <w:pPr>
        <w:pStyle w:val="4"/>
        <w:numPr>
          <w:ilvl w:val="0"/>
          <w:numId w:val="6"/>
        </w:numPr>
        <w:spacing w:after="0" w:line="240" w:lineRule="auto"/>
        <w:ind w:left="0" w:firstLine="851"/>
        <w:rPr>
          <w:rFonts w:cs="Times New Roman"/>
          <w:sz w:val="24"/>
          <w:szCs w:val="24"/>
        </w:rPr>
      </w:pPr>
      <w:r w:rsidRPr="005F2993">
        <w:rPr>
          <w:rFonts w:cs="Times New Roman"/>
          <w:sz w:val="24"/>
          <w:szCs w:val="24"/>
        </w:rPr>
        <w:t>опытом организационного консультирования.</w:t>
      </w:r>
    </w:p>
    <w:p w:rsidR="005F2993" w:rsidRPr="005F2993" w:rsidRDefault="005F2993" w:rsidP="00592007">
      <w:pPr>
        <w:jc w:val="both"/>
        <w:rPr>
          <w:rFonts w:eastAsia="Calibri" w:cs="Times New Roman"/>
          <w:szCs w:val="24"/>
        </w:rPr>
      </w:pPr>
    </w:p>
    <w:p w:rsidR="005F2993" w:rsidRPr="005F2993" w:rsidRDefault="009932D8" w:rsidP="005F2993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4</w:t>
      </w:r>
      <w:r w:rsidR="005F2993" w:rsidRPr="005F2993">
        <w:rPr>
          <w:rFonts w:cs="Times New Roman"/>
          <w:b/>
          <w:szCs w:val="24"/>
        </w:rPr>
        <w:t>. Содержание и структура дисциплины</w:t>
      </w:r>
    </w:p>
    <w:p w:rsidR="005F2993" w:rsidRPr="005F2993" w:rsidRDefault="005F2993" w:rsidP="005F2993">
      <w:pPr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Место и роль аналитических методов в системе стратегического управления.</w:t>
      </w:r>
    </w:p>
    <w:p w:rsidR="005F2993" w:rsidRPr="005F2993" w:rsidRDefault="005F2993" w:rsidP="005F2993">
      <w:pPr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Внутренняя и внешняя среда как объекты стратегического анализа.</w:t>
      </w:r>
    </w:p>
    <w:p w:rsidR="005F2993" w:rsidRPr="005F2993" w:rsidRDefault="005F2993" w:rsidP="005F2993">
      <w:pPr>
        <w:jc w:val="both"/>
        <w:rPr>
          <w:rFonts w:eastAsia="Calibri" w:cs="Times New Roman"/>
          <w:szCs w:val="24"/>
        </w:rPr>
      </w:pPr>
      <w:r w:rsidRPr="005F2993">
        <w:rPr>
          <w:rFonts w:eastAsia="Calibri" w:cs="Times New Roman"/>
          <w:szCs w:val="24"/>
        </w:rPr>
        <w:t>Сущность и основное содержание стратегического анализа. Комплексный анализ.</w:t>
      </w:r>
    </w:p>
    <w:p w:rsidR="005F2993" w:rsidRPr="005F2993" w:rsidRDefault="005F2993" w:rsidP="005F2993">
      <w:pPr>
        <w:jc w:val="both"/>
        <w:rPr>
          <w:rFonts w:eastAsiaTheme="minorEastAsia" w:cs="Times New Roman"/>
          <w:b/>
          <w:szCs w:val="24"/>
        </w:rPr>
      </w:pPr>
      <w:r w:rsidRPr="005F2993">
        <w:rPr>
          <w:rFonts w:eastAsia="Calibri" w:cs="Times New Roman"/>
          <w:szCs w:val="24"/>
        </w:rPr>
        <w:t>Конкурентный анализ и портфельный анализ. Модели конкурентного позиционирования.</w:t>
      </w:r>
    </w:p>
    <w:p w:rsidR="005F2993" w:rsidRPr="005F2993" w:rsidRDefault="005F2993" w:rsidP="005F2993">
      <w:pPr>
        <w:jc w:val="both"/>
        <w:rPr>
          <w:rFonts w:cs="Times New Roman"/>
          <w:b/>
          <w:szCs w:val="24"/>
        </w:rPr>
      </w:pPr>
      <w:r w:rsidRPr="005F2993">
        <w:rPr>
          <w:rFonts w:cs="Times New Roman"/>
          <w:b/>
          <w:szCs w:val="24"/>
        </w:rPr>
        <w:t>5. Объем дисциплины и виды учебной работы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Объем дисциплины для очной формы обучения – 5 зачетных  единиц (180 час.), в том числе: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лекции – 14 час.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практические занятия – 28 час.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самостоятельная работа – 102 час.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контроль – 36 час.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форма контроля знаний – экзамен.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Объем дисциплины для заочной формы обучения – 5 зачетных  единиц (180 час.), в том числе: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лекции – 8 час.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практические занятия – 18 час.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самостоятельная работа – 145 час.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контроль – 9 час.</w:t>
      </w:r>
    </w:p>
    <w:p w:rsidR="005F2993" w:rsidRPr="005F2993" w:rsidRDefault="005F2993" w:rsidP="005F2993">
      <w:pPr>
        <w:jc w:val="both"/>
        <w:rPr>
          <w:rFonts w:cs="Times New Roman"/>
          <w:szCs w:val="24"/>
        </w:rPr>
      </w:pPr>
      <w:r w:rsidRPr="005F2993">
        <w:rPr>
          <w:rFonts w:cs="Times New Roman"/>
          <w:szCs w:val="24"/>
        </w:rPr>
        <w:t>форма контроля знаний – экзамен, контрольная работа.</w:t>
      </w:r>
    </w:p>
    <w:p w:rsidR="005F2993" w:rsidRPr="005F2993" w:rsidRDefault="005F2993" w:rsidP="005F2993">
      <w:pPr>
        <w:rPr>
          <w:rFonts w:cs="Times New Roman"/>
          <w:szCs w:val="24"/>
        </w:rPr>
      </w:pPr>
    </w:p>
    <w:p w:rsidR="00592007" w:rsidRPr="005F2993" w:rsidRDefault="00592007" w:rsidP="00592007">
      <w:pPr>
        <w:ind w:left="360"/>
        <w:rPr>
          <w:rFonts w:cs="Times New Roman"/>
          <w:b/>
          <w:szCs w:val="24"/>
        </w:rPr>
      </w:pPr>
    </w:p>
    <w:sectPr w:rsidR="00592007" w:rsidRPr="005F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6450"/>
    <w:multiLevelType w:val="hybridMultilevel"/>
    <w:tmpl w:val="30187B1A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3654"/>
    <w:multiLevelType w:val="hybridMultilevel"/>
    <w:tmpl w:val="B6E4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36E5"/>
    <w:multiLevelType w:val="hybridMultilevel"/>
    <w:tmpl w:val="56D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94498"/>
    <w:multiLevelType w:val="hybridMultilevel"/>
    <w:tmpl w:val="9006E360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01D4D"/>
    <w:multiLevelType w:val="hybridMultilevel"/>
    <w:tmpl w:val="77E28F3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7042"/>
    <w:multiLevelType w:val="hybridMultilevel"/>
    <w:tmpl w:val="B4EA1090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18"/>
    <w:rsid w:val="001C3518"/>
    <w:rsid w:val="00592007"/>
    <w:rsid w:val="005F2993"/>
    <w:rsid w:val="00724093"/>
    <w:rsid w:val="009932D8"/>
    <w:rsid w:val="00F6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A175-379A-42C9-B7D1-EA7EE196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2007"/>
    <w:pPr>
      <w:ind w:left="720"/>
      <w:contextualSpacing/>
    </w:pPr>
  </w:style>
  <w:style w:type="character" w:customStyle="1" w:styleId="a4">
    <w:name w:val="Основной текст_"/>
    <w:basedOn w:val="a0"/>
    <w:link w:val="4"/>
    <w:locked/>
    <w:rsid w:val="005F2993"/>
    <w:rPr>
      <w:color w:val="000000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5F2993"/>
    <w:pPr>
      <w:shd w:val="clear" w:color="auto" w:fill="FFFFFF"/>
      <w:spacing w:after="720" w:line="0" w:lineRule="atLeast"/>
      <w:ind w:hanging="1640"/>
      <w:jc w:val="both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Экономика транспорта</cp:lastModifiedBy>
  <cp:revision>2</cp:revision>
  <dcterms:created xsi:type="dcterms:W3CDTF">2017-12-16T10:39:00Z</dcterms:created>
  <dcterms:modified xsi:type="dcterms:W3CDTF">2017-12-16T10:39:00Z</dcterms:modified>
</cp:coreProperties>
</file>