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4" w:rsidRPr="00DC3E84" w:rsidRDefault="00DC3E84" w:rsidP="008E307A">
      <w:pPr>
        <w:pStyle w:val="a5"/>
      </w:pPr>
      <w:r>
        <w:t xml:space="preserve">                                             </w:t>
      </w:r>
      <w:r w:rsidRPr="00DC3E84">
        <w:t>АННОТАЦИЯ</w:t>
      </w:r>
    </w:p>
    <w:p w:rsidR="00DC3E84" w:rsidRPr="00DC3E84" w:rsidRDefault="00DC3E84" w:rsidP="008E307A">
      <w:pPr>
        <w:pStyle w:val="a5"/>
      </w:pPr>
      <w:r>
        <w:t xml:space="preserve">                                                  </w:t>
      </w:r>
      <w:r w:rsidRPr="00DC3E84">
        <w:t>Практики</w:t>
      </w:r>
    </w:p>
    <w:p w:rsidR="00272AC7" w:rsidRPr="00272AC7" w:rsidRDefault="009E203C" w:rsidP="008E307A">
      <w:pPr>
        <w:spacing w:after="0" w:line="240" w:lineRule="auto"/>
        <w:jc w:val="center"/>
        <w:rPr>
          <w:rFonts w:cs="Times New Roman"/>
          <w:color w:val="333333"/>
          <w:szCs w:val="28"/>
        </w:rPr>
      </w:pPr>
      <w:r w:rsidRPr="00EB71A1">
        <w:rPr>
          <w:rFonts w:eastAsia="Times New Roman" w:cs="Times New Roman"/>
          <w:szCs w:val="28"/>
          <w:lang w:eastAsia="ru-RU"/>
        </w:rPr>
        <w:t>«</w:t>
      </w:r>
      <w:r w:rsidR="001F2F5E">
        <w:rPr>
          <w:rFonts w:cs="Times New Roman"/>
          <w:color w:val="333333"/>
          <w:szCs w:val="28"/>
        </w:rPr>
        <w:t>Научно – исследовательская работа</w:t>
      </w:r>
      <w:r w:rsidR="00272AC7" w:rsidRPr="00272AC7">
        <w:rPr>
          <w:rFonts w:cs="Times New Roman"/>
          <w:color w:val="333333"/>
          <w:szCs w:val="28"/>
        </w:rPr>
        <w:t xml:space="preserve">» </w:t>
      </w:r>
      <w:r w:rsidR="00272AC7" w:rsidRPr="00272AC7">
        <w:rPr>
          <w:rFonts w:cs="Times New Roman"/>
          <w:bCs/>
          <w:color w:val="333333"/>
          <w:szCs w:val="28"/>
        </w:rPr>
        <w:t>(Б</w:t>
      </w:r>
      <w:proofErr w:type="gramStart"/>
      <w:r w:rsidR="00272AC7" w:rsidRPr="00272AC7">
        <w:rPr>
          <w:rFonts w:cs="Times New Roman"/>
          <w:bCs/>
          <w:color w:val="333333"/>
          <w:szCs w:val="28"/>
        </w:rPr>
        <w:t>2</w:t>
      </w:r>
      <w:proofErr w:type="gramEnd"/>
      <w:r w:rsidR="00272AC7" w:rsidRPr="00272AC7">
        <w:rPr>
          <w:rFonts w:cs="Times New Roman"/>
          <w:bCs/>
          <w:color w:val="333333"/>
          <w:szCs w:val="28"/>
        </w:rPr>
        <w:t>.</w:t>
      </w:r>
      <w:r w:rsidR="00490F87">
        <w:rPr>
          <w:rFonts w:cs="Times New Roman"/>
          <w:bCs/>
          <w:color w:val="333333"/>
          <w:szCs w:val="28"/>
        </w:rPr>
        <w:t>П</w:t>
      </w:r>
      <w:r w:rsidR="00272AC7" w:rsidRPr="00272AC7">
        <w:rPr>
          <w:rFonts w:cs="Times New Roman"/>
          <w:bCs/>
          <w:color w:val="333333"/>
          <w:szCs w:val="28"/>
        </w:rPr>
        <w:t>.</w:t>
      </w:r>
      <w:r w:rsidR="001A50C4">
        <w:rPr>
          <w:rFonts w:cs="Times New Roman"/>
          <w:bCs/>
          <w:color w:val="333333"/>
          <w:szCs w:val="28"/>
        </w:rPr>
        <w:t>3</w:t>
      </w:r>
      <w:r w:rsidR="00272AC7" w:rsidRPr="00272AC7">
        <w:rPr>
          <w:rFonts w:cs="Times New Roman"/>
          <w:bCs/>
          <w:color w:val="333333"/>
          <w:szCs w:val="28"/>
        </w:rPr>
        <w:t>)</w:t>
      </w:r>
    </w:p>
    <w:p w:rsidR="00DC3E84" w:rsidRPr="00DC3E84" w:rsidRDefault="00DC3E84" w:rsidP="008E307A">
      <w:pPr>
        <w:spacing w:after="0" w:line="240" w:lineRule="auto"/>
        <w:jc w:val="center"/>
      </w:pPr>
    </w:p>
    <w:p w:rsidR="00DC3E84" w:rsidRPr="00DC3E84" w:rsidRDefault="00DC3E84" w:rsidP="008E307A">
      <w:pPr>
        <w:pStyle w:val="a5"/>
      </w:pPr>
      <w:r w:rsidRPr="00DC3E84">
        <w:t xml:space="preserve">Направление подготовки – </w:t>
      </w:r>
      <w:r w:rsidRPr="00DC3E84">
        <w:rPr>
          <w:bCs/>
        </w:rPr>
        <w:t>20.0</w:t>
      </w:r>
      <w:r w:rsidR="009E203C">
        <w:rPr>
          <w:bCs/>
        </w:rPr>
        <w:t>4</w:t>
      </w:r>
      <w:r w:rsidRPr="00DC3E84">
        <w:rPr>
          <w:bCs/>
        </w:rPr>
        <w:t>.01  «Техносферная безопасность».</w:t>
      </w:r>
      <w:r w:rsidRPr="00DC3E84">
        <w:rPr>
          <w:bCs/>
        </w:rPr>
        <w:br/>
      </w:r>
      <w:r w:rsidRPr="00DC3E84">
        <w:t xml:space="preserve">Квалификация (степень) выпускника – </w:t>
      </w:r>
      <w:r w:rsidR="009E203C">
        <w:t>магистр.</w:t>
      </w:r>
    </w:p>
    <w:p w:rsidR="00DC3E84" w:rsidRPr="00DC3E84" w:rsidRDefault="009E203C" w:rsidP="008E307A">
      <w:pPr>
        <w:pStyle w:val="a5"/>
      </w:pPr>
      <w:r>
        <w:t xml:space="preserve">Магистерская программа – </w:t>
      </w:r>
      <w:r w:rsidRPr="009E203C">
        <w:t>«Опасные технологические процессы и произво</w:t>
      </w:r>
      <w:r w:rsidRPr="009E203C">
        <w:t>д</w:t>
      </w:r>
      <w:r w:rsidRPr="009E203C">
        <w:t>ства»</w:t>
      </w:r>
    </w:p>
    <w:p w:rsidR="00DC3E84" w:rsidRPr="00DC3E84" w:rsidRDefault="00DC3E84" w:rsidP="008E307A">
      <w:pPr>
        <w:spacing w:after="0" w:line="240" w:lineRule="auto"/>
        <w:jc w:val="center"/>
        <w:rPr>
          <w:b/>
        </w:rPr>
      </w:pPr>
      <w:r w:rsidRPr="00DC3E84">
        <w:rPr>
          <w:b/>
        </w:rPr>
        <w:t>1. Вид практики, способы и формы ее проведения</w:t>
      </w:r>
    </w:p>
    <w:p w:rsidR="00490F87" w:rsidRDefault="001F2F5E" w:rsidP="008E307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F2F5E">
        <w:rPr>
          <w:rFonts w:eastAsia="Times New Roman" w:cs="Times New Roman"/>
          <w:szCs w:val="28"/>
          <w:lang w:eastAsia="ru-RU"/>
        </w:rPr>
        <w:t>Вид практики – «Научно – исследовательская работа», в соответствии с учебным планом подготовки бакалавра, утвержденным «</w:t>
      </w:r>
      <w:r w:rsidR="006F1896">
        <w:rPr>
          <w:rFonts w:eastAsia="Times New Roman" w:cs="Times New Roman"/>
          <w:szCs w:val="28"/>
          <w:lang w:eastAsia="ru-RU"/>
        </w:rPr>
        <w:t>08</w:t>
      </w:r>
      <w:r w:rsidRPr="001F2F5E">
        <w:rPr>
          <w:rFonts w:eastAsia="Times New Roman" w:cs="Times New Roman"/>
          <w:szCs w:val="28"/>
          <w:lang w:eastAsia="ru-RU"/>
        </w:rPr>
        <w:t>»</w:t>
      </w:r>
      <w:r w:rsidR="006F1896">
        <w:rPr>
          <w:rFonts w:eastAsia="Times New Roman" w:cs="Times New Roman"/>
          <w:szCs w:val="28"/>
          <w:lang w:eastAsia="ru-RU"/>
        </w:rPr>
        <w:t xml:space="preserve"> июля 2015</w:t>
      </w:r>
      <w:r w:rsidRPr="001F2F5E">
        <w:rPr>
          <w:rFonts w:eastAsia="Times New Roman" w:cs="Times New Roman"/>
          <w:szCs w:val="28"/>
          <w:lang w:eastAsia="ru-RU"/>
        </w:rPr>
        <w:t>г.</w:t>
      </w:r>
    </w:p>
    <w:p w:rsidR="001F2F5E" w:rsidRPr="001F2F5E" w:rsidRDefault="001F2F5E" w:rsidP="008E307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F2F5E">
        <w:rPr>
          <w:rFonts w:eastAsia="Times New Roman" w:cs="Times New Roman"/>
          <w:szCs w:val="28"/>
          <w:lang w:eastAsia="ru-RU"/>
        </w:rPr>
        <w:t>Тип практики: научно-исследовательская работа.</w:t>
      </w:r>
    </w:p>
    <w:p w:rsidR="001F2F5E" w:rsidRPr="001F2F5E" w:rsidRDefault="001F2F5E" w:rsidP="008E307A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1F2F5E">
        <w:rPr>
          <w:rFonts w:eastAsia="Times New Roman" w:cs="Times New Roman"/>
          <w:szCs w:val="28"/>
          <w:lang w:eastAsia="ru-RU"/>
        </w:rPr>
        <w:t xml:space="preserve">Способ проведения практики – стационарно - </w:t>
      </w:r>
      <w:proofErr w:type="gramStart"/>
      <w:r w:rsidRPr="001F2F5E">
        <w:rPr>
          <w:rFonts w:eastAsia="Times New Roman" w:cs="Times New Roman"/>
          <w:szCs w:val="28"/>
          <w:lang w:eastAsia="ru-RU"/>
        </w:rPr>
        <w:t>выездная</w:t>
      </w:r>
      <w:proofErr w:type="gramEnd"/>
      <w:r w:rsidRPr="001F2F5E">
        <w:rPr>
          <w:rFonts w:eastAsia="Times New Roman" w:cs="Times New Roman"/>
          <w:b/>
          <w:bCs/>
          <w:i/>
          <w:szCs w:val="28"/>
          <w:lang w:eastAsia="ru-RU"/>
        </w:rPr>
        <w:t xml:space="preserve">. </w:t>
      </w:r>
    </w:p>
    <w:p w:rsidR="001F2F5E" w:rsidRPr="001F2F5E" w:rsidRDefault="001F2F5E" w:rsidP="008E307A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F2F5E">
        <w:rPr>
          <w:rFonts w:eastAsia="Times New Roman" w:cs="Times New Roman"/>
          <w:bCs/>
          <w:szCs w:val="28"/>
          <w:lang w:eastAsia="ru-RU"/>
        </w:rPr>
        <w:t>Практика проводится дискретно по периодам проведения практик.</w:t>
      </w:r>
    </w:p>
    <w:p w:rsidR="001F2F5E" w:rsidRPr="001F2F5E" w:rsidRDefault="001F2F5E" w:rsidP="008E307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F2F5E">
        <w:rPr>
          <w:rFonts w:eastAsia="Times New Roman" w:cs="Times New Roman"/>
          <w:szCs w:val="28"/>
          <w:lang w:eastAsia="ru-RU"/>
        </w:rPr>
        <w:t>Практика проводится в форме Участия обучающегося в научно – и</w:t>
      </w:r>
      <w:r w:rsidRPr="001F2F5E">
        <w:rPr>
          <w:rFonts w:eastAsia="Times New Roman" w:cs="Times New Roman"/>
          <w:szCs w:val="28"/>
          <w:lang w:eastAsia="ru-RU"/>
        </w:rPr>
        <w:t>с</w:t>
      </w:r>
      <w:r w:rsidRPr="001F2F5E">
        <w:rPr>
          <w:rFonts w:eastAsia="Times New Roman" w:cs="Times New Roman"/>
          <w:szCs w:val="28"/>
          <w:lang w:eastAsia="ru-RU"/>
        </w:rPr>
        <w:t xml:space="preserve">следовательской работе. </w:t>
      </w:r>
    </w:p>
    <w:p w:rsidR="001F2F5E" w:rsidRPr="001F2F5E" w:rsidRDefault="001F2F5E" w:rsidP="008E307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F2F5E">
        <w:rPr>
          <w:rFonts w:eastAsia="Times New Roman" w:cs="Times New Roman"/>
          <w:szCs w:val="28"/>
          <w:lang w:eastAsia="ru-RU"/>
        </w:rPr>
        <w:t>Научно-исследовательская работа проводится в лабораториях, центрах и компьютерных классах кафедры «Техносферная и экологическая безопа</w:t>
      </w:r>
      <w:r w:rsidRPr="001F2F5E">
        <w:rPr>
          <w:rFonts w:eastAsia="Times New Roman" w:cs="Times New Roman"/>
          <w:szCs w:val="28"/>
          <w:lang w:eastAsia="ru-RU"/>
        </w:rPr>
        <w:t>с</w:t>
      </w:r>
      <w:r w:rsidRPr="001F2F5E">
        <w:rPr>
          <w:rFonts w:eastAsia="Times New Roman" w:cs="Times New Roman"/>
          <w:szCs w:val="28"/>
          <w:lang w:eastAsia="ru-RU"/>
        </w:rPr>
        <w:t>ность», а также при необходимости в научно-исследовательских  организ</w:t>
      </w:r>
      <w:r w:rsidRPr="001F2F5E">
        <w:rPr>
          <w:rFonts w:eastAsia="Times New Roman" w:cs="Times New Roman"/>
          <w:szCs w:val="28"/>
          <w:lang w:eastAsia="ru-RU"/>
        </w:rPr>
        <w:t>а</w:t>
      </w:r>
      <w:r w:rsidRPr="001F2F5E">
        <w:rPr>
          <w:rFonts w:eastAsia="Times New Roman" w:cs="Times New Roman"/>
          <w:szCs w:val="28"/>
          <w:lang w:eastAsia="ru-RU"/>
        </w:rPr>
        <w:t>циях, научно-исследовательских подразделениях производственных пре</w:t>
      </w:r>
      <w:r w:rsidRPr="001F2F5E">
        <w:rPr>
          <w:rFonts w:eastAsia="Times New Roman" w:cs="Times New Roman"/>
          <w:szCs w:val="28"/>
          <w:lang w:eastAsia="ru-RU"/>
        </w:rPr>
        <w:t>д</w:t>
      </w:r>
      <w:r w:rsidRPr="001F2F5E">
        <w:rPr>
          <w:rFonts w:eastAsia="Times New Roman" w:cs="Times New Roman"/>
          <w:szCs w:val="28"/>
          <w:lang w:eastAsia="ru-RU"/>
        </w:rPr>
        <w:t>приятий и фирм, на базе научно-образовательных и инновационных центров, на предприятиях дорожной отрасли, расположенных на территории Санкт-Петербурга.</w:t>
      </w:r>
    </w:p>
    <w:p w:rsidR="009E203C" w:rsidRPr="00B9506E" w:rsidRDefault="009E203C" w:rsidP="008E307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E307A" w:rsidRDefault="00DC3E84" w:rsidP="008E307A">
      <w:pPr>
        <w:spacing w:after="0" w:line="240" w:lineRule="auto"/>
        <w:jc w:val="center"/>
        <w:rPr>
          <w:b/>
        </w:rPr>
      </w:pPr>
      <w:r w:rsidRPr="00DC3E84">
        <w:rPr>
          <w:b/>
        </w:rPr>
        <w:t>2. Перечень планируемых результатов обучения</w:t>
      </w:r>
    </w:p>
    <w:p w:rsidR="00DC3E84" w:rsidRDefault="00DC3E84" w:rsidP="008E307A">
      <w:pPr>
        <w:spacing w:after="0" w:line="240" w:lineRule="auto"/>
        <w:jc w:val="center"/>
        <w:rPr>
          <w:b/>
        </w:rPr>
      </w:pPr>
      <w:r w:rsidRPr="00DC3E84">
        <w:rPr>
          <w:b/>
        </w:rPr>
        <w:t>при прохождении пра</w:t>
      </w:r>
      <w:r w:rsidRPr="00DC3E84">
        <w:rPr>
          <w:b/>
        </w:rPr>
        <w:t>к</w:t>
      </w:r>
      <w:r w:rsidRPr="00DC3E84">
        <w:rPr>
          <w:b/>
        </w:rPr>
        <w:t>тики</w:t>
      </w:r>
    </w:p>
    <w:p w:rsidR="001F2F5E" w:rsidRPr="001F2F5E" w:rsidRDefault="001F2F5E" w:rsidP="008E307A">
      <w:pPr>
        <w:pStyle w:val="a5"/>
        <w:ind w:firstLine="708"/>
        <w:rPr>
          <w:bCs/>
        </w:rPr>
      </w:pPr>
      <w:r w:rsidRPr="001F2F5E">
        <w:t xml:space="preserve">Прохождение практики направлено на формирование </w:t>
      </w:r>
      <w:proofErr w:type="gramStart"/>
      <w:r w:rsidRPr="001F2F5E">
        <w:t>следующих</w:t>
      </w:r>
      <w:proofErr w:type="gramEnd"/>
    </w:p>
    <w:p w:rsidR="001F2F5E" w:rsidRPr="001F2F5E" w:rsidRDefault="001F2F5E" w:rsidP="008E307A">
      <w:pPr>
        <w:pStyle w:val="a5"/>
        <w:rPr>
          <w:bCs/>
        </w:rPr>
      </w:pPr>
      <w:r w:rsidRPr="001F2F5E">
        <w:rPr>
          <w:bCs/>
        </w:rPr>
        <w:t>компетенций:</w:t>
      </w:r>
    </w:p>
    <w:p w:rsidR="001F2F5E" w:rsidRPr="001F2F5E" w:rsidRDefault="001F2F5E" w:rsidP="008E307A">
      <w:pPr>
        <w:spacing w:after="0" w:line="240" w:lineRule="auto"/>
        <w:rPr>
          <w:bCs/>
        </w:rPr>
      </w:pPr>
      <w:r>
        <w:rPr>
          <w:bCs/>
        </w:rPr>
        <w:t xml:space="preserve">        </w:t>
      </w:r>
      <w:r w:rsidRPr="001F2F5E">
        <w:rPr>
          <w:bCs/>
        </w:rPr>
        <w:t>общекультурных (</w:t>
      </w:r>
      <w:proofErr w:type="gramStart"/>
      <w:r w:rsidRPr="001F2F5E">
        <w:rPr>
          <w:bCs/>
        </w:rPr>
        <w:t>ОК</w:t>
      </w:r>
      <w:proofErr w:type="gramEnd"/>
      <w:r w:rsidRPr="001F2F5E">
        <w:rPr>
          <w:bCs/>
        </w:rPr>
        <w:t>)</w:t>
      </w:r>
      <w:r>
        <w:rPr>
          <w:bCs/>
        </w:rPr>
        <w:t>:</w:t>
      </w:r>
    </w:p>
    <w:p w:rsidR="000F1984" w:rsidRPr="000F1984" w:rsidRDefault="000F1984" w:rsidP="008E307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F1984">
        <w:rPr>
          <w:rFonts w:eastAsia="Times New Roman" w:cs="Times New Roman"/>
          <w:noProof/>
          <w:szCs w:val="28"/>
          <w:lang w:eastAsia="ru-RU"/>
        </w:rPr>
        <w:t xml:space="preserve">      -  способностью обобщать практические результаты работы и предлагать новые решения, к резюмированию и аргументированному отстаиванию своих решений (ОК-6);</w:t>
      </w:r>
    </w:p>
    <w:p w:rsidR="000F1984" w:rsidRPr="000F1984" w:rsidRDefault="000F1984" w:rsidP="008E307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F1984">
        <w:rPr>
          <w:rFonts w:eastAsia="Times New Roman" w:cs="Times New Roman"/>
          <w:noProof/>
          <w:szCs w:val="28"/>
          <w:lang w:eastAsia="ru-RU"/>
        </w:rPr>
        <w:t xml:space="preserve">       - способностью самостоятельно планировать, проводить, обрабатывать и оценивать эксперимент (ОК-9);</w:t>
      </w:r>
    </w:p>
    <w:p w:rsidR="000F1984" w:rsidRPr="000F1984" w:rsidRDefault="000F1984" w:rsidP="008E307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F1984">
        <w:rPr>
          <w:rFonts w:eastAsia="Times New Roman" w:cs="Times New Roman"/>
          <w:szCs w:val="28"/>
          <w:lang w:eastAsia="ru-RU"/>
        </w:rPr>
        <w:t xml:space="preserve">         Прохождение практики направлено на формирование следующих о</w:t>
      </w:r>
      <w:r w:rsidRPr="000F1984">
        <w:rPr>
          <w:rFonts w:eastAsia="Times New Roman" w:cs="Times New Roman"/>
          <w:szCs w:val="28"/>
          <w:lang w:eastAsia="ru-RU"/>
        </w:rPr>
        <w:t>б</w:t>
      </w:r>
      <w:r w:rsidRPr="000F1984">
        <w:rPr>
          <w:rFonts w:eastAsia="Times New Roman" w:cs="Times New Roman"/>
          <w:szCs w:val="28"/>
          <w:lang w:eastAsia="ru-RU"/>
        </w:rPr>
        <w:t>щепрофессиональных компетенций (ОПК):</w:t>
      </w:r>
    </w:p>
    <w:p w:rsidR="00272AC7" w:rsidRDefault="000F1984" w:rsidP="008E307A">
      <w:pPr>
        <w:widowControl w:val="0"/>
        <w:tabs>
          <w:tab w:val="left" w:pos="1418"/>
        </w:tabs>
        <w:spacing w:after="0" w:line="240" w:lineRule="auto"/>
        <w:rPr>
          <w:rFonts w:eastAsia="Times New Roman" w:cs="Times New Roman"/>
          <w:szCs w:val="28"/>
          <w:highlight w:val="yellow"/>
          <w:lang w:eastAsia="ru-RU"/>
        </w:rPr>
      </w:pPr>
      <w:r w:rsidRPr="000F1984">
        <w:rPr>
          <w:rFonts w:eastAsia="Times New Roman" w:cs="Times New Roman"/>
          <w:noProof/>
          <w:szCs w:val="28"/>
          <w:lang w:eastAsia="ru-RU"/>
        </w:rPr>
        <w:t xml:space="preserve">        - способностью структурировать знания, готовностью к решению сложных и проблемных вопросов (ОПК-1).</w:t>
      </w:r>
    </w:p>
    <w:p w:rsidR="00DC3E84" w:rsidRPr="00272AC7" w:rsidRDefault="00DC3E84" w:rsidP="008E307A">
      <w:pPr>
        <w:spacing w:after="0" w:line="240" w:lineRule="auto"/>
      </w:pPr>
      <w:r w:rsidRPr="00DC3E84">
        <w:t xml:space="preserve">В </w:t>
      </w:r>
      <w:r w:rsidRPr="00272AC7">
        <w:t xml:space="preserve">результате прохождения практики обучающийся должен </w:t>
      </w:r>
    </w:p>
    <w:p w:rsidR="001F2F5E" w:rsidRPr="00490F87" w:rsidRDefault="00490F87" w:rsidP="008E307A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490F87">
        <w:rPr>
          <w:b/>
        </w:rPr>
        <w:t xml:space="preserve">   </w:t>
      </w:r>
      <w:r w:rsidRPr="00490F87">
        <w:rPr>
          <w:rFonts w:eastAsia="Times New Roman" w:cs="Times New Roman"/>
          <w:b/>
          <w:szCs w:val="28"/>
          <w:lang w:eastAsia="ru-RU"/>
        </w:rPr>
        <w:t>ЗНАТЬ: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патентные и литературные источники по разрабатываемой теме с целью их использования при выполнении выпускной квалификац</w:t>
      </w:r>
      <w:r w:rsidRPr="00DD439C">
        <w:rPr>
          <w:rFonts w:eastAsia="Times New Roman" w:cs="Times New Roman"/>
          <w:szCs w:val="28"/>
          <w:lang w:eastAsia="ru-RU"/>
        </w:rPr>
        <w:t>и</w:t>
      </w:r>
      <w:r w:rsidRPr="00DD439C">
        <w:rPr>
          <w:rFonts w:eastAsia="Times New Roman" w:cs="Times New Roman"/>
          <w:szCs w:val="28"/>
          <w:lang w:eastAsia="ru-RU"/>
        </w:rPr>
        <w:t>онной работы;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методы исследования и проведения экспериментальных работ;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правила эксплуатации приборов и установок;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lastRenderedPageBreak/>
        <w:t xml:space="preserve">методы анализа и обработки экспериментальных данных;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физические и математические модели процессов и явлений, относ</w:t>
      </w:r>
      <w:r w:rsidRPr="00DD439C">
        <w:rPr>
          <w:rFonts w:eastAsia="Times New Roman" w:cs="Times New Roman"/>
          <w:szCs w:val="28"/>
          <w:lang w:eastAsia="ru-RU"/>
        </w:rPr>
        <w:t>я</w:t>
      </w:r>
      <w:r w:rsidRPr="00DD439C">
        <w:rPr>
          <w:rFonts w:eastAsia="Times New Roman" w:cs="Times New Roman"/>
          <w:szCs w:val="28"/>
          <w:lang w:eastAsia="ru-RU"/>
        </w:rPr>
        <w:t xml:space="preserve">щихся к исследуемому объекту;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информационные технологии в научных исследованиях, програм</w:t>
      </w:r>
      <w:r w:rsidRPr="00DD439C">
        <w:rPr>
          <w:rFonts w:eastAsia="Times New Roman" w:cs="Times New Roman"/>
          <w:szCs w:val="28"/>
          <w:lang w:eastAsia="ru-RU"/>
        </w:rPr>
        <w:t>м</w:t>
      </w:r>
      <w:r w:rsidRPr="00DD439C">
        <w:rPr>
          <w:rFonts w:eastAsia="Times New Roman" w:cs="Times New Roman"/>
          <w:szCs w:val="28"/>
          <w:lang w:eastAsia="ru-RU"/>
        </w:rPr>
        <w:t xml:space="preserve">ные продукты, относящиеся к профессиональной сфере;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требования к оформлению научно-технической документации;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порядок внедрения результатов научных исследований и разраб</w:t>
      </w:r>
      <w:r w:rsidRPr="00DD439C">
        <w:rPr>
          <w:rFonts w:eastAsia="Times New Roman" w:cs="Times New Roman"/>
          <w:szCs w:val="28"/>
          <w:lang w:eastAsia="ru-RU"/>
        </w:rPr>
        <w:t>о</w:t>
      </w:r>
      <w:r w:rsidRPr="00DD439C">
        <w:rPr>
          <w:rFonts w:eastAsia="Times New Roman" w:cs="Times New Roman"/>
          <w:szCs w:val="28"/>
          <w:lang w:eastAsia="ru-RU"/>
        </w:rPr>
        <w:t>ток;</w:t>
      </w:r>
    </w:p>
    <w:p w:rsidR="001F2F5E" w:rsidRPr="00490F87" w:rsidRDefault="00490F87" w:rsidP="008E307A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490F87">
        <w:rPr>
          <w:rFonts w:eastAsia="Times New Roman" w:cs="Times New Roman"/>
          <w:b/>
          <w:szCs w:val="28"/>
          <w:lang w:eastAsia="ru-RU"/>
        </w:rPr>
        <w:t>УМЕТЬ: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анализировать, систематизировать и обобщать научно-техническую информацию по теме исследований;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выполнять теоретическое или экспериментальное исследование в рамках поставленных задач, включая математический (имитацио</w:t>
      </w:r>
      <w:r w:rsidRPr="00DD439C">
        <w:rPr>
          <w:rFonts w:eastAsia="Times New Roman" w:cs="Times New Roman"/>
          <w:szCs w:val="28"/>
          <w:lang w:eastAsia="ru-RU"/>
        </w:rPr>
        <w:t>н</w:t>
      </w:r>
      <w:r w:rsidRPr="00DD439C">
        <w:rPr>
          <w:rFonts w:eastAsia="Times New Roman" w:cs="Times New Roman"/>
          <w:szCs w:val="28"/>
          <w:lang w:eastAsia="ru-RU"/>
        </w:rPr>
        <w:t xml:space="preserve">ный) эксперимент;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анализировать достоверность полученных результатов;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сравнивать результаты исследования объекта разработки с отеч</w:t>
      </w:r>
      <w:r w:rsidRPr="00DD439C">
        <w:rPr>
          <w:rFonts w:eastAsia="Times New Roman" w:cs="Times New Roman"/>
          <w:szCs w:val="28"/>
          <w:lang w:eastAsia="ru-RU"/>
        </w:rPr>
        <w:t>е</w:t>
      </w:r>
      <w:r w:rsidRPr="00DD439C">
        <w:rPr>
          <w:rFonts w:eastAsia="Times New Roman" w:cs="Times New Roman"/>
          <w:szCs w:val="28"/>
          <w:lang w:eastAsia="ru-RU"/>
        </w:rPr>
        <w:t xml:space="preserve">ственными и зарубежными аналогами;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анализировать научную и практическую значимость проводимых исследований, а также технико-экономическую эффективность ра</w:t>
      </w:r>
      <w:r w:rsidRPr="00DD439C">
        <w:rPr>
          <w:rFonts w:eastAsia="Times New Roman" w:cs="Times New Roman"/>
          <w:szCs w:val="28"/>
          <w:lang w:eastAsia="ru-RU"/>
        </w:rPr>
        <w:t>з</w:t>
      </w:r>
      <w:r w:rsidRPr="00DD439C">
        <w:rPr>
          <w:rFonts w:eastAsia="Times New Roman" w:cs="Times New Roman"/>
          <w:szCs w:val="28"/>
          <w:lang w:eastAsia="ru-RU"/>
        </w:rPr>
        <w:t xml:space="preserve">работки; </w:t>
      </w:r>
    </w:p>
    <w:p w:rsidR="001F2F5E" w:rsidRPr="00490F87" w:rsidRDefault="00490F87" w:rsidP="008E307A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490F87">
        <w:rPr>
          <w:rFonts w:eastAsia="Times New Roman" w:cs="Times New Roman"/>
          <w:b/>
          <w:szCs w:val="28"/>
          <w:lang w:eastAsia="ru-RU"/>
        </w:rPr>
        <w:t>ВЛАДЕТЬ: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умением формулировать цели и задачи научного исследования;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 xml:space="preserve">принципами выбора и обоснования методик исследования;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навыками работы с прикладными научными пакетами и редакто</w:t>
      </w:r>
      <w:r w:rsidRPr="00DD439C">
        <w:rPr>
          <w:rFonts w:eastAsia="Times New Roman" w:cs="Times New Roman"/>
          <w:szCs w:val="28"/>
          <w:lang w:eastAsia="ru-RU"/>
        </w:rPr>
        <w:t>р</w:t>
      </w:r>
      <w:r w:rsidRPr="00DD439C">
        <w:rPr>
          <w:rFonts w:eastAsia="Times New Roman" w:cs="Times New Roman"/>
          <w:szCs w:val="28"/>
          <w:lang w:eastAsia="ru-RU"/>
        </w:rPr>
        <w:t>скими программами, используемыми при проведении научных и</w:t>
      </w:r>
      <w:r w:rsidRPr="00DD439C">
        <w:rPr>
          <w:rFonts w:eastAsia="Times New Roman" w:cs="Times New Roman"/>
          <w:szCs w:val="28"/>
          <w:lang w:eastAsia="ru-RU"/>
        </w:rPr>
        <w:t>с</w:t>
      </w:r>
      <w:r w:rsidRPr="00DD439C">
        <w:rPr>
          <w:rFonts w:eastAsia="Times New Roman" w:cs="Times New Roman"/>
          <w:szCs w:val="28"/>
          <w:lang w:eastAsia="ru-RU"/>
        </w:rPr>
        <w:t xml:space="preserve">следований и разработок;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навыками оформления результатов научных исследований (офор</w:t>
      </w:r>
      <w:r w:rsidRPr="00DD439C">
        <w:rPr>
          <w:rFonts w:eastAsia="Times New Roman" w:cs="Times New Roman"/>
          <w:szCs w:val="28"/>
          <w:lang w:eastAsia="ru-RU"/>
        </w:rPr>
        <w:t>м</w:t>
      </w:r>
      <w:r w:rsidRPr="00DD439C">
        <w:rPr>
          <w:rFonts w:eastAsia="Times New Roman" w:cs="Times New Roman"/>
          <w:szCs w:val="28"/>
          <w:lang w:eastAsia="ru-RU"/>
        </w:rPr>
        <w:t xml:space="preserve">ление отчёта, написание научных статей, тезисов докладов); </w:t>
      </w:r>
    </w:p>
    <w:p w:rsidR="001F2F5E" w:rsidRPr="00DD439C" w:rsidRDefault="001F2F5E" w:rsidP="008E307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439C">
        <w:rPr>
          <w:rFonts w:eastAsia="Times New Roman" w:cs="Times New Roman"/>
          <w:szCs w:val="28"/>
          <w:lang w:eastAsia="ru-RU"/>
        </w:rPr>
        <w:t>навыками работы на экспериментальных установках, приборах и стендах.</w:t>
      </w:r>
    </w:p>
    <w:p w:rsidR="009E203C" w:rsidRPr="002E63B2" w:rsidRDefault="009E203C" w:rsidP="008E307A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D0982">
        <w:rPr>
          <w:rFonts w:eastAsia="Calibri" w:cs="Times New Roman"/>
          <w:szCs w:val="28"/>
        </w:rPr>
        <w:t xml:space="preserve">  </w:t>
      </w:r>
    </w:p>
    <w:p w:rsidR="00DC3E84" w:rsidRPr="00DC3E84" w:rsidRDefault="00DC3E84" w:rsidP="008E307A">
      <w:pPr>
        <w:spacing w:after="0" w:line="240" w:lineRule="auto"/>
        <w:jc w:val="both"/>
      </w:pPr>
      <w:r w:rsidRPr="00DC3E84">
        <w:t xml:space="preserve">         Приобретенные знания, умения, навыки и/или опыт деятельности, х</w:t>
      </w:r>
      <w:r w:rsidRPr="00DC3E84">
        <w:t>а</w:t>
      </w:r>
      <w:r w:rsidRPr="00DC3E84">
        <w:t xml:space="preserve">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490F87" w:rsidRDefault="00DC3E84" w:rsidP="008E307A">
      <w:pPr>
        <w:spacing w:after="0" w:line="240" w:lineRule="auto"/>
        <w:rPr>
          <w:b/>
        </w:rPr>
      </w:pPr>
      <w:r w:rsidRPr="00DC3E84">
        <w:rPr>
          <w:b/>
        </w:rPr>
        <w:t xml:space="preserve">    </w:t>
      </w:r>
    </w:p>
    <w:p w:rsidR="00DC3E84" w:rsidRPr="00DC3E84" w:rsidRDefault="00DC3E84" w:rsidP="008E307A">
      <w:pPr>
        <w:spacing w:after="0" w:line="240" w:lineRule="auto"/>
        <w:jc w:val="center"/>
        <w:rPr>
          <w:b/>
        </w:rPr>
      </w:pPr>
      <w:r w:rsidRPr="00DC3E84">
        <w:rPr>
          <w:b/>
        </w:rPr>
        <w:t>3. Содержание практики</w:t>
      </w:r>
    </w:p>
    <w:p w:rsidR="001F2F5E" w:rsidRDefault="00DC3E84" w:rsidP="008E307A">
      <w:pPr>
        <w:spacing w:after="0" w:line="240" w:lineRule="auto"/>
        <w:ind w:firstLine="851"/>
        <w:jc w:val="both"/>
        <w:rPr>
          <w:rFonts w:eastAsia="Calibri" w:cs="Times New Roman"/>
          <w:szCs w:val="28"/>
          <w:lang w:eastAsia="ru-RU"/>
        </w:rPr>
      </w:pPr>
      <w:r w:rsidRPr="00DC3E84">
        <w:t xml:space="preserve"> </w:t>
      </w:r>
      <w:r w:rsidR="001F2F5E" w:rsidRPr="00CE4ACC">
        <w:rPr>
          <w:rFonts w:eastAsia="Calibri" w:cs="Times New Roman"/>
          <w:i/>
          <w:szCs w:val="28"/>
          <w:lang w:eastAsia="ru-RU"/>
        </w:rPr>
        <w:t xml:space="preserve">Первая неделя: </w:t>
      </w:r>
      <w:r w:rsidR="001F2F5E" w:rsidRPr="00CE4ACC">
        <w:rPr>
          <w:rFonts w:eastAsia="Calibri" w:cs="Times New Roman"/>
          <w:szCs w:val="28"/>
          <w:lang w:eastAsia="ru-RU"/>
        </w:rPr>
        <w:t>прохождение вводного и первичного инструктажа по охране труда</w:t>
      </w:r>
      <w:r w:rsidR="001F2F5E">
        <w:rPr>
          <w:rFonts w:eastAsia="Calibri" w:cs="Times New Roman"/>
          <w:i/>
          <w:szCs w:val="28"/>
          <w:lang w:eastAsia="ru-RU"/>
        </w:rPr>
        <w:t>,</w:t>
      </w:r>
      <w:r w:rsidR="001F2F5E" w:rsidRPr="00CE4ACC">
        <w:rPr>
          <w:rFonts w:eastAsia="Calibri" w:cs="Times New Roman"/>
          <w:i/>
          <w:szCs w:val="28"/>
          <w:lang w:eastAsia="ru-RU"/>
        </w:rPr>
        <w:t xml:space="preserve"> </w:t>
      </w:r>
      <w:r w:rsidR="001F2F5E" w:rsidRPr="00CE4ACC">
        <w:rPr>
          <w:rFonts w:eastAsia="Calibri" w:cs="Times New Roman"/>
          <w:szCs w:val="28"/>
          <w:lang w:eastAsia="ru-RU"/>
        </w:rPr>
        <w:t>знакомство со структурой предприятия и изучение локальных нормативных актов, подбор литературы по теме задания, анализ и выбор м</w:t>
      </w:r>
      <w:r w:rsidR="001F2F5E" w:rsidRPr="00CE4ACC">
        <w:rPr>
          <w:rFonts w:eastAsia="Calibri" w:cs="Times New Roman"/>
          <w:szCs w:val="28"/>
          <w:lang w:eastAsia="ru-RU"/>
        </w:rPr>
        <w:t>е</w:t>
      </w:r>
      <w:r w:rsidR="001F2F5E" w:rsidRPr="00CE4ACC">
        <w:rPr>
          <w:rFonts w:eastAsia="Calibri" w:cs="Times New Roman"/>
          <w:szCs w:val="28"/>
          <w:lang w:eastAsia="ru-RU"/>
        </w:rPr>
        <w:t>тодов решения поставленных задач.</w:t>
      </w:r>
    </w:p>
    <w:p w:rsidR="001F2F5E" w:rsidRPr="0090671F" w:rsidRDefault="001F2F5E" w:rsidP="008E307A">
      <w:pPr>
        <w:spacing w:after="0" w:line="240" w:lineRule="auto"/>
        <w:ind w:firstLine="851"/>
        <w:jc w:val="both"/>
        <w:rPr>
          <w:rFonts w:eastAsia="Calibri" w:cs="Times New Roman"/>
          <w:szCs w:val="28"/>
          <w:lang w:eastAsia="ru-RU"/>
        </w:rPr>
      </w:pPr>
      <w:r w:rsidRPr="0090671F">
        <w:rPr>
          <w:rFonts w:eastAsia="Calibri" w:cs="Times New Roman"/>
          <w:i/>
          <w:szCs w:val="28"/>
          <w:lang w:eastAsia="ru-RU"/>
        </w:rPr>
        <w:t>Вторая, третья</w:t>
      </w:r>
      <w:r>
        <w:rPr>
          <w:rFonts w:eastAsia="Calibri" w:cs="Times New Roman"/>
          <w:i/>
          <w:szCs w:val="28"/>
          <w:lang w:eastAsia="ru-RU"/>
        </w:rPr>
        <w:t xml:space="preserve">, </w:t>
      </w:r>
      <w:r w:rsidRPr="0090671F">
        <w:rPr>
          <w:rFonts w:eastAsia="Calibri" w:cs="Times New Roman"/>
          <w:i/>
          <w:szCs w:val="28"/>
          <w:lang w:eastAsia="ru-RU"/>
        </w:rPr>
        <w:t>четвертая неделя</w:t>
      </w:r>
      <w:r>
        <w:rPr>
          <w:rFonts w:eastAsia="Calibri" w:cs="Times New Roman"/>
          <w:i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о</w:t>
      </w:r>
      <w:r w:rsidRPr="0090671F">
        <w:rPr>
          <w:rFonts w:eastAsia="Calibri" w:cs="Times New Roman"/>
          <w:szCs w:val="28"/>
          <w:lang w:eastAsia="ru-RU"/>
        </w:rPr>
        <w:t>бзор: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0671F">
        <w:rPr>
          <w:rFonts w:eastAsia="Calibri" w:cs="Times New Roman"/>
          <w:szCs w:val="28"/>
          <w:lang w:eastAsia="ru-RU"/>
        </w:rPr>
        <w:t>методов исследования и проведения экспериментальных работ; правила эксплуатации исследовател</w:t>
      </w:r>
      <w:r w:rsidRPr="0090671F">
        <w:rPr>
          <w:rFonts w:eastAsia="Calibri" w:cs="Times New Roman"/>
          <w:szCs w:val="28"/>
          <w:lang w:eastAsia="ru-RU"/>
        </w:rPr>
        <w:t>ь</w:t>
      </w:r>
      <w:r w:rsidRPr="0090671F">
        <w:rPr>
          <w:rFonts w:eastAsia="Calibri" w:cs="Times New Roman"/>
          <w:szCs w:val="28"/>
          <w:lang w:eastAsia="ru-RU"/>
        </w:rPr>
        <w:t>ского оборудования;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0671F">
        <w:rPr>
          <w:rFonts w:eastAsia="Calibri" w:cs="Times New Roman"/>
          <w:szCs w:val="28"/>
          <w:lang w:eastAsia="ru-RU"/>
        </w:rPr>
        <w:t>методов анализа и обработки экспериментальных да</w:t>
      </w:r>
      <w:r w:rsidRPr="0090671F">
        <w:rPr>
          <w:rFonts w:eastAsia="Calibri" w:cs="Times New Roman"/>
          <w:szCs w:val="28"/>
          <w:lang w:eastAsia="ru-RU"/>
        </w:rPr>
        <w:t>н</w:t>
      </w:r>
      <w:r w:rsidRPr="0090671F">
        <w:rPr>
          <w:rFonts w:eastAsia="Calibri" w:cs="Times New Roman"/>
          <w:szCs w:val="28"/>
          <w:lang w:eastAsia="ru-RU"/>
        </w:rPr>
        <w:lastRenderedPageBreak/>
        <w:t>ных; физических и математических моделей процессов и явлений, от</w:t>
      </w:r>
      <w:r>
        <w:rPr>
          <w:rFonts w:eastAsia="Calibri" w:cs="Times New Roman"/>
          <w:szCs w:val="28"/>
          <w:lang w:eastAsia="ru-RU"/>
        </w:rPr>
        <w:t>нос</w:t>
      </w:r>
      <w:r>
        <w:rPr>
          <w:rFonts w:eastAsia="Calibri" w:cs="Times New Roman"/>
          <w:szCs w:val="28"/>
          <w:lang w:eastAsia="ru-RU"/>
        </w:rPr>
        <w:t>я</w:t>
      </w:r>
      <w:r w:rsidRPr="0090671F">
        <w:rPr>
          <w:rFonts w:eastAsia="Calibri" w:cs="Times New Roman"/>
          <w:szCs w:val="28"/>
          <w:lang w:eastAsia="ru-RU"/>
        </w:rPr>
        <w:t>щихся к исследуемому объекту;</w:t>
      </w:r>
    </w:p>
    <w:p w:rsidR="001F2F5E" w:rsidRPr="00CE4ACC" w:rsidRDefault="001F2F5E" w:rsidP="008E307A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</w:t>
      </w:r>
      <w:r>
        <w:rPr>
          <w:rFonts w:eastAsia="Calibri" w:cs="Times New Roman"/>
          <w:i/>
          <w:szCs w:val="28"/>
          <w:lang w:eastAsia="ru-RU"/>
        </w:rPr>
        <w:t xml:space="preserve">           </w:t>
      </w:r>
      <w:r w:rsidRPr="00F46EB9">
        <w:rPr>
          <w:rFonts w:eastAsia="Calibri" w:cs="Times New Roman"/>
          <w:i/>
          <w:szCs w:val="28"/>
          <w:lang w:eastAsia="ru-RU"/>
        </w:rPr>
        <w:t>Пятая, шестая, седьмая недели:</w:t>
      </w:r>
      <w:r w:rsidRPr="00F46EB9">
        <w:rPr>
          <w:rFonts w:eastAsia="Calibri" w:cs="Times New Roman"/>
          <w:szCs w:val="28"/>
          <w:lang w:eastAsia="ru-RU"/>
        </w:rPr>
        <w:t xml:space="preserve"> информационных технологии в научных исследованиях, программных продуктов, относящихся к професс</w:t>
      </w:r>
      <w:r w:rsidRPr="00F46EB9">
        <w:rPr>
          <w:rFonts w:eastAsia="Calibri" w:cs="Times New Roman"/>
          <w:szCs w:val="28"/>
          <w:lang w:eastAsia="ru-RU"/>
        </w:rPr>
        <w:t>и</w:t>
      </w:r>
      <w:r w:rsidRPr="00F46EB9">
        <w:rPr>
          <w:rFonts w:eastAsia="Calibri" w:cs="Times New Roman"/>
          <w:szCs w:val="28"/>
          <w:lang w:eastAsia="ru-RU"/>
        </w:rPr>
        <w:t xml:space="preserve">ональной сфере; </w:t>
      </w:r>
      <w:r>
        <w:rPr>
          <w:rFonts w:eastAsia="Calibri" w:cs="Times New Roman"/>
          <w:szCs w:val="28"/>
          <w:lang w:eastAsia="ru-RU"/>
        </w:rPr>
        <w:t>требований к оформлению научно-технической документ</w:t>
      </w:r>
      <w:r>
        <w:rPr>
          <w:rFonts w:eastAsia="Calibri" w:cs="Times New Roman"/>
          <w:szCs w:val="28"/>
          <w:lang w:eastAsia="ru-RU"/>
        </w:rPr>
        <w:t>а</w:t>
      </w:r>
      <w:r>
        <w:rPr>
          <w:rFonts w:eastAsia="Calibri" w:cs="Times New Roman"/>
          <w:szCs w:val="28"/>
          <w:lang w:eastAsia="ru-RU"/>
        </w:rPr>
        <w:t xml:space="preserve">ции; </w:t>
      </w:r>
      <w:r w:rsidRPr="0090671F">
        <w:rPr>
          <w:rFonts w:eastAsia="Calibri" w:cs="Times New Roman"/>
          <w:szCs w:val="28"/>
          <w:lang w:eastAsia="ru-RU"/>
        </w:rPr>
        <w:t xml:space="preserve">порядка внедрения результатов научных исследований и </w:t>
      </w:r>
      <w:proofErr w:type="spellStart"/>
      <w:proofErr w:type="gramStart"/>
      <w:r w:rsidRPr="0090671F">
        <w:rPr>
          <w:rFonts w:eastAsia="Calibri" w:cs="Times New Roman"/>
          <w:szCs w:val="28"/>
          <w:lang w:eastAsia="ru-RU"/>
        </w:rPr>
        <w:t>разрабо</w:t>
      </w:r>
      <w:proofErr w:type="spellEnd"/>
      <w:r w:rsidRPr="0090671F">
        <w:rPr>
          <w:rFonts w:eastAsia="Calibri" w:cs="Times New Roman"/>
          <w:szCs w:val="28"/>
          <w:lang w:eastAsia="ru-RU"/>
        </w:rPr>
        <w:t>-ток</w:t>
      </w:r>
      <w:proofErr w:type="gramEnd"/>
      <w:r w:rsidRPr="0090671F">
        <w:rPr>
          <w:rFonts w:eastAsia="Calibri" w:cs="Times New Roman"/>
          <w:szCs w:val="28"/>
          <w:lang w:eastAsia="ru-RU"/>
        </w:rPr>
        <w:t>.</w:t>
      </w:r>
    </w:p>
    <w:p w:rsidR="001F2F5E" w:rsidRPr="00CE4ACC" w:rsidRDefault="001F2F5E" w:rsidP="008E307A">
      <w:pPr>
        <w:spacing w:after="0" w:line="240" w:lineRule="auto"/>
        <w:ind w:firstLine="85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i/>
          <w:szCs w:val="28"/>
          <w:lang w:eastAsia="ru-RU"/>
        </w:rPr>
        <w:t>Восьмая, девятая, десятая</w:t>
      </w:r>
      <w:r w:rsidRPr="00CE4ACC">
        <w:rPr>
          <w:rFonts w:eastAsia="Calibri" w:cs="Times New Roman"/>
          <w:i/>
          <w:szCs w:val="28"/>
          <w:lang w:eastAsia="ru-RU"/>
        </w:rPr>
        <w:t xml:space="preserve"> неделя:</w:t>
      </w:r>
      <w:r w:rsidRPr="00CE4ACC">
        <w:rPr>
          <w:rFonts w:eastAsia="Calibri" w:cs="Times New Roman"/>
          <w:szCs w:val="28"/>
          <w:lang w:eastAsia="ru-RU"/>
        </w:rPr>
        <w:t xml:space="preserve"> анализ обзора литературных и</w:t>
      </w:r>
      <w:r w:rsidRPr="00CE4ACC">
        <w:rPr>
          <w:rFonts w:eastAsia="Calibri" w:cs="Times New Roman"/>
          <w:szCs w:val="28"/>
          <w:lang w:eastAsia="ru-RU"/>
        </w:rPr>
        <w:t>с</w:t>
      </w:r>
      <w:r w:rsidRPr="00CE4ACC">
        <w:rPr>
          <w:rFonts w:eastAsia="Calibri" w:cs="Times New Roman"/>
          <w:szCs w:val="28"/>
          <w:lang w:eastAsia="ru-RU"/>
        </w:rPr>
        <w:t>точников по теме вы</w:t>
      </w:r>
      <w:r>
        <w:rPr>
          <w:rFonts w:eastAsia="Calibri" w:cs="Times New Roman"/>
          <w:szCs w:val="28"/>
          <w:lang w:eastAsia="ru-RU"/>
        </w:rPr>
        <w:t xml:space="preserve">пускной квалификационной работы, </w:t>
      </w:r>
      <w:r w:rsidRPr="00CE4ACC">
        <w:rPr>
          <w:rFonts w:eastAsia="Calibri" w:cs="Times New Roman"/>
          <w:szCs w:val="28"/>
          <w:lang w:eastAsia="ru-RU"/>
        </w:rPr>
        <w:t>обобщение опыта проектирования средств безопасности, касающегося внедрения новой техн</w:t>
      </w:r>
      <w:r w:rsidRPr="00CE4ACC">
        <w:rPr>
          <w:rFonts w:eastAsia="Calibri" w:cs="Times New Roman"/>
          <w:szCs w:val="28"/>
          <w:lang w:eastAsia="ru-RU"/>
        </w:rPr>
        <w:t>и</w:t>
      </w:r>
      <w:r w:rsidRPr="00CE4ACC">
        <w:rPr>
          <w:rFonts w:eastAsia="Calibri" w:cs="Times New Roman"/>
          <w:szCs w:val="28"/>
          <w:lang w:eastAsia="ru-RU"/>
        </w:rPr>
        <w:t>ки, технологий, конструкций, конструктивных решений, организационных решений, методов ведения работ по обеспечению производственной  бе</w:t>
      </w:r>
      <w:r w:rsidRPr="00CE4ACC">
        <w:rPr>
          <w:rFonts w:eastAsia="Calibri" w:cs="Times New Roman"/>
          <w:szCs w:val="28"/>
          <w:lang w:eastAsia="ru-RU"/>
        </w:rPr>
        <w:t>з</w:t>
      </w:r>
      <w:r w:rsidRPr="00CE4ACC">
        <w:rPr>
          <w:rFonts w:eastAsia="Calibri" w:cs="Times New Roman"/>
          <w:szCs w:val="28"/>
          <w:lang w:eastAsia="ru-RU"/>
        </w:rPr>
        <w:t>опасности.</w:t>
      </w:r>
    </w:p>
    <w:p w:rsidR="001F2F5E" w:rsidRPr="00CE4ACC" w:rsidRDefault="001F2F5E" w:rsidP="008E307A">
      <w:pPr>
        <w:spacing w:after="0" w:line="240" w:lineRule="auto"/>
        <w:ind w:firstLine="85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i/>
          <w:szCs w:val="28"/>
          <w:lang w:eastAsia="ru-RU"/>
        </w:rPr>
        <w:t>Оди</w:t>
      </w:r>
      <w:r w:rsidR="008E307A">
        <w:rPr>
          <w:rFonts w:eastAsia="Calibri" w:cs="Times New Roman"/>
          <w:i/>
          <w:szCs w:val="28"/>
          <w:lang w:eastAsia="ru-RU"/>
        </w:rPr>
        <w:t>н</w:t>
      </w:r>
      <w:bookmarkStart w:id="0" w:name="_GoBack"/>
      <w:bookmarkEnd w:id="0"/>
      <w:r>
        <w:rPr>
          <w:rFonts w:eastAsia="Calibri" w:cs="Times New Roman"/>
          <w:i/>
          <w:szCs w:val="28"/>
          <w:lang w:eastAsia="ru-RU"/>
        </w:rPr>
        <w:t>надцатая, двенадцатая</w:t>
      </w:r>
      <w:r w:rsidRPr="0090671F">
        <w:rPr>
          <w:rFonts w:eastAsia="Calibri" w:cs="Times New Roman"/>
          <w:i/>
          <w:szCs w:val="28"/>
          <w:lang w:eastAsia="ru-RU"/>
        </w:rPr>
        <w:t xml:space="preserve"> неделя</w:t>
      </w:r>
      <w:r>
        <w:rPr>
          <w:rFonts w:eastAsia="Calibri" w:cs="Times New Roman"/>
          <w:i/>
          <w:szCs w:val="28"/>
          <w:lang w:eastAsia="ru-RU"/>
        </w:rPr>
        <w:t>:</w:t>
      </w:r>
      <w:r w:rsidRPr="00F46EB9">
        <w:rPr>
          <w:rFonts w:eastAsia="Calibri" w:cs="Times New Roman"/>
          <w:iCs/>
          <w:szCs w:val="28"/>
          <w:lang w:eastAsia="ru-RU"/>
        </w:rPr>
        <w:t xml:space="preserve"> п</w:t>
      </w:r>
      <w:r w:rsidRPr="00F46EB9">
        <w:rPr>
          <w:rFonts w:eastAsia="Calibri" w:cs="Times New Roman"/>
          <w:szCs w:val="28"/>
          <w:lang w:eastAsia="ru-RU"/>
        </w:rPr>
        <w:t>оиск новых решений по теме выпускной квалификационной работы. Варианты реализации цели вы</w:t>
      </w:r>
      <w:r>
        <w:rPr>
          <w:rFonts w:eastAsia="Calibri" w:cs="Times New Roman"/>
          <w:szCs w:val="28"/>
          <w:lang w:eastAsia="ru-RU"/>
        </w:rPr>
        <w:t>пус</w:t>
      </w:r>
      <w:r>
        <w:rPr>
          <w:rFonts w:eastAsia="Calibri" w:cs="Times New Roman"/>
          <w:szCs w:val="28"/>
          <w:lang w:eastAsia="ru-RU"/>
        </w:rPr>
        <w:t>к</w:t>
      </w:r>
      <w:r>
        <w:rPr>
          <w:rFonts w:eastAsia="Calibri" w:cs="Times New Roman"/>
          <w:szCs w:val="28"/>
          <w:lang w:eastAsia="ru-RU"/>
        </w:rPr>
        <w:t xml:space="preserve">ной квалификационной работы, </w:t>
      </w:r>
      <w:r w:rsidRPr="0090671F">
        <w:rPr>
          <w:rFonts w:eastAsia="Calibri" w:cs="Times New Roman"/>
          <w:szCs w:val="28"/>
          <w:lang w:eastAsia="ru-RU"/>
        </w:rPr>
        <w:t>анализ и выбор методов решения поставле</w:t>
      </w:r>
      <w:r w:rsidRPr="0090671F">
        <w:rPr>
          <w:rFonts w:eastAsia="Calibri" w:cs="Times New Roman"/>
          <w:szCs w:val="28"/>
          <w:lang w:eastAsia="ru-RU"/>
        </w:rPr>
        <w:t>н</w:t>
      </w:r>
      <w:r w:rsidRPr="0090671F">
        <w:rPr>
          <w:rFonts w:eastAsia="Calibri" w:cs="Times New Roman"/>
          <w:szCs w:val="28"/>
          <w:lang w:eastAsia="ru-RU"/>
        </w:rPr>
        <w:t>ных задач, систематизация материала по теме задания на производственную практику</w:t>
      </w:r>
    </w:p>
    <w:p w:rsidR="001F2F5E" w:rsidRPr="00F46EB9" w:rsidRDefault="001F2F5E" w:rsidP="008E307A">
      <w:pPr>
        <w:spacing w:after="0" w:line="240" w:lineRule="auto"/>
        <w:ind w:firstLine="851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i/>
          <w:szCs w:val="28"/>
          <w:lang w:eastAsia="ru-RU"/>
        </w:rPr>
        <w:t>Тринадцатая</w:t>
      </w:r>
      <w:r w:rsidRPr="00CE4ACC">
        <w:rPr>
          <w:rFonts w:eastAsia="Calibri" w:cs="Times New Roman"/>
          <w:i/>
          <w:szCs w:val="28"/>
          <w:lang w:eastAsia="ru-RU"/>
        </w:rPr>
        <w:t xml:space="preserve"> неделя: </w:t>
      </w:r>
      <w:r w:rsidRPr="00F46EB9">
        <w:rPr>
          <w:rFonts w:eastAsia="Calibri" w:cs="Times New Roman"/>
          <w:szCs w:val="28"/>
          <w:lang w:eastAsia="ru-RU"/>
        </w:rPr>
        <w:t>составление отчета по практике, технико-экономическое обоснование проекта.</w:t>
      </w:r>
    </w:p>
    <w:p w:rsidR="00490F87" w:rsidRDefault="00490F87" w:rsidP="008E307A">
      <w:pPr>
        <w:spacing w:after="0" w:line="240" w:lineRule="auto"/>
        <w:rPr>
          <w:b/>
        </w:rPr>
      </w:pPr>
    </w:p>
    <w:p w:rsidR="00DC3E84" w:rsidRDefault="00DC3E84" w:rsidP="008E307A">
      <w:pPr>
        <w:spacing w:after="0" w:line="240" w:lineRule="auto"/>
        <w:jc w:val="center"/>
        <w:rPr>
          <w:b/>
        </w:rPr>
      </w:pPr>
      <w:r w:rsidRPr="00DC3E84">
        <w:rPr>
          <w:b/>
        </w:rPr>
        <w:t>4. Объем практики и ее продолжительность</w:t>
      </w:r>
    </w:p>
    <w:p w:rsidR="00490F87" w:rsidRPr="00DC3E84" w:rsidRDefault="00490F87" w:rsidP="008E307A">
      <w:pPr>
        <w:spacing w:after="0" w:line="240" w:lineRule="auto"/>
        <w:rPr>
          <w:b/>
        </w:rPr>
      </w:pPr>
    </w:p>
    <w:p w:rsidR="00490F87" w:rsidRDefault="00DC3E84" w:rsidP="008E307A">
      <w:pPr>
        <w:pStyle w:val="a5"/>
      </w:pPr>
      <w:r w:rsidRPr="00DC3E84">
        <w:t>Объем практики – 216часов, 6 зачетны</w:t>
      </w:r>
      <w:r w:rsidR="00272AC7">
        <w:t>х</w:t>
      </w:r>
      <w:r w:rsidRPr="00DC3E84">
        <w:t xml:space="preserve"> единиц, </w:t>
      </w:r>
    </w:p>
    <w:p w:rsidR="00DC3E84" w:rsidRPr="00DC3E84" w:rsidRDefault="00DC3E84" w:rsidP="008E307A">
      <w:pPr>
        <w:pStyle w:val="a5"/>
      </w:pPr>
      <w:r w:rsidRPr="00DC3E84">
        <w:t>в том числе:</w:t>
      </w:r>
    </w:p>
    <w:p w:rsidR="00DC3E84" w:rsidRPr="00DC3E84" w:rsidRDefault="00DC3E84" w:rsidP="008E307A">
      <w:pPr>
        <w:pStyle w:val="a5"/>
      </w:pPr>
      <w:r w:rsidRPr="00DC3E84">
        <w:t xml:space="preserve">самостоятельная работа – </w:t>
      </w:r>
      <w:r w:rsidR="009E203C">
        <w:t>21</w:t>
      </w:r>
      <w:r w:rsidRPr="00DC3E84">
        <w:t>6 час.</w:t>
      </w:r>
    </w:p>
    <w:p w:rsidR="00490F87" w:rsidRDefault="00DC3E84" w:rsidP="008E307A">
      <w:pPr>
        <w:pStyle w:val="a5"/>
      </w:pPr>
      <w:r w:rsidRPr="00DC3E84">
        <w:t xml:space="preserve">Форма контроля знаний </w:t>
      </w:r>
      <w:r w:rsidR="009E203C">
        <w:t>–</w:t>
      </w:r>
      <w:r w:rsidRPr="00DC3E84">
        <w:t xml:space="preserve"> </w:t>
      </w:r>
      <w:r w:rsidR="006F1896">
        <w:t xml:space="preserve">1,2 семестр – зачет, </w:t>
      </w:r>
    </w:p>
    <w:p w:rsidR="00DC3E84" w:rsidRPr="00DC3E84" w:rsidRDefault="00490F87" w:rsidP="008E307A">
      <w:pPr>
        <w:pStyle w:val="a5"/>
      </w:pPr>
      <w:r>
        <w:t xml:space="preserve">                                             </w:t>
      </w:r>
      <w:r w:rsidR="006F1896">
        <w:t>3</w:t>
      </w:r>
      <w:r>
        <w:t xml:space="preserve"> </w:t>
      </w:r>
      <w:r w:rsidR="006F1896">
        <w:t xml:space="preserve">семестр – </w:t>
      </w:r>
      <w:r w:rsidR="009E203C">
        <w:t>зачет с оценкой</w:t>
      </w:r>
      <w:r w:rsidR="00DC3E84" w:rsidRPr="00DC3E84">
        <w:t>.</w:t>
      </w:r>
    </w:p>
    <w:p w:rsidR="00DC3E84" w:rsidRPr="00DC3E84" w:rsidRDefault="00DC3E84" w:rsidP="008E307A">
      <w:pPr>
        <w:spacing w:after="0" w:line="240" w:lineRule="auto"/>
      </w:pPr>
    </w:p>
    <w:p w:rsidR="00067F6A" w:rsidRDefault="00067F6A" w:rsidP="008E307A">
      <w:pPr>
        <w:spacing w:after="0" w:line="240" w:lineRule="auto"/>
      </w:pPr>
    </w:p>
    <w:sectPr w:rsidR="000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11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84"/>
    <w:rsid w:val="00067F6A"/>
    <w:rsid w:val="000F1984"/>
    <w:rsid w:val="001A50C4"/>
    <w:rsid w:val="001F2F5E"/>
    <w:rsid w:val="00220994"/>
    <w:rsid w:val="00272AC7"/>
    <w:rsid w:val="002E116C"/>
    <w:rsid w:val="00490F87"/>
    <w:rsid w:val="006D73DA"/>
    <w:rsid w:val="006F1896"/>
    <w:rsid w:val="008B3F94"/>
    <w:rsid w:val="008E0F3C"/>
    <w:rsid w:val="008E307A"/>
    <w:rsid w:val="009E203C"/>
    <w:rsid w:val="00DC3E84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ТЭБ7</cp:lastModifiedBy>
  <cp:revision>4</cp:revision>
  <cp:lastPrinted>2018-06-06T07:02:00Z</cp:lastPrinted>
  <dcterms:created xsi:type="dcterms:W3CDTF">2019-04-18T08:45:00Z</dcterms:created>
  <dcterms:modified xsi:type="dcterms:W3CDTF">2019-05-30T05:09:00Z</dcterms:modified>
</cp:coreProperties>
</file>