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4D" w:rsidRPr="00E16CCD" w:rsidRDefault="00AC544D" w:rsidP="00AC544D">
      <w:pPr>
        <w:jc w:val="center"/>
      </w:pPr>
      <w:r w:rsidRPr="00E16CCD">
        <w:t>АННОТАЦИЯ</w:t>
      </w:r>
    </w:p>
    <w:p w:rsidR="00AC544D" w:rsidRPr="00E16CCD" w:rsidRDefault="00AC544D" w:rsidP="00AC544D">
      <w:pPr>
        <w:jc w:val="center"/>
      </w:pPr>
      <w:r w:rsidRPr="00E16CCD">
        <w:t>дисциплины</w:t>
      </w:r>
    </w:p>
    <w:p w:rsidR="00AC544D" w:rsidRPr="00E16CCD" w:rsidRDefault="00AC544D" w:rsidP="00AC544D">
      <w:pPr>
        <w:jc w:val="center"/>
      </w:pPr>
      <w:r w:rsidRPr="00E16CCD">
        <w:t>«Управление запасами и складированием в логистике»</w:t>
      </w:r>
    </w:p>
    <w:p w:rsidR="00AC544D" w:rsidRPr="00E16CCD" w:rsidRDefault="00AC544D" w:rsidP="00AC544D">
      <w:pPr>
        <w:rPr>
          <w:rFonts w:eastAsia="Calibri"/>
        </w:rPr>
      </w:pPr>
      <w:r w:rsidRPr="00E16CCD">
        <w:t>Направление подготовки –</w:t>
      </w:r>
      <w:r w:rsidRPr="00E16CCD">
        <w:rPr>
          <w:rFonts w:eastAsia="Calibri"/>
        </w:rPr>
        <w:t xml:space="preserve">38.03.02 «Менеджмент» </w:t>
      </w:r>
    </w:p>
    <w:p w:rsidR="00AC544D" w:rsidRPr="00E16CCD" w:rsidRDefault="00AC544D" w:rsidP="00AC544D">
      <w:r w:rsidRPr="00E16CCD">
        <w:t>Квалификация (степень) выпускника – бакалавр</w:t>
      </w:r>
    </w:p>
    <w:p w:rsidR="00AC544D" w:rsidRPr="00E16CCD" w:rsidRDefault="00AC544D" w:rsidP="00AC544D">
      <w:r w:rsidRPr="00E16CCD">
        <w:t>Профиль – «Логистика»</w:t>
      </w:r>
    </w:p>
    <w:p w:rsidR="00AC544D" w:rsidRPr="00E16CCD" w:rsidRDefault="00AC544D" w:rsidP="00AC544D">
      <w:pPr>
        <w:ind w:firstLine="709"/>
        <w:contextualSpacing/>
        <w:jc w:val="both"/>
        <w:rPr>
          <w:b/>
        </w:rPr>
      </w:pPr>
      <w:r w:rsidRPr="00E16CCD">
        <w:rPr>
          <w:b/>
        </w:rPr>
        <w:t>1. Место дисциплины в структуре основной профессиональной образовательной программы</w:t>
      </w:r>
    </w:p>
    <w:p w:rsidR="00AC544D" w:rsidRPr="00E16CCD" w:rsidRDefault="00AC544D" w:rsidP="00AC544D">
      <w:pPr>
        <w:ind w:firstLine="709"/>
        <w:contextualSpacing/>
        <w:jc w:val="both"/>
      </w:pPr>
      <w:r w:rsidRPr="00E16CCD">
        <w:t>Дисциплина «Управление запасами и складированием в логистике» (</w:t>
      </w:r>
      <w:r w:rsidRPr="00E16CCD">
        <w:rPr>
          <w:rFonts w:eastAsia="Calibri"/>
        </w:rPr>
        <w:t>Б</w:t>
      </w:r>
      <w:proofErr w:type="gramStart"/>
      <w:r w:rsidRPr="00E16CCD">
        <w:rPr>
          <w:rFonts w:eastAsia="Calibri"/>
        </w:rPr>
        <w:t>1</w:t>
      </w:r>
      <w:proofErr w:type="gramEnd"/>
      <w:r w:rsidRPr="00E16CCD">
        <w:rPr>
          <w:rFonts w:eastAsia="Calibri"/>
        </w:rPr>
        <w:t>.В.ОД.16</w:t>
      </w:r>
      <w:r w:rsidRPr="00E16CCD">
        <w:t>) относится к вариативной части и является обязательной дисциплиной для обучающегося.</w:t>
      </w:r>
    </w:p>
    <w:p w:rsidR="00AC544D" w:rsidRPr="00E16CCD" w:rsidRDefault="00AC544D" w:rsidP="00AC544D">
      <w:pPr>
        <w:ind w:firstLine="709"/>
        <w:contextualSpacing/>
        <w:jc w:val="both"/>
        <w:rPr>
          <w:b/>
        </w:rPr>
      </w:pPr>
      <w:r w:rsidRPr="00E16CCD">
        <w:rPr>
          <w:b/>
        </w:rPr>
        <w:t>2. Цель и задачи дисциплины</w:t>
      </w:r>
    </w:p>
    <w:p w:rsidR="00AC544D" w:rsidRPr="00AC544D" w:rsidRDefault="00AC544D" w:rsidP="00AC544D">
      <w:pPr>
        <w:ind w:firstLine="851"/>
        <w:jc w:val="both"/>
        <w:rPr>
          <w:rFonts w:eastAsia="Calibri"/>
        </w:rPr>
      </w:pPr>
      <w:r w:rsidRPr="00AC544D">
        <w:rPr>
          <w:rFonts w:eastAsia="Calibri"/>
        </w:rPr>
        <w:t>Целью изучения дисциплины «Управление запасами и складированием в логистике» является:</w:t>
      </w:r>
    </w:p>
    <w:p w:rsidR="00AC544D" w:rsidRPr="00AC544D" w:rsidRDefault="00AC544D" w:rsidP="00AC544D">
      <w:pPr>
        <w:tabs>
          <w:tab w:val="right" w:leader="underscore" w:pos="8505"/>
        </w:tabs>
        <w:spacing w:before="40"/>
        <w:ind w:firstLine="567"/>
        <w:jc w:val="both"/>
        <w:rPr>
          <w:rFonts w:eastAsia="Calibri"/>
        </w:rPr>
      </w:pPr>
      <w:r w:rsidRPr="00AC544D">
        <w:rPr>
          <w:rFonts w:eastAsia="Calibri"/>
        </w:rPr>
        <w:t>научить студента  организовывать и управлять запасами, переработкой и складированием грузов  на складах на всех этапах их  деятельности в  логистических системах доставки грузов, состоящих из производственных, торговых, транспортных, финансовых и др.  организаций в системах производства и распределения продукции, на предприятиях различных отраслей экономики.</w:t>
      </w:r>
    </w:p>
    <w:p w:rsidR="00AC544D" w:rsidRPr="00AC544D" w:rsidRDefault="00AC544D" w:rsidP="00AC544D">
      <w:pPr>
        <w:ind w:firstLine="851"/>
        <w:jc w:val="both"/>
        <w:rPr>
          <w:rFonts w:eastAsia="Calibri"/>
        </w:rPr>
      </w:pPr>
      <w:r w:rsidRPr="00AC544D">
        <w:rPr>
          <w:rFonts w:eastAsia="Calibri"/>
        </w:rPr>
        <w:t>Для достижения поставленной цели решаются следующие задачи:</w:t>
      </w:r>
    </w:p>
    <w:p w:rsidR="00AC544D" w:rsidRPr="00AC544D" w:rsidRDefault="00AC544D" w:rsidP="00AC544D">
      <w:pPr>
        <w:tabs>
          <w:tab w:val="right" w:leader="underscore" w:pos="8505"/>
        </w:tabs>
        <w:spacing w:before="40"/>
        <w:ind w:firstLine="567"/>
        <w:jc w:val="both"/>
        <w:rPr>
          <w:rFonts w:eastAsia="Calibri"/>
        </w:rPr>
      </w:pPr>
      <w:r w:rsidRPr="00AC544D">
        <w:rPr>
          <w:rFonts w:eastAsia="Calibri"/>
        </w:rPr>
        <w:t>- Ознакомление с общими  положениями Общей теории систем, Теории логистики, теории складских и транспортных систем, теории цепей поставок в логистических системах доставки грузов, устройства, технического оснащения,  проектирования и работы складов разного типа и назначения на предприятиях, входящих в цепи и сети поставок, в различных отраслях экономики</w:t>
      </w:r>
    </w:p>
    <w:p w:rsidR="00AC544D" w:rsidRPr="00AC544D" w:rsidRDefault="00AC544D" w:rsidP="00AC544D">
      <w:pPr>
        <w:tabs>
          <w:tab w:val="right" w:leader="underscore" w:pos="8505"/>
        </w:tabs>
        <w:spacing w:before="40"/>
        <w:ind w:firstLine="567"/>
        <w:jc w:val="both"/>
        <w:rPr>
          <w:rFonts w:eastAsia="Calibri"/>
        </w:rPr>
      </w:pPr>
      <w:r w:rsidRPr="00AC544D">
        <w:rPr>
          <w:rFonts w:eastAsia="Calibri"/>
        </w:rPr>
        <w:t>- Получение практических  знаний по техническому оснащению, технологии, организации  и управления объектами складского назначения на производственных, транспортных, торговых предприятиях   и сопровождающими  их финансовыми процессами и потоками информации в цепях поставок,</w:t>
      </w:r>
    </w:p>
    <w:p w:rsidR="00AC544D" w:rsidRPr="00AC544D" w:rsidRDefault="00AC544D" w:rsidP="00AC544D">
      <w:pPr>
        <w:tabs>
          <w:tab w:val="right" w:leader="underscore" w:pos="8505"/>
        </w:tabs>
        <w:spacing w:before="40"/>
        <w:ind w:firstLine="567"/>
        <w:jc w:val="both"/>
        <w:rPr>
          <w:rFonts w:eastAsia="Calibri"/>
        </w:rPr>
      </w:pPr>
      <w:r w:rsidRPr="00AC544D">
        <w:rPr>
          <w:rFonts w:eastAsia="Calibri"/>
        </w:rPr>
        <w:t>- Обучение методам проектирования объектов и организации процессов в цепях поставок;</w:t>
      </w:r>
    </w:p>
    <w:p w:rsidR="00AC544D" w:rsidRPr="00E16CCD" w:rsidRDefault="00AC544D" w:rsidP="00AC544D">
      <w:pPr>
        <w:pStyle w:val="a3"/>
        <w:jc w:val="both"/>
      </w:pPr>
      <w:r w:rsidRPr="00E16CCD">
        <w:rPr>
          <w:rFonts w:eastAsia="Calibri"/>
        </w:rPr>
        <w:t xml:space="preserve">- Изучение методов управления бизнес-процессами в логистических </w:t>
      </w:r>
      <w:proofErr w:type="spellStart"/>
      <w:r w:rsidRPr="00E16CCD">
        <w:rPr>
          <w:rFonts w:eastAsia="Calibri"/>
        </w:rPr>
        <w:t>терминально</w:t>
      </w:r>
      <w:proofErr w:type="spellEnd"/>
      <w:r w:rsidRPr="00E16CCD">
        <w:rPr>
          <w:rFonts w:eastAsia="Calibri"/>
        </w:rPr>
        <w:t xml:space="preserve">-складских комплексах, методов технико-экономических  обоснований  вариантов,  </w:t>
      </w:r>
      <w:r w:rsidRPr="00E16CCD">
        <w:rPr>
          <w:rFonts w:eastAsia="Calibri"/>
          <w:i/>
          <w:color w:val="FF0000"/>
        </w:rPr>
        <w:t xml:space="preserve"> </w:t>
      </w:r>
      <w:r w:rsidRPr="00E16CCD">
        <w:rPr>
          <w:rFonts w:eastAsia="Calibri"/>
        </w:rPr>
        <w:t>определения параметров объектов и процессов и экономической эффективности складов в логистических цепях доставки</w:t>
      </w:r>
    </w:p>
    <w:p w:rsidR="00AC544D" w:rsidRPr="00E16CCD" w:rsidRDefault="00AC544D" w:rsidP="00AC544D">
      <w:pPr>
        <w:ind w:firstLine="709"/>
        <w:contextualSpacing/>
        <w:jc w:val="both"/>
        <w:rPr>
          <w:b/>
        </w:rPr>
      </w:pPr>
      <w:r w:rsidRPr="00E16CCD">
        <w:rPr>
          <w:b/>
        </w:rPr>
        <w:t xml:space="preserve">3. Перечень планируемых результатов </w:t>
      </w:r>
      <w:proofErr w:type="gramStart"/>
      <w:r w:rsidRPr="00E16CCD">
        <w:rPr>
          <w:b/>
        </w:rPr>
        <w:t>обучения по дисциплине</w:t>
      </w:r>
      <w:proofErr w:type="gramEnd"/>
    </w:p>
    <w:p w:rsidR="00AC544D" w:rsidRPr="00E16CCD" w:rsidRDefault="00AC544D" w:rsidP="00AC544D">
      <w:pPr>
        <w:ind w:firstLine="851"/>
        <w:jc w:val="both"/>
      </w:pPr>
      <w:r w:rsidRPr="00E16CCD">
        <w:t>Изучение дисциплины направлено на формирование следующих  компетенций: (ПК-5); (ПК-10); (ПК-13).</w:t>
      </w:r>
    </w:p>
    <w:p w:rsidR="00AC544D" w:rsidRPr="00E16CCD" w:rsidRDefault="00AC544D" w:rsidP="00AC544D">
      <w:pPr>
        <w:tabs>
          <w:tab w:val="left" w:pos="0"/>
        </w:tabs>
        <w:ind w:firstLine="851"/>
        <w:jc w:val="both"/>
        <w:rPr>
          <w:bCs/>
        </w:rPr>
      </w:pPr>
      <w:r w:rsidRPr="00E16CCD">
        <w:rPr>
          <w:bCs/>
        </w:rPr>
        <w:t xml:space="preserve">В результате освоения дисциплины </w:t>
      </w:r>
      <w:proofErr w:type="gramStart"/>
      <w:r w:rsidRPr="00E16CCD">
        <w:rPr>
          <w:bCs/>
        </w:rPr>
        <w:t>обучающийся</w:t>
      </w:r>
      <w:proofErr w:type="gramEnd"/>
      <w:r w:rsidRPr="00E16CCD">
        <w:rPr>
          <w:bCs/>
        </w:rPr>
        <w:t xml:space="preserve"> должен:</w:t>
      </w:r>
    </w:p>
    <w:p w:rsidR="00AC544D" w:rsidRPr="00AC544D" w:rsidRDefault="00AC544D" w:rsidP="00AC544D">
      <w:pPr>
        <w:rPr>
          <w:rFonts w:eastAsia="Calibri"/>
        </w:rPr>
      </w:pPr>
      <w:r w:rsidRPr="00AC544D">
        <w:rPr>
          <w:rFonts w:eastAsia="Calibri"/>
          <w:b/>
        </w:rPr>
        <w:t>Знать</w:t>
      </w:r>
      <w:r w:rsidRPr="00AC544D">
        <w:rPr>
          <w:rFonts w:eastAsia="Calibri"/>
        </w:rPr>
        <w:t xml:space="preserve">:   </w:t>
      </w:r>
    </w:p>
    <w:p w:rsidR="00AC544D" w:rsidRPr="00AC544D" w:rsidRDefault="00AC544D" w:rsidP="00AC544D">
      <w:pPr>
        <w:ind w:firstLine="709"/>
        <w:rPr>
          <w:rFonts w:eastAsia="Calibri"/>
        </w:rPr>
      </w:pPr>
      <w:proofErr w:type="gramStart"/>
      <w:r w:rsidRPr="00AC544D">
        <w:rPr>
          <w:rFonts w:eastAsia="Calibri"/>
        </w:rPr>
        <w:t>Понятие и принципы организации и управления логистическими центрами, складами и комплексами как сложными вероятностных технико-экономических системами; структуру, техническое оснащение  и технологию работы этих объектов, определение их параметров на основе технико-экономических расчетов и обоснований, информационное обеспечение и автоматизированные системы  управления складами и грузовыми терминалами, включая управление запасами грузов и другие бизнес-процессы</w:t>
      </w:r>
      <w:proofErr w:type="gramEnd"/>
    </w:p>
    <w:p w:rsidR="00AC544D" w:rsidRPr="00AC544D" w:rsidRDefault="00AC544D" w:rsidP="00AC544D">
      <w:pPr>
        <w:rPr>
          <w:rFonts w:eastAsia="Calibri"/>
          <w:b/>
        </w:rPr>
      </w:pPr>
    </w:p>
    <w:p w:rsidR="00AC544D" w:rsidRPr="00AC544D" w:rsidRDefault="00AC544D" w:rsidP="00AC544D">
      <w:pPr>
        <w:rPr>
          <w:rFonts w:eastAsia="Calibri"/>
        </w:rPr>
      </w:pPr>
      <w:r w:rsidRPr="00AC544D">
        <w:rPr>
          <w:rFonts w:eastAsia="Calibri"/>
          <w:b/>
        </w:rPr>
        <w:t>Уметь</w:t>
      </w:r>
      <w:r w:rsidRPr="00AC544D">
        <w:rPr>
          <w:rFonts w:eastAsia="Calibri"/>
        </w:rPr>
        <w:t>:</w:t>
      </w:r>
    </w:p>
    <w:p w:rsidR="00AC544D" w:rsidRPr="00AC544D" w:rsidRDefault="00AC544D" w:rsidP="00AC544D">
      <w:pPr>
        <w:ind w:firstLine="709"/>
        <w:rPr>
          <w:rFonts w:eastAsia="Calibri"/>
        </w:rPr>
      </w:pPr>
      <w:r w:rsidRPr="00AC544D">
        <w:rPr>
          <w:rFonts w:eastAsia="Calibri"/>
        </w:rPr>
        <w:t xml:space="preserve"> Обоснованно выбирать параметры и виды оборудования </w:t>
      </w:r>
    </w:p>
    <w:p w:rsidR="00AC544D" w:rsidRPr="00AC544D" w:rsidRDefault="00AC544D" w:rsidP="00AC544D">
      <w:pPr>
        <w:rPr>
          <w:rFonts w:eastAsia="Calibri"/>
        </w:rPr>
      </w:pPr>
      <w:r w:rsidRPr="00AC544D">
        <w:rPr>
          <w:rFonts w:eastAsia="Calibri"/>
        </w:rPr>
        <w:t xml:space="preserve">для механизации и автоматизации </w:t>
      </w:r>
      <w:proofErr w:type="spellStart"/>
      <w:r w:rsidRPr="00AC544D">
        <w:rPr>
          <w:rFonts w:eastAsia="Calibri"/>
        </w:rPr>
        <w:t>перегрузочно</w:t>
      </w:r>
      <w:proofErr w:type="spellEnd"/>
      <w:r w:rsidRPr="00AC544D">
        <w:rPr>
          <w:rFonts w:eastAsia="Calibri"/>
        </w:rPr>
        <w:t xml:space="preserve">-складских работ, </w:t>
      </w:r>
    </w:p>
    <w:p w:rsidR="00AC544D" w:rsidRPr="00AC544D" w:rsidRDefault="00AC544D" w:rsidP="00AC544D">
      <w:pPr>
        <w:rPr>
          <w:rFonts w:eastAsia="Calibri"/>
        </w:rPr>
      </w:pPr>
      <w:r w:rsidRPr="00AC544D">
        <w:rPr>
          <w:rFonts w:eastAsia="Calibri"/>
        </w:rPr>
        <w:t>управлять всеми технологическими процессами на складах</w:t>
      </w:r>
      <w:proofErr w:type="gramStart"/>
      <w:r w:rsidRPr="00AC544D">
        <w:rPr>
          <w:rFonts w:eastAsia="Calibri"/>
        </w:rPr>
        <w:t>.</w:t>
      </w:r>
      <w:proofErr w:type="gramEnd"/>
      <w:r w:rsidRPr="00AC544D">
        <w:rPr>
          <w:rFonts w:eastAsia="Calibri"/>
        </w:rPr>
        <w:t xml:space="preserve"> </w:t>
      </w:r>
      <w:proofErr w:type="gramStart"/>
      <w:r w:rsidRPr="00AC544D">
        <w:rPr>
          <w:rFonts w:eastAsia="Calibri"/>
        </w:rPr>
        <w:t>г</w:t>
      </w:r>
      <w:proofErr w:type="gramEnd"/>
      <w:r w:rsidRPr="00AC544D">
        <w:rPr>
          <w:rFonts w:eastAsia="Calibri"/>
        </w:rPr>
        <w:t>рузовых терминалов</w:t>
      </w:r>
    </w:p>
    <w:p w:rsidR="00AC544D" w:rsidRPr="00AC544D" w:rsidRDefault="00AC544D" w:rsidP="00AC544D">
      <w:pPr>
        <w:jc w:val="both"/>
        <w:rPr>
          <w:rFonts w:eastAsia="Calibri"/>
          <w:b/>
        </w:rPr>
      </w:pPr>
    </w:p>
    <w:p w:rsidR="00AC544D" w:rsidRPr="00AC544D" w:rsidRDefault="00AC544D" w:rsidP="00AC544D">
      <w:pPr>
        <w:jc w:val="both"/>
        <w:rPr>
          <w:rFonts w:eastAsia="Calibri"/>
        </w:rPr>
      </w:pPr>
      <w:r w:rsidRPr="00AC544D">
        <w:rPr>
          <w:rFonts w:eastAsia="Calibri"/>
          <w:b/>
        </w:rPr>
        <w:t>Владеть (навыками)</w:t>
      </w:r>
      <w:r w:rsidRPr="00AC544D">
        <w:rPr>
          <w:rFonts w:eastAsia="Calibri"/>
        </w:rPr>
        <w:t xml:space="preserve">:  </w:t>
      </w:r>
    </w:p>
    <w:p w:rsidR="00AC544D" w:rsidRPr="00AC544D" w:rsidRDefault="00AC544D" w:rsidP="00AC544D">
      <w:pPr>
        <w:ind w:firstLine="709"/>
        <w:jc w:val="both"/>
        <w:rPr>
          <w:rFonts w:eastAsia="Calibri"/>
        </w:rPr>
      </w:pPr>
      <w:r w:rsidRPr="00AC544D">
        <w:rPr>
          <w:rFonts w:eastAsia="Calibri"/>
        </w:rPr>
        <w:lastRenderedPageBreak/>
        <w:t xml:space="preserve">технических и экономических расчетов по складам и логистическим терминалам  разных типов, назначения и технического оснащения. </w:t>
      </w:r>
    </w:p>
    <w:p w:rsidR="00AC544D" w:rsidRPr="00E16CCD" w:rsidRDefault="00AC544D" w:rsidP="00AC544D">
      <w:pPr>
        <w:ind w:firstLine="709"/>
        <w:contextualSpacing/>
        <w:jc w:val="both"/>
        <w:rPr>
          <w:b/>
        </w:rPr>
      </w:pPr>
    </w:p>
    <w:p w:rsidR="00AC544D" w:rsidRPr="00E16CCD" w:rsidRDefault="00AC544D" w:rsidP="00AC544D">
      <w:pPr>
        <w:ind w:firstLine="709"/>
        <w:contextualSpacing/>
        <w:jc w:val="both"/>
        <w:rPr>
          <w:b/>
        </w:rPr>
      </w:pPr>
    </w:p>
    <w:p w:rsidR="00AC544D" w:rsidRPr="00E16CCD" w:rsidRDefault="00AC544D" w:rsidP="00AC544D">
      <w:pPr>
        <w:ind w:firstLine="709"/>
        <w:contextualSpacing/>
        <w:jc w:val="both"/>
        <w:rPr>
          <w:b/>
        </w:rPr>
      </w:pPr>
      <w:r w:rsidRPr="00E16CCD">
        <w:rPr>
          <w:b/>
        </w:rPr>
        <w:t>4. Содержание и структура дисциплины</w:t>
      </w:r>
    </w:p>
    <w:p w:rsidR="00AC544D" w:rsidRPr="00E16CCD" w:rsidRDefault="00AC544D" w:rsidP="00AC544D">
      <w:pPr>
        <w:ind w:firstLine="709"/>
        <w:contextualSpacing/>
        <w:jc w:val="both"/>
        <w:rPr>
          <w:b/>
        </w:rPr>
      </w:pPr>
    </w:p>
    <w:p w:rsidR="00AC544D" w:rsidRPr="00E16CCD" w:rsidRDefault="00AC544D" w:rsidP="00AC544D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</w:pPr>
      <w:r w:rsidRPr="00E16CCD">
        <w:t>Склады и грузовые терминалы в логистических системах доставки грузов</w:t>
      </w:r>
    </w:p>
    <w:p w:rsidR="00AC544D" w:rsidRPr="00E16CCD" w:rsidRDefault="00AC544D" w:rsidP="00AC544D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</w:pPr>
      <w:r w:rsidRPr="00E16CCD">
        <w:t>Техническое оснащение и технология работы  складов различного типа и назначения</w:t>
      </w:r>
    </w:p>
    <w:p w:rsidR="00AC544D" w:rsidRPr="00E16CCD" w:rsidRDefault="00AC544D" w:rsidP="00AC544D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cs="Times New Roman"/>
          <w:sz w:val="24"/>
          <w:szCs w:val="24"/>
        </w:rPr>
      </w:pPr>
      <w:r w:rsidRPr="00E16CCD">
        <w:rPr>
          <w:rFonts w:cs="Times New Roman"/>
          <w:sz w:val="24"/>
          <w:szCs w:val="24"/>
        </w:rPr>
        <w:t>Управление запасами и складскими процессами</w:t>
      </w:r>
    </w:p>
    <w:p w:rsidR="00AC544D" w:rsidRPr="00E16CCD" w:rsidRDefault="00AC544D" w:rsidP="00AC544D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cs="Times New Roman"/>
          <w:sz w:val="24"/>
          <w:szCs w:val="24"/>
        </w:rPr>
      </w:pPr>
      <w:r w:rsidRPr="00E16CCD">
        <w:rPr>
          <w:rFonts w:cs="Times New Roman"/>
          <w:sz w:val="24"/>
          <w:szCs w:val="24"/>
        </w:rPr>
        <w:t>Автоматизированные системы управления материальными и информационными процессами на складах</w:t>
      </w:r>
    </w:p>
    <w:p w:rsidR="00AC544D" w:rsidRPr="00E16CCD" w:rsidRDefault="00AC544D" w:rsidP="00AC544D">
      <w:pPr>
        <w:tabs>
          <w:tab w:val="left" w:pos="0"/>
        </w:tabs>
        <w:ind w:firstLine="709"/>
        <w:contextualSpacing/>
        <w:jc w:val="both"/>
      </w:pPr>
    </w:p>
    <w:p w:rsidR="00AC544D" w:rsidRPr="00E16CCD" w:rsidRDefault="00AC544D" w:rsidP="00AC544D">
      <w:pPr>
        <w:jc w:val="both"/>
        <w:rPr>
          <w:b/>
        </w:rPr>
      </w:pPr>
      <w:r w:rsidRPr="00E16CCD">
        <w:rPr>
          <w:b/>
        </w:rPr>
        <w:t>5. Объем дисциплины и виды учебной работы</w:t>
      </w:r>
    </w:p>
    <w:p w:rsidR="00AC544D" w:rsidRPr="00E16CCD" w:rsidRDefault="00AC544D" w:rsidP="00AC544D">
      <w:pPr>
        <w:jc w:val="both"/>
        <w:rPr>
          <w:b/>
        </w:rPr>
      </w:pPr>
    </w:p>
    <w:p w:rsidR="00AC544D" w:rsidRPr="00E16CCD" w:rsidRDefault="00AC544D" w:rsidP="00AC544D">
      <w:pPr>
        <w:jc w:val="center"/>
      </w:pPr>
      <w:r w:rsidRPr="00E16CCD">
        <w:t>Для очной формы обучения</w:t>
      </w:r>
    </w:p>
    <w:p w:rsidR="00AC544D" w:rsidRPr="00E16CCD" w:rsidRDefault="00AC544D" w:rsidP="00AC544D">
      <w:pPr>
        <w:jc w:val="both"/>
      </w:pPr>
      <w:r w:rsidRPr="00E16CCD">
        <w:t>Объем дисциплины – 4 зачетные единицы (144 час.), в том числе:</w:t>
      </w:r>
    </w:p>
    <w:p w:rsidR="00AC544D" w:rsidRPr="00E16CCD" w:rsidRDefault="00C83DCE" w:rsidP="00AC544D">
      <w:pPr>
        <w:jc w:val="both"/>
      </w:pPr>
      <w:r>
        <w:t>лекции – 3</w:t>
      </w:r>
      <w:r w:rsidRPr="00C83DCE">
        <w:t>2</w:t>
      </w:r>
      <w:r w:rsidR="00AC544D" w:rsidRPr="00E16CCD">
        <w:t xml:space="preserve"> ч</w:t>
      </w:r>
    </w:p>
    <w:p w:rsidR="00AC544D" w:rsidRPr="00E16CCD" w:rsidRDefault="00C83DCE" w:rsidP="00AC544D">
      <w:pPr>
        <w:jc w:val="both"/>
      </w:pPr>
      <w:r>
        <w:t>практические занятия – 3</w:t>
      </w:r>
      <w:r w:rsidRPr="00C83DCE">
        <w:t>2</w:t>
      </w:r>
      <w:r w:rsidR="00AC544D" w:rsidRPr="00E16CCD">
        <w:t xml:space="preserve"> ч</w:t>
      </w:r>
    </w:p>
    <w:p w:rsidR="00AC544D" w:rsidRPr="00E16CCD" w:rsidRDefault="00C83DCE" w:rsidP="00AC544D">
      <w:pPr>
        <w:jc w:val="both"/>
      </w:pPr>
      <w:r>
        <w:t>самостоятельная работа – 3</w:t>
      </w:r>
      <w:r w:rsidRPr="00C83DCE">
        <w:t>5</w:t>
      </w:r>
      <w:r w:rsidR="00AC544D" w:rsidRPr="00E16CCD">
        <w:t xml:space="preserve"> ч</w:t>
      </w:r>
    </w:p>
    <w:p w:rsidR="00AC544D" w:rsidRPr="00E16CCD" w:rsidRDefault="00C83DCE" w:rsidP="00AC544D">
      <w:pPr>
        <w:jc w:val="both"/>
      </w:pPr>
      <w:r>
        <w:t xml:space="preserve">контроль – </w:t>
      </w:r>
      <w:r>
        <w:rPr>
          <w:lang w:val="en-US"/>
        </w:rPr>
        <w:t>45</w:t>
      </w:r>
      <w:bookmarkStart w:id="0" w:name="_GoBack"/>
      <w:bookmarkEnd w:id="0"/>
      <w:r w:rsidR="00AC544D" w:rsidRPr="00E16CCD">
        <w:t xml:space="preserve"> ч</w:t>
      </w:r>
    </w:p>
    <w:p w:rsidR="00AC544D" w:rsidRPr="00E16CCD" w:rsidRDefault="00AC544D" w:rsidP="00AC544D">
      <w:pPr>
        <w:jc w:val="both"/>
      </w:pPr>
      <w:r w:rsidRPr="00E16CCD">
        <w:t>Форма контроля знаний – экзамен.</w:t>
      </w:r>
    </w:p>
    <w:p w:rsidR="00AC544D" w:rsidRPr="00E16CCD" w:rsidRDefault="00AC544D" w:rsidP="00AC544D">
      <w:pPr>
        <w:jc w:val="both"/>
      </w:pPr>
    </w:p>
    <w:p w:rsidR="00AC544D" w:rsidRPr="00E16CCD" w:rsidRDefault="00AC544D" w:rsidP="00AC544D">
      <w:pPr>
        <w:jc w:val="center"/>
      </w:pPr>
      <w:r w:rsidRPr="00E16CCD">
        <w:t>Для заочной формы обучения</w:t>
      </w:r>
    </w:p>
    <w:p w:rsidR="00AC544D" w:rsidRPr="00E16CCD" w:rsidRDefault="00AC544D" w:rsidP="00AC544D">
      <w:r w:rsidRPr="00E16CCD">
        <w:t>Объем дисциплины – 4 зачетная единица (144 час.), в том числе:</w:t>
      </w:r>
    </w:p>
    <w:p w:rsidR="00AC544D" w:rsidRPr="00E16CCD" w:rsidRDefault="00AC544D" w:rsidP="00AC544D">
      <w:r w:rsidRPr="00E16CCD">
        <w:t>лекции – 16 часа</w:t>
      </w:r>
    </w:p>
    <w:p w:rsidR="00AC544D" w:rsidRPr="00E16CCD" w:rsidRDefault="00AC544D" w:rsidP="00AC544D">
      <w:r w:rsidRPr="00E16CCD">
        <w:t>практические занятия – 16 часа</w:t>
      </w:r>
    </w:p>
    <w:p w:rsidR="00AC544D" w:rsidRPr="00E16CCD" w:rsidRDefault="00AC544D" w:rsidP="00AC544D">
      <w:r w:rsidRPr="00E16CCD">
        <w:t>самостоятельная работа – 103 часа</w:t>
      </w:r>
    </w:p>
    <w:p w:rsidR="00AC544D" w:rsidRPr="00E16CCD" w:rsidRDefault="00AC544D" w:rsidP="00AC544D">
      <w:r w:rsidRPr="00E16CCD">
        <w:t>контроль – 9 час.</w:t>
      </w:r>
    </w:p>
    <w:p w:rsidR="00AC544D" w:rsidRPr="00E16CCD" w:rsidRDefault="00AC544D" w:rsidP="00AC544D">
      <w:r w:rsidRPr="00E16CCD">
        <w:t>Форма контроля - экзамен</w:t>
      </w:r>
    </w:p>
    <w:p w:rsidR="00AC544D" w:rsidRPr="00E16CCD" w:rsidRDefault="00AC544D" w:rsidP="00AC544D"/>
    <w:p w:rsidR="0082099E" w:rsidRPr="00E16CCD" w:rsidRDefault="0082099E"/>
    <w:sectPr w:rsidR="0082099E" w:rsidRPr="00E1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6892"/>
    <w:multiLevelType w:val="hybridMultilevel"/>
    <w:tmpl w:val="E4C2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77"/>
    <w:rsid w:val="0082099E"/>
    <w:rsid w:val="00893577"/>
    <w:rsid w:val="00AC544D"/>
    <w:rsid w:val="00C83DCE"/>
    <w:rsid w:val="00E1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4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544D"/>
  </w:style>
  <w:style w:type="paragraph" w:styleId="a4">
    <w:name w:val="List Paragraph"/>
    <w:basedOn w:val="a"/>
    <w:uiPriority w:val="34"/>
    <w:qFormat/>
    <w:rsid w:val="00AC544D"/>
    <w:pPr>
      <w:ind w:left="720"/>
      <w:contextualSpacing/>
    </w:pPr>
    <w:rPr>
      <w:rFonts w:eastAsiaTheme="minorEastAsia" w:cs="Tahoma"/>
      <w:sz w:val="28"/>
      <w:szCs w:val="20"/>
    </w:rPr>
  </w:style>
  <w:style w:type="character" w:customStyle="1" w:styleId="10">
    <w:name w:val="Заголовок 1 Знак"/>
    <w:basedOn w:val="a0"/>
    <w:link w:val="1"/>
    <w:rsid w:val="00AC5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4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544D"/>
  </w:style>
  <w:style w:type="paragraph" w:styleId="a4">
    <w:name w:val="List Paragraph"/>
    <w:basedOn w:val="a"/>
    <w:uiPriority w:val="34"/>
    <w:qFormat/>
    <w:rsid w:val="00AC544D"/>
    <w:pPr>
      <w:ind w:left="720"/>
      <w:contextualSpacing/>
    </w:pPr>
    <w:rPr>
      <w:rFonts w:eastAsiaTheme="minorEastAsia" w:cs="Tahoma"/>
      <w:sz w:val="28"/>
      <w:szCs w:val="20"/>
    </w:rPr>
  </w:style>
  <w:style w:type="character" w:customStyle="1" w:styleId="10">
    <w:name w:val="Заголовок 1 Знак"/>
    <w:basedOn w:val="a0"/>
    <w:link w:val="1"/>
    <w:rsid w:val="00AC5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2017-10-16T14:19:00Z</cp:lastPrinted>
  <dcterms:created xsi:type="dcterms:W3CDTF">2017-10-16T14:11:00Z</dcterms:created>
  <dcterms:modified xsi:type="dcterms:W3CDTF">2017-11-10T14:08:00Z</dcterms:modified>
</cp:coreProperties>
</file>