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2C7531">
        <w:rPr>
          <w:sz w:val="28"/>
          <w:szCs w:val="28"/>
          <w:u w:val="single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2C7531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C7531">
        <w:rPr>
          <w:b/>
          <w:sz w:val="28"/>
          <w:szCs w:val="28"/>
        </w:rPr>
        <w:t>«</w:t>
      </w:r>
      <w:r w:rsidR="00160D5E" w:rsidRPr="002C7531">
        <w:rPr>
          <w:b/>
          <w:sz w:val="28"/>
          <w:szCs w:val="28"/>
        </w:rPr>
        <w:t xml:space="preserve">ПЕРЕВОЗКА ГРУЗОВ </w:t>
      </w:r>
      <w:r w:rsidR="00917C8F">
        <w:rPr>
          <w:b/>
          <w:sz w:val="28"/>
          <w:szCs w:val="28"/>
        </w:rPr>
        <w:t xml:space="preserve">НА </w:t>
      </w:r>
      <w:r w:rsidR="00160D5E" w:rsidRPr="002C7531">
        <w:rPr>
          <w:b/>
          <w:sz w:val="28"/>
          <w:szCs w:val="28"/>
        </w:rPr>
        <w:t>ОСОБЫХ УСЛОВИЯХ</w:t>
      </w:r>
      <w:r w:rsidRPr="002C7531">
        <w:rPr>
          <w:b/>
          <w:sz w:val="28"/>
          <w:szCs w:val="28"/>
        </w:rPr>
        <w:t>» (</w:t>
      </w:r>
      <w:r w:rsidR="009226C8" w:rsidRPr="009226C8">
        <w:rPr>
          <w:b/>
          <w:sz w:val="28"/>
          <w:szCs w:val="28"/>
        </w:rPr>
        <w:t>Б</w:t>
      </w:r>
      <w:proofErr w:type="gramStart"/>
      <w:r w:rsidR="009226C8" w:rsidRPr="009226C8">
        <w:rPr>
          <w:b/>
          <w:sz w:val="28"/>
          <w:szCs w:val="28"/>
        </w:rPr>
        <w:t>1.В.ОД</w:t>
      </w:r>
      <w:proofErr w:type="gramEnd"/>
      <w:r w:rsidR="009226C8" w:rsidRPr="009226C8">
        <w:rPr>
          <w:b/>
          <w:sz w:val="28"/>
          <w:szCs w:val="28"/>
        </w:rPr>
        <w:t>.14</w:t>
      </w:r>
      <w:r w:rsidRPr="002C7531">
        <w:rPr>
          <w:b/>
          <w:sz w:val="28"/>
          <w:szCs w:val="28"/>
        </w:rPr>
        <w:t>)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26C8">
        <w:rPr>
          <w:sz w:val="28"/>
          <w:szCs w:val="28"/>
        </w:rPr>
        <w:t>по направлению 38.03.02 "Менеджмент"</w:t>
      </w:r>
      <w:r w:rsidRPr="009226C8">
        <w:rPr>
          <w:sz w:val="28"/>
          <w:szCs w:val="28"/>
        </w:rPr>
        <w:cr/>
        <w:t>профиль "Логистика"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97DCB">
        <w:rPr>
          <w:sz w:val="28"/>
          <w:szCs w:val="28"/>
        </w:rPr>
        <w:t>1</w:t>
      </w:r>
      <w:r w:rsidR="00077CC7">
        <w:rPr>
          <w:sz w:val="28"/>
          <w:szCs w:val="28"/>
        </w:rPr>
        <w:t>9</w:t>
      </w:r>
    </w:p>
    <w:p w:rsidR="002C7531" w:rsidRPr="00D2714B" w:rsidRDefault="002C7531" w:rsidP="005B4179">
      <w:pPr>
        <w:spacing w:line="240" w:lineRule="auto"/>
        <w:ind w:left="-142" w:firstLine="642"/>
        <w:rPr>
          <w:b/>
          <w:bCs/>
          <w:sz w:val="28"/>
          <w:szCs w:val="28"/>
        </w:rPr>
      </w:pPr>
    </w:p>
    <w:p w:rsidR="005B4179" w:rsidRDefault="005B41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4179" w:rsidRDefault="007967F4" w:rsidP="007967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1FA866D" wp14:editId="2901E474">
            <wp:extent cx="6390005" cy="8786495"/>
            <wp:effectExtent l="0" t="0" r="0" b="0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7531" w:rsidRPr="002C7531" w:rsidRDefault="008649D8" w:rsidP="00186486">
      <w:pPr>
        <w:widowControl/>
        <w:spacing w:line="276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2C7531">
        <w:rPr>
          <w:sz w:val="28"/>
          <w:szCs w:val="28"/>
        </w:rPr>
        <w:t xml:space="preserve">«_12_» </w:t>
      </w:r>
      <w:r w:rsidR="00D13100">
        <w:rPr>
          <w:sz w:val="28"/>
          <w:szCs w:val="28"/>
        </w:rPr>
        <w:t>января</w:t>
      </w:r>
      <w:r w:rsidR="002C7531">
        <w:rPr>
          <w:sz w:val="28"/>
          <w:szCs w:val="28"/>
        </w:rPr>
        <w:t xml:space="preserve"> 201</w:t>
      </w:r>
      <w:r w:rsidR="00D13100">
        <w:rPr>
          <w:sz w:val="28"/>
          <w:szCs w:val="28"/>
        </w:rPr>
        <w:t>6</w:t>
      </w:r>
      <w:r w:rsidR="002C7531">
        <w:rPr>
          <w:sz w:val="28"/>
          <w:szCs w:val="28"/>
        </w:rPr>
        <w:t xml:space="preserve"> г., приказ № </w:t>
      </w:r>
      <w:proofErr w:type="gramStart"/>
      <w:r w:rsidR="00D13100">
        <w:rPr>
          <w:sz w:val="28"/>
          <w:szCs w:val="28"/>
        </w:rPr>
        <w:t>7</w:t>
      </w:r>
      <w:r w:rsidR="002C7531">
        <w:t xml:space="preserve"> </w:t>
      </w:r>
      <w:r w:rsidR="002C7531">
        <w:rPr>
          <w:sz w:val="28"/>
          <w:szCs w:val="28"/>
        </w:rPr>
        <w:t xml:space="preserve"> по</w:t>
      </w:r>
      <w:proofErr w:type="gramEnd"/>
      <w:r w:rsidR="002C7531">
        <w:rPr>
          <w:sz w:val="28"/>
          <w:szCs w:val="28"/>
        </w:rPr>
        <w:t xml:space="preserve"> направлению </w:t>
      </w:r>
      <w:r w:rsidR="009226C8" w:rsidRPr="009226C8">
        <w:rPr>
          <w:sz w:val="28"/>
          <w:szCs w:val="28"/>
        </w:rPr>
        <w:t>по направлению 38.03.02 "Менеджмент"</w:t>
      </w:r>
      <w:r w:rsidR="009226C8">
        <w:rPr>
          <w:sz w:val="28"/>
          <w:szCs w:val="28"/>
        </w:rPr>
        <w:t xml:space="preserve"> </w:t>
      </w:r>
      <w:r w:rsidR="009226C8" w:rsidRPr="009226C8">
        <w:rPr>
          <w:sz w:val="28"/>
          <w:szCs w:val="28"/>
        </w:rPr>
        <w:t>профиль "Логистика"</w:t>
      </w:r>
      <w:r w:rsidR="002C7531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</w:t>
      </w:r>
      <w:r w:rsidR="002C7531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484839">
        <w:rPr>
          <w:sz w:val="28"/>
          <w:szCs w:val="28"/>
        </w:rPr>
        <w:t xml:space="preserve">еревозка грузов на </w:t>
      </w:r>
      <w:r w:rsidR="006A4E86" w:rsidRPr="002C7531">
        <w:rPr>
          <w:sz w:val="28"/>
          <w:szCs w:val="28"/>
        </w:rPr>
        <w:t>особых условиях</w:t>
      </w:r>
      <w:r w:rsidR="002C7531" w:rsidRPr="002C7531">
        <w:rPr>
          <w:sz w:val="28"/>
          <w:szCs w:val="28"/>
        </w:rPr>
        <w:t>» (Б1.В.ОД.1</w:t>
      </w:r>
      <w:r w:rsidR="009226C8">
        <w:rPr>
          <w:sz w:val="28"/>
          <w:szCs w:val="28"/>
        </w:rPr>
        <w:t>4</w:t>
      </w:r>
      <w:r w:rsidR="002C7531" w:rsidRPr="002C7531">
        <w:rPr>
          <w:sz w:val="28"/>
          <w:szCs w:val="28"/>
        </w:rPr>
        <w:t>)</w:t>
      </w:r>
    </w:p>
    <w:p w:rsidR="002C7531" w:rsidRDefault="008649D8" w:rsidP="00186486">
      <w:pPr>
        <w:spacing w:line="276" w:lineRule="auto"/>
        <w:ind w:firstLine="510"/>
        <w:rPr>
          <w:sz w:val="24"/>
          <w:szCs w:val="24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484839">
        <w:rPr>
          <w:sz w:val="28"/>
          <w:szCs w:val="28"/>
        </w:rPr>
        <w:t>п</w:t>
      </w:r>
      <w:r w:rsidR="002C7531" w:rsidRPr="002C7531">
        <w:rPr>
          <w:sz w:val="28"/>
          <w:szCs w:val="28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</w:t>
      </w:r>
      <w:r w:rsidR="002C7531">
        <w:rPr>
          <w:sz w:val="28"/>
          <w:szCs w:val="28"/>
        </w:rPr>
        <w:t>.</w:t>
      </w:r>
    </w:p>
    <w:p w:rsidR="008649D8" w:rsidRPr="00D2714B" w:rsidRDefault="008649D8" w:rsidP="00186486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привлечение грузовладельцев пользоваться услугами ж.-д. транспорта в части перевозок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коммерческой эксплуатация технических средств железнодорожного транспорта используемых для перевозки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разработки и совершенствования условий перевозок грузов в особых условиях по железным дорогам;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 методов контроля над выполнением правил перевозок грузов в особых условиях с использованием железнодорожных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и методов проведения расчёта крепления грузов в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конфликтных ситуаций по несохранным перевозкам.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8649D8" w:rsidRPr="00885039" w:rsidRDefault="008649D8" w:rsidP="00885039">
      <w:pPr>
        <w:widowControl/>
        <w:spacing w:line="240" w:lineRule="auto"/>
        <w:ind w:firstLine="851"/>
        <w:rPr>
          <w:sz w:val="28"/>
          <w:szCs w:val="28"/>
        </w:rPr>
      </w:pPr>
      <w:r w:rsidRPr="00885039">
        <w:rPr>
          <w:b/>
          <w:sz w:val="28"/>
          <w:szCs w:val="28"/>
        </w:rPr>
        <w:t>УМЕТЬ</w:t>
      </w:r>
      <w:r w:rsidRPr="00885039"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грамотно выбирать способ перевозки грузов в особых условиях,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lastRenderedPageBreak/>
        <w:t xml:space="preserve">выполнять необходимые расчёты,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проводить разбор конфликтных ситуаций,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>методами проведения расчёта на перевозку грузов в особых условиях;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400A63" w:rsidRPr="00400A63">
        <w:rPr>
          <w:rFonts w:eastAsia="Calibri"/>
          <w:sz w:val="28"/>
          <w:szCs w:val="28"/>
        </w:rPr>
        <w:t>общепрофессиональные компетенции</w:t>
      </w:r>
      <w:r w:rsidR="00400A63" w:rsidRPr="004C3FFE">
        <w:rPr>
          <w:b/>
          <w:sz w:val="28"/>
          <w:szCs w:val="28"/>
        </w:rPr>
        <w:t xml:space="preserve"> </w:t>
      </w:r>
      <w:r w:rsidRPr="004C3FFE">
        <w:rPr>
          <w:b/>
          <w:sz w:val="28"/>
          <w:szCs w:val="28"/>
        </w:rPr>
        <w:t>(О</w:t>
      </w:r>
      <w:r w:rsidR="00400A63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0E6F7A" w:rsidRDefault="00400A6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400A63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</w:t>
      </w:r>
      <w:r w:rsidR="000E6F7A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0E6F7A">
        <w:rPr>
          <w:sz w:val="28"/>
          <w:szCs w:val="28"/>
        </w:rPr>
        <w:t>К</w:t>
      </w:r>
      <w:r w:rsidR="00484839">
        <w:rPr>
          <w:sz w:val="28"/>
          <w:szCs w:val="28"/>
        </w:rPr>
        <w:t>-</w:t>
      </w:r>
      <w:r w:rsidR="000E6F7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E6F7A" w:rsidRDefault="000E6F7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0E6F7A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0E6F7A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0E6F7A">
        <w:rPr>
          <w:bCs/>
          <w:sz w:val="28"/>
          <w:szCs w:val="28"/>
        </w:rPr>
        <w:t>бакалавриата</w:t>
      </w:r>
      <w:proofErr w:type="spellEnd"/>
      <w:r w:rsidR="000E6F7A">
        <w:rPr>
          <w:bCs/>
          <w:sz w:val="28"/>
          <w:szCs w:val="28"/>
        </w:rPr>
        <w:t>:</w:t>
      </w:r>
    </w:p>
    <w:p w:rsidR="000E6F7A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bCs/>
          <w:sz w:val="28"/>
          <w:szCs w:val="28"/>
        </w:rPr>
        <w:t xml:space="preserve"> </w:t>
      </w:r>
      <w:r w:rsidR="000E6F7A" w:rsidRPr="000E6F7A">
        <w:rPr>
          <w:bCs/>
          <w:sz w:val="28"/>
          <w:szCs w:val="28"/>
        </w:rPr>
        <w:t xml:space="preserve">ПК </w:t>
      </w:r>
      <w:r w:rsidR="004848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8;</w:t>
      </w:r>
    </w:p>
    <w:p w:rsidR="00400A63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bCs/>
          <w:sz w:val="28"/>
          <w:szCs w:val="28"/>
        </w:rPr>
        <w:t xml:space="preserve"> ПК -9</w:t>
      </w:r>
    </w:p>
    <w:p w:rsidR="000E6F7A" w:rsidRDefault="000E6F7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BD0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Дисциплина </w:t>
      </w:r>
      <w:r w:rsidR="006A4E86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6A4E86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6A4E86" w:rsidRPr="002C7531">
        <w:rPr>
          <w:sz w:val="28"/>
          <w:szCs w:val="28"/>
        </w:rPr>
        <w:t xml:space="preserve"> особых условиях» (Б</w:t>
      </w:r>
      <w:proofErr w:type="gramStart"/>
      <w:r w:rsidR="006A4E86" w:rsidRPr="002C7531">
        <w:rPr>
          <w:sz w:val="28"/>
          <w:szCs w:val="28"/>
        </w:rPr>
        <w:t>1.В.ОД</w:t>
      </w:r>
      <w:proofErr w:type="gramEnd"/>
      <w:r w:rsidR="006A4E86" w:rsidRPr="002C7531">
        <w:rPr>
          <w:sz w:val="28"/>
          <w:szCs w:val="28"/>
        </w:rPr>
        <w:t>.1</w:t>
      </w:r>
      <w:r w:rsidR="009E564C">
        <w:rPr>
          <w:sz w:val="28"/>
          <w:szCs w:val="28"/>
        </w:rPr>
        <w:t>4</w:t>
      </w:r>
      <w:r w:rsidR="006A4E86" w:rsidRPr="002C7531">
        <w:rPr>
          <w:sz w:val="28"/>
          <w:szCs w:val="28"/>
        </w:rPr>
        <w:t>)</w:t>
      </w:r>
      <w:r w:rsidR="006A4E8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BD0DB4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</w:t>
      </w:r>
      <w:r w:rsidRPr="00BD0DB4">
        <w:rPr>
          <w:sz w:val="28"/>
          <w:szCs w:val="28"/>
        </w:rPr>
        <w:t>является обязательной</w:t>
      </w:r>
      <w:r w:rsidR="00BD0DB4" w:rsidRPr="00BD0DB4">
        <w:rPr>
          <w:sz w:val="28"/>
          <w:szCs w:val="28"/>
        </w:rPr>
        <w:t xml:space="preserve"> </w:t>
      </w:r>
      <w:r w:rsidRPr="00BD0DB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BD0DB4" w:rsidRPr="00D2714B" w:rsidRDefault="00BD0DB4" w:rsidP="00BD0DB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4C1A83" w:rsidRPr="00D2714B" w:rsidTr="001170EF">
        <w:trPr>
          <w:jc w:val="center"/>
        </w:trPr>
        <w:tc>
          <w:tcPr>
            <w:tcW w:w="5353" w:type="dxa"/>
            <w:vMerge w:val="restart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Merge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C1A83" w:rsidRPr="00D2714B" w:rsidRDefault="00EB045D" w:rsidP="00EB045D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C1A83" w:rsidRPr="00494BB6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55" w:type="dxa"/>
            <w:vAlign w:val="center"/>
          </w:tcPr>
          <w:p w:rsidR="004C1A83" w:rsidRPr="00B219E8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4B738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761AA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37664" w:rsidRDefault="0003766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  <w:r w:rsidR="00587B84">
        <w:rPr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1.В.ОД</w:t>
      </w:r>
      <w:proofErr w:type="gramEnd"/>
      <w:r w:rsidR="00587B84" w:rsidRPr="002C7531">
        <w:rPr>
          <w:sz w:val="28"/>
          <w:szCs w:val="28"/>
        </w:rPr>
        <w:t>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553"/>
        <w:gridCol w:w="5934"/>
      </w:tblGrid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№</w:t>
            </w:r>
            <w:r w:rsidRPr="00CA35C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lastRenderedPageBreak/>
              <w:t xml:space="preserve">Модуль 1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left="142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>Классификация грузов перевозимых в особых условиях, опыт организация перевозок грузов в особых условиях на Российских железных дорогах и в международном сообщении.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hanging="1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Парк транспортёров, организация перевозок длинномерных и тяжеловесных грузов с использованием транспортёров, порядок разработки документации, перевозка грузов на транспортёрах платформенного и площадочного типа, перевозка грузов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Нормативные документы по перевозке опасных грузов, классификация опасных грузов,</w:t>
            </w:r>
            <w:r w:rsidRPr="00CA35C0">
              <w:rPr>
                <w:sz w:val="24"/>
                <w:szCs w:val="24"/>
              </w:rPr>
              <w:t xml:space="preserve"> т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ребования к оформлению перевозочных документов на опасные грузы при перевозке железнодорожным транспортом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7967F4" w:rsidP="00F710BE">
            <w:pPr>
              <w:pStyle w:val="2"/>
              <w:rPr>
                <w:rFonts w:eastAsia="MS Mincho"/>
                <w:bCs/>
              </w:rPr>
            </w:pPr>
            <w:hyperlink r:id="rId7" w:anchor="_Toc289100672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Маркировка тары и транспортных средств при перевозке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>, п</w:t>
            </w:r>
            <w:hyperlink r:id="rId8" w:anchor="_Toc289100673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рием к перевозке и выдача опасных грузов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 xml:space="preserve">, </w:t>
            </w:r>
            <w:hyperlink r:id="rId9" w:anchor="_Toc289100675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государственный надзор и ведомственный контроль за перевозкой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</w:rPr>
              <w:t xml:space="preserve">. </w:t>
            </w:r>
          </w:p>
        </w:tc>
      </w:tr>
      <w:tr w:rsidR="00CA35C0" w:rsidRPr="00CA35C0" w:rsidTr="00F710BE">
        <w:trPr>
          <w:trHeight w:val="32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2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Материалы и приспособления, применяемые для крепления военной техники на железнодорожном подвижном составе. Закрепление на платформах колесных машин. Закрепление на платформах военных гусеничных машин</w:t>
            </w:r>
            <w:r w:rsidRPr="00CA35C0">
              <w:rPr>
                <w:sz w:val="24"/>
                <w:szCs w:val="24"/>
              </w:rPr>
              <w:tab/>
              <w:t xml:space="preserve"> (ВГМ). Порядок обеспечения материалами и приспособлениями для крепления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в условиях радиоактивных заражений местности, перевозки в условиях ликвидации последствий природных и техногенных катастроф, перевозки в условиях проведения </w:t>
            </w:r>
            <w:proofErr w:type="spellStart"/>
            <w:r w:rsidRPr="00CA35C0">
              <w:rPr>
                <w:rFonts w:eastAsia="MS Mincho"/>
                <w:bCs/>
                <w:sz w:val="24"/>
                <w:szCs w:val="24"/>
              </w:rPr>
              <w:t>противотеррористических</w:t>
            </w:r>
            <w:proofErr w:type="spellEnd"/>
            <w:r w:rsidRPr="00CA35C0">
              <w:rPr>
                <w:rFonts w:eastAsia="MS Mincho"/>
                <w:bCs/>
                <w:sz w:val="24"/>
                <w:szCs w:val="24"/>
              </w:rPr>
              <w:t xml:space="preserve"> действий.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3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грузов в универсальных крупнотоннажных контейнеров на особых условиях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Перевозка наливных грузов, перевозка сыпучих грузов, перевозка опасных грузов в танк-контейнерах. Перевозка наливных грузов, перевозка сыпучих грузов, перевозка опасных грузов в флексии-танках.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4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наливных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насыпных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колёсной и гусеничной техники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перевозок.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опасных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тарно-штучных грузов </w:t>
            </w:r>
            <w:r w:rsidRPr="00CA35C0">
              <w:rPr>
                <w:sz w:val="24"/>
                <w:szCs w:val="24"/>
              </w:rPr>
              <w:t xml:space="preserve">в вагонах, </w:t>
            </w:r>
            <w:r w:rsidRPr="00CA35C0">
              <w:rPr>
                <w:sz w:val="24"/>
                <w:szCs w:val="24"/>
              </w:rPr>
              <w:lastRenderedPageBreak/>
              <w:t>непредусмотренных для этих грузов.</w:t>
            </w:r>
          </w:p>
        </w:tc>
      </w:tr>
    </w:tbl>
    <w:p w:rsidR="00F710BE" w:rsidRDefault="00F710BE"/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0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</w:tblGrid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C1A83" w:rsidRPr="00CA35C0" w:rsidRDefault="004C1A83" w:rsidP="004C1A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5524" w:type="dxa"/>
            <w:gridSpan w:val="2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25" w:rsidRDefault="00120225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</w:p>
    <w:p w:rsidR="004C1A83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</w:p>
    <w:p w:rsidR="004C1A83" w:rsidRPr="00587B84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  <w:r w:rsidRPr="00587B84">
        <w:rPr>
          <w:sz w:val="28"/>
          <w:szCs w:val="28"/>
        </w:rPr>
        <w:t xml:space="preserve">Для заочной формы обучения: </w:t>
      </w:r>
    </w:p>
    <w:p w:rsidR="004C1A83" w:rsidRPr="00120225" w:rsidRDefault="004C1A83" w:rsidP="004C1A83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Pr="00120225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5524" w:type="dxa"/>
            <w:gridSpan w:val="2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120225" w:rsidRDefault="001202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25" w:rsidRDefault="001202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87B8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1.В.ОД</w:t>
      </w:r>
      <w:proofErr w:type="gramEnd"/>
      <w:r w:rsidR="00587B84" w:rsidRPr="00587B84">
        <w:rPr>
          <w:b/>
          <w:sz w:val="28"/>
          <w:szCs w:val="28"/>
        </w:rPr>
        <w:t>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3827" w:type="dxa"/>
            <w:vMerge w:val="restart"/>
            <w:vAlign w:val="center"/>
          </w:tcPr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5A52">
              <w:rPr>
                <w:bCs/>
                <w:sz w:val="24"/>
                <w:szCs w:val="24"/>
              </w:rPr>
              <w:t>Слободчиков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Н.А., </w:t>
            </w:r>
            <w:proofErr w:type="spellStart"/>
            <w:r w:rsidRPr="00E65A52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Е.К. , Болотин В.А.,</w:t>
            </w:r>
          </w:p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 Янковская Н.Г.</w:t>
            </w:r>
          </w:p>
          <w:p w:rsidR="00120225" w:rsidRPr="00E65A52" w:rsidRDefault="00120225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1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r w:rsidR="00E65A52" w:rsidRPr="00E65A52">
              <w:rPr>
                <w:bCs/>
                <w:sz w:val="24"/>
                <w:szCs w:val="24"/>
              </w:rPr>
              <w:t xml:space="preserve">.: ФГБОУВПО ПГУПС, 2014, 67 с. 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2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СПб.: ФГБОУВО ПГУПС, 2016, 34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</w:t>
            </w:r>
            <w:r>
              <w:rPr>
                <w:bCs/>
                <w:sz w:val="24"/>
                <w:szCs w:val="24"/>
              </w:rPr>
              <w:t>3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 xml:space="preserve">СПб.: ФГБОУВО ПГУПС, 2016, </w:t>
            </w:r>
            <w:r>
              <w:rPr>
                <w:bCs/>
                <w:sz w:val="24"/>
                <w:szCs w:val="24"/>
              </w:rPr>
              <w:t>49</w:t>
            </w:r>
            <w:r w:rsidRPr="00E65A52">
              <w:rPr>
                <w:bCs/>
                <w:sz w:val="24"/>
                <w:szCs w:val="24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Pr="00D2714B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универсальных крупнотоннажных контейнеров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1.В.ОД</w:t>
      </w:r>
      <w:proofErr w:type="gramEnd"/>
      <w:r w:rsidR="00587B84" w:rsidRPr="00587B84">
        <w:rPr>
          <w:b/>
          <w:sz w:val="28"/>
          <w:szCs w:val="28"/>
        </w:rPr>
        <w:t>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1.В.ОД</w:t>
      </w:r>
      <w:proofErr w:type="gramEnd"/>
      <w:r w:rsidR="00587B84" w:rsidRPr="00587B84">
        <w:rPr>
          <w:b/>
          <w:sz w:val="28"/>
          <w:szCs w:val="28"/>
        </w:rPr>
        <w:t>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232661" w:rsidRPr="00D322E9" w:rsidRDefault="002326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627E" w:rsidRPr="006D627E" w:rsidRDefault="006D627E" w:rsidP="006D627E">
      <w:pPr>
        <w:spacing w:line="240" w:lineRule="auto"/>
        <w:ind w:left="-284"/>
        <w:jc w:val="center"/>
        <w:rPr>
          <w:sz w:val="28"/>
          <w:szCs w:val="28"/>
        </w:rPr>
      </w:pP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1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СПб.: ФГБОУВПО ПГУПС, 2014, 67 с.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lastRenderedPageBreak/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2 – </w:t>
      </w:r>
      <w:r w:rsidRPr="006D627E">
        <w:rPr>
          <w:rFonts w:ascii="Times New Roman" w:hAnsi="Times New Roman" w:cs="Times New Roman"/>
          <w:bCs/>
          <w:sz w:val="28"/>
          <w:szCs w:val="28"/>
        </w:rPr>
        <w:t xml:space="preserve">СПб.: ФГБОУВО ПГУПС, 2016, 34 с.  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27E">
        <w:rPr>
          <w:rFonts w:ascii="Times New Roman" w:hAnsi="Times New Roman" w:cs="Times New Roman"/>
          <w:sz w:val="28"/>
          <w:szCs w:val="28"/>
        </w:rPr>
        <w:t xml:space="preserve"> – </w:t>
      </w:r>
      <w:r w:rsidRPr="006D627E">
        <w:rPr>
          <w:rFonts w:ascii="Times New Roman" w:hAnsi="Times New Roman" w:cs="Times New Roman"/>
          <w:bCs/>
          <w:sz w:val="28"/>
          <w:szCs w:val="28"/>
        </w:rPr>
        <w:t xml:space="preserve">СПб.: ФГБОУВО ПГУПС, 2014, 49 с.  </w:t>
      </w:r>
    </w:p>
    <w:p w:rsidR="006D627E" w:rsidRPr="006D627E" w:rsidRDefault="006D627E" w:rsidP="006D627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27E" w:rsidRPr="006D627E" w:rsidRDefault="006D627E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9D8" w:rsidRPr="00587B84" w:rsidRDefault="008649D8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587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«Перевозка грузов </w:t>
      </w:r>
      <w:r w:rsidR="00917C8F">
        <w:rPr>
          <w:rFonts w:ascii="Times New Roman" w:hAnsi="Times New Roman" w:cs="Times New Roman"/>
          <w:sz w:val="28"/>
          <w:szCs w:val="28"/>
        </w:rPr>
        <w:t>на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="00587B84" w:rsidRPr="00587B84">
        <w:rPr>
          <w:rFonts w:ascii="Times New Roman" w:hAnsi="Times New Roman" w:cs="Times New Roman"/>
          <w:sz w:val="28"/>
          <w:szCs w:val="28"/>
        </w:rPr>
        <w:t>.1</w:t>
      </w:r>
      <w:r w:rsidR="00232661">
        <w:rPr>
          <w:rFonts w:ascii="Times New Roman" w:hAnsi="Times New Roman" w:cs="Times New Roman"/>
          <w:sz w:val="28"/>
          <w:szCs w:val="28"/>
        </w:rPr>
        <w:t>4</w:t>
      </w:r>
      <w:r w:rsidR="00587B84" w:rsidRPr="00587B84">
        <w:rPr>
          <w:rFonts w:ascii="Times New Roman" w:hAnsi="Times New Roman" w:cs="Times New Roman"/>
          <w:sz w:val="28"/>
          <w:szCs w:val="28"/>
        </w:rPr>
        <w:t>)</w:t>
      </w:r>
    </w:p>
    <w:p w:rsidR="006D627E" w:rsidRPr="006D627E" w:rsidRDefault="006D627E" w:rsidP="006D627E">
      <w:pPr>
        <w:ind w:firstLine="0"/>
        <w:jc w:val="center"/>
        <w:rPr>
          <w:sz w:val="28"/>
          <w:szCs w:val="28"/>
        </w:rPr>
      </w:pP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1. </w:t>
      </w:r>
      <w:proofErr w:type="spellStart"/>
      <w:r w:rsidRPr="006D627E">
        <w:rPr>
          <w:sz w:val="28"/>
          <w:szCs w:val="28"/>
        </w:rPr>
        <w:t>Голубкин</w:t>
      </w:r>
      <w:proofErr w:type="spellEnd"/>
      <w:r w:rsidRPr="006D627E">
        <w:rPr>
          <w:sz w:val="28"/>
          <w:szCs w:val="28"/>
        </w:rPr>
        <w:t xml:space="preserve"> Б.П. Управление грузовой и коммерческой работой, </w:t>
      </w:r>
      <w:proofErr w:type="spellStart"/>
      <w:r w:rsidRPr="006D627E">
        <w:rPr>
          <w:sz w:val="28"/>
          <w:szCs w:val="28"/>
        </w:rPr>
        <w:t>грузоведение</w:t>
      </w:r>
      <w:proofErr w:type="spellEnd"/>
      <w:r w:rsidRPr="006D627E">
        <w:rPr>
          <w:sz w:val="28"/>
          <w:szCs w:val="28"/>
        </w:rPr>
        <w:t>: уч. пособие – М: РГОТУПС, 2007г. – 13,5 пл.</w:t>
      </w:r>
      <w:r>
        <w:rPr>
          <w:sz w:val="28"/>
          <w:szCs w:val="28"/>
        </w:rPr>
        <w:t xml:space="preserve"> 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2. Управление грузовой и коммерческой работой на железнодорожном транспорте: Учеб. для вузов ж.-д. транспорта /А.Т.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и др.; под ред. 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– М.: Транспорт, 1990.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3. Правила перевозок грузов железнодорожным транспортом. Сборник – книга 1. – М.: «</w:t>
      </w:r>
      <w:proofErr w:type="spellStart"/>
      <w:r w:rsidRPr="006D627E">
        <w:rPr>
          <w:sz w:val="28"/>
          <w:szCs w:val="28"/>
        </w:rPr>
        <w:t>Юртранс</w:t>
      </w:r>
      <w:proofErr w:type="spellEnd"/>
      <w:r w:rsidRPr="006D627E">
        <w:rPr>
          <w:sz w:val="28"/>
          <w:szCs w:val="28"/>
        </w:rPr>
        <w:t>», 2003.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4. Типовой технологический процесс работы грузовой станции. – М.: Транспорт, 1991.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5. Киреев В.С. Механизация и автоматизация погрузочно-разгрузочных работ.– М.: Транспорт, 1991.</w:t>
      </w:r>
    </w:p>
    <w:p w:rsidR="008649D8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6. </w:t>
      </w:r>
      <w:proofErr w:type="spellStart"/>
      <w:r w:rsidRPr="006D627E">
        <w:rPr>
          <w:sz w:val="28"/>
          <w:szCs w:val="28"/>
        </w:rPr>
        <w:t>Апатцев</w:t>
      </w:r>
      <w:proofErr w:type="spellEnd"/>
      <w:r w:rsidRPr="006D627E">
        <w:rPr>
          <w:sz w:val="28"/>
          <w:szCs w:val="28"/>
        </w:rPr>
        <w:t xml:space="preserve"> В.И., </w:t>
      </w:r>
      <w:proofErr w:type="spellStart"/>
      <w:r w:rsidRPr="006D627E">
        <w:rPr>
          <w:sz w:val="28"/>
          <w:szCs w:val="28"/>
        </w:rPr>
        <w:t>Сухопяткин</w:t>
      </w:r>
      <w:proofErr w:type="spellEnd"/>
      <w:r w:rsidRPr="006D627E">
        <w:rPr>
          <w:sz w:val="28"/>
          <w:szCs w:val="28"/>
        </w:rPr>
        <w:t xml:space="preserve"> А.Н. и др. Грузовые станции общего пользования: уч. пособие - М: РГОТУПС, 2003г. - 163 с.</w:t>
      </w:r>
    </w:p>
    <w:p w:rsidR="006D627E" w:rsidRPr="006D627E" w:rsidRDefault="006D627E" w:rsidP="006D62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1.В.ОД</w:t>
      </w:r>
      <w:proofErr w:type="gramEnd"/>
      <w:r w:rsidR="00587B84" w:rsidRPr="002C7531">
        <w:rPr>
          <w:sz w:val="28"/>
          <w:szCs w:val="28"/>
        </w:rPr>
        <w:t>.15)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pacing w:val="-3"/>
          <w:sz w:val="28"/>
        </w:rPr>
        <w:t>ГОСТ 19433-88. Грузы опасные. Классификация и маркировка. - 43 с.;</w:t>
      </w:r>
    </w:p>
    <w:p w:rsidR="008649D8" w:rsidRPr="00D2714B" w:rsidRDefault="002E6E89" w:rsidP="002E6E89">
      <w:pPr>
        <w:shd w:val="clear" w:color="auto" w:fill="FFFFFF"/>
        <w:ind w:firstLine="539"/>
        <w:rPr>
          <w:bCs/>
          <w:sz w:val="28"/>
          <w:szCs w:val="28"/>
        </w:rPr>
      </w:pPr>
      <w:r>
        <w:rPr>
          <w:bCs/>
          <w:spacing w:val="-3"/>
          <w:sz w:val="28"/>
        </w:rPr>
        <w:t xml:space="preserve">2. </w:t>
      </w:r>
      <w:r>
        <w:rPr>
          <w:bCs/>
          <w:sz w:val="28"/>
        </w:rPr>
        <w:t>Правила перевозок опасных грузов железнодорожным транспортом. - М: «</w:t>
      </w:r>
      <w:proofErr w:type="spellStart"/>
      <w:r>
        <w:rPr>
          <w:bCs/>
          <w:sz w:val="28"/>
        </w:rPr>
        <w:t>Юртранс</w:t>
      </w:r>
      <w:proofErr w:type="spellEnd"/>
      <w:r>
        <w:rPr>
          <w:bCs/>
          <w:sz w:val="28"/>
        </w:rPr>
        <w:t>»</w:t>
      </w:r>
      <w:r>
        <w:rPr>
          <w:bCs/>
          <w:spacing w:val="-3"/>
          <w:sz w:val="28"/>
        </w:rPr>
        <w:t>, 2003. 712 с.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pacing w:val="-3"/>
          <w:sz w:val="28"/>
        </w:rPr>
        <w:t>3. Правила перевозки опасных грузов. Приложение 2 к соглашению о международном железнодорожном грузовом сообщении  (СМГС). Т. 1-3. М.: Планета. 2005.</w:t>
      </w:r>
    </w:p>
    <w:p w:rsidR="008649D8" w:rsidRDefault="002E6E89" w:rsidP="002E6E89">
      <w:pPr>
        <w:widowControl/>
        <w:spacing w:line="240" w:lineRule="auto"/>
        <w:ind w:firstLine="567"/>
        <w:rPr>
          <w:bCs/>
          <w:spacing w:val="-3"/>
          <w:sz w:val="28"/>
        </w:rPr>
      </w:pPr>
      <w:r>
        <w:rPr>
          <w:bCs/>
          <w:spacing w:val="-3"/>
          <w:sz w:val="28"/>
        </w:rPr>
        <w:t xml:space="preserve">4. Опасные грузы. Справочник/ под редакцией В.Н. </w:t>
      </w:r>
      <w:proofErr w:type="spellStart"/>
      <w:r>
        <w:rPr>
          <w:bCs/>
          <w:spacing w:val="-3"/>
          <w:sz w:val="28"/>
        </w:rPr>
        <w:t>Андронюк</w:t>
      </w:r>
      <w:proofErr w:type="spellEnd"/>
      <w:r>
        <w:rPr>
          <w:bCs/>
          <w:spacing w:val="-3"/>
          <w:sz w:val="28"/>
        </w:rPr>
        <w:t>. М.: Маршрут. 2004;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lastRenderedPageBreak/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32661" w:rsidRPr="00D2714B" w:rsidRDefault="00232661" w:rsidP="002E6E89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1.В.ОД</w:t>
      </w:r>
      <w:proofErr w:type="gramEnd"/>
      <w:r w:rsidR="00587B84" w:rsidRPr="002C7531">
        <w:rPr>
          <w:sz w:val="28"/>
          <w:szCs w:val="28"/>
        </w:rPr>
        <w:t>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BC45EB" w:rsidRPr="005B5D66" w:rsidRDefault="00BC45E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rFonts w:eastAsia="Calibri"/>
          <w:sz w:val="28"/>
          <w:szCs w:val="28"/>
        </w:rPr>
        <w:t>Container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>
        <w:rPr>
          <w:rFonts w:eastAsia="Calibri"/>
          <w:sz w:val="28"/>
          <w:szCs w:val="28"/>
          <w:lang w:val="en-US"/>
        </w:rPr>
        <w:t>International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Journal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Material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Handling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Engineering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Progressive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Railroading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Gazette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Transport</w:t>
      </w:r>
      <w:r>
        <w:rPr>
          <w:rFonts w:eastAsia="Calibri"/>
          <w:sz w:val="28"/>
          <w:szCs w:val="28"/>
        </w:rPr>
        <w:t>», нормы и сборники ФЕР.</w:t>
      </w: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rFonts w:eastAsia="Calibri"/>
          <w:sz w:val="28"/>
          <w:szCs w:val="28"/>
        </w:rPr>
        <w:t>Морцентр</w:t>
      </w:r>
      <w:proofErr w:type="spellEnd"/>
      <w:r>
        <w:rPr>
          <w:rFonts w:eastAsia="Calibri"/>
          <w:sz w:val="28"/>
          <w:szCs w:val="28"/>
        </w:rPr>
        <w:t>-ТЭК».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517" w:rsidRPr="006338D7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C3517" w:rsidRDefault="000C3517" w:rsidP="000C3517">
      <w:pPr>
        <w:ind w:firstLine="709"/>
        <w:rPr>
          <w:bCs/>
          <w:sz w:val="28"/>
          <w:szCs w:val="28"/>
        </w:rPr>
      </w:pP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  и</w:t>
      </w:r>
      <w:proofErr w:type="gramEnd"/>
      <w:r w:rsidRPr="00924112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924112">
          <w:rPr>
            <w:rStyle w:val="a7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1" w:history="1">
        <w:r w:rsidRPr="00924112">
          <w:rPr>
            <w:rStyle w:val="a7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0C3517" w:rsidRPr="00232661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232661">
          <w:rPr>
            <w:rStyle w:val="a7"/>
            <w:bCs/>
            <w:color w:val="auto"/>
            <w:sz w:val="28"/>
            <w:szCs w:val="28"/>
          </w:rPr>
          <w:t>http://www.consultant.ru</w:t>
        </w:r>
      </w:hyperlink>
      <w:r w:rsidRPr="00232661">
        <w:rPr>
          <w:bCs/>
          <w:sz w:val="28"/>
          <w:szCs w:val="28"/>
        </w:rPr>
        <w:t>;</w:t>
      </w:r>
    </w:p>
    <w:p w:rsidR="000C3517" w:rsidRPr="0068162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232661">
          <w:rPr>
            <w:rStyle w:val="a7"/>
            <w:color w:val="auto"/>
            <w:sz w:val="28"/>
            <w:szCs w:val="28"/>
          </w:rPr>
          <w:t>http://www.garant.ru</w:t>
        </w:r>
      </w:hyperlink>
      <w:r w:rsidRPr="00232661">
        <w:rPr>
          <w:sz w:val="28"/>
          <w:szCs w:val="28"/>
        </w:rPr>
        <w:t>.</w:t>
      </w:r>
    </w:p>
    <w:p w:rsidR="000C3517" w:rsidRPr="001A5DA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0C3517" w:rsidRPr="004A3110" w:rsidRDefault="000C3517" w:rsidP="000C3517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4A3110">
        <w:rPr>
          <w:sz w:val="28"/>
          <w:szCs w:val="28"/>
        </w:rPr>
        <w:lastRenderedPageBreak/>
        <w:t xml:space="preserve">Информационный сервер, посвященный стандартам US GAAP и МСФО [Электронный ресурс]. -  Режим доступа : </w:t>
      </w:r>
      <w:hyperlink r:id="rId14" w:history="1">
        <w:r w:rsidRPr="00232661">
          <w:rPr>
            <w:rStyle w:val="a7"/>
            <w:color w:val="auto"/>
            <w:sz w:val="28"/>
            <w:szCs w:val="28"/>
          </w:rPr>
          <w:t>www.gaap.ru</w:t>
        </w:r>
      </w:hyperlink>
      <w:r w:rsidRPr="00232661">
        <w:rPr>
          <w:sz w:val="28"/>
          <w:szCs w:val="28"/>
        </w:rPr>
        <w:t>.</w:t>
      </w:r>
    </w:p>
    <w:p w:rsidR="000C3517" w:rsidRDefault="000C3517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0C3517" w:rsidRPr="006338D7" w:rsidRDefault="000C3517" w:rsidP="000C351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3517" w:rsidRPr="007150CC" w:rsidRDefault="000C3517" w:rsidP="000C3517">
      <w:pPr>
        <w:ind w:firstLine="851"/>
        <w:jc w:val="center"/>
        <w:rPr>
          <w:bCs/>
          <w:sz w:val="28"/>
          <w:szCs w:val="28"/>
        </w:rPr>
      </w:pP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D2714B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8E4F93" w:rsidRDefault="000C3517" w:rsidP="000C351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C3517" w:rsidRPr="008E4F93" w:rsidRDefault="000C3517" w:rsidP="000C351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A54C67" w:rsidRPr="001A5DA8" w:rsidRDefault="00A54C67" w:rsidP="00A54C67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54C67" w:rsidRPr="008E4F93" w:rsidRDefault="00A54C67" w:rsidP="00A54C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9226C8">
        <w:rPr>
          <w:sz w:val="28"/>
          <w:szCs w:val="28"/>
        </w:rPr>
        <w:t>по направлению 38.03.02 "Менеджмент"</w:t>
      </w:r>
      <w:r>
        <w:rPr>
          <w:sz w:val="28"/>
          <w:szCs w:val="28"/>
        </w:rPr>
        <w:t xml:space="preserve"> </w:t>
      </w:r>
      <w:r w:rsidRPr="009226C8">
        <w:rPr>
          <w:sz w:val="28"/>
          <w:szCs w:val="28"/>
        </w:rPr>
        <w:t>профиль "Логистика"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54C67" w:rsidRPr="008E4F93" w:rsidRDefault="00A54C67" w:rsidP="00A54C67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A54C67" w:rsidRPr="009E0736" w:rsidRDefault="00A54C67" w:rsidP="00A54C67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4C67" w:rsidRPr="00D2714B" w:rsidRDefault="00A54C67" w:rsidP="00A54C6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373"/>
        <w:gridCol w:w="3632"/>
        <w:gridCol w:w="2351"/>
      </w:tblGrid>
      <w:tr w:rsidR="00A54C67" w:rsidRPr="00D2714B" w:rsidTr="00077CC7">
        <w:tc>
          <w:tcPr>
            <w:tcW w:w="3581" w:type="dxa"/>
          </w:tcPr>
          <w:p w:rsidR="00204CC3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4CC3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4056" w:type="dxa"/>
            <w:vAlign w:val="bottom"/>
          </w:tcPr>
          <w:p w:rsidR="00A54C67" w:rsidRPr="00D2714B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1270</wp:posOffset>
                  </wp:positionV>
                  <wp:extent cx="2133600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  <w:vAlign w:val="bottom"/>
          </w:tcPr>
          <w:p w:rsidR="00A54C67" w:rsidRPr="00D2714B" w:rsidRDefault="00077CC7" w:rsidP="00077CC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Н.А.Слободчиков</w:t>
            </w:r>
            <w:proofErr w:type="spellEnd"/>
          </w:p>
        </w:tc>
      </w:tr>
      <w:tr w:rsidR="00A54C67" w:rsidRPr="00D2714B" w:rsidTr="00077CC7">
        <w:tc>
          <w:tcPr>
            <w:tcW w:w="3581" w:type="dxa"/>
          </w:tcPr>
          <w:p w:rsidR="00A54C67" w:rsidRPr="00D2714B" w:rsidRDefault="00A54C67" w:rsidP="00A54C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86486" w:rsidRPr="00A54C67" w:rsidRDefault="00077CC7" w:rsidP="00077CC7">
      <w:pPr>
        <w:spacing w:before="120" w:after="240"/>
        <w:ind w:firstLine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eastAsia="en-US"/>
        </w:rPr>
        <w:t>«15» января 2019 года</w:t>
      </w:r>
    </w:p>
    <w:sectPr w:rsidR="00186486" w:rsidRPr="00A54C67" w:rsidSect="005B41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7710F"/>
    <w:multiLevelType w:val="hybridMultilevel"/>
    <w:tmpl w:val="DCEA8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4475"/>
    <w:rsid w:val="00015646"/>
    <w:rsid w:val="000176D3"/>
    <w:rsid w:val="000176DC"/>
    <w:rsid w:val="0002349A"/>
    <w:rsid w:val="00034024"/>
    <w:rsid w:val="00037664"/>
    <w:rsid w:val="00072DF0"/>
    <w:rsid w:val="00077CC7"/>
    <w:rsid w:val="000A1736"/>
    <w:rsid w:val="000B2834"/>
    <w:rsid w:val="000B6233"/>
    <w:rsid w:val="000C3517"/>
    <w:rsid w:val="000D0D16"/>
    <w:rsid w:val="000D1602"/>
    <w:rsid w:val="000D2340"/>
    <w:rsid w:val="000D4F76"/>
    <w:rsid w:val="000E0EC1"/>
    <w:rsid w:val="000E1649"/>
    <w:rsid w:val="000E35E9"/>
    <w:rsid w:val="000E6F7A"/>
    <w:rsid w:val="000F2E20"/>
    <w:rsid w:val="000F7490"/>
    <w:rsid w:val="00103824"/>
    <w:rsid w:val="00117EDD"/>
    <w:rsid w:val="00120225"/>
    <w:rsid w:val="00122920"/>
    <w:rsid w:val="001267A8"/>
    <w:rsid w:val="001427D7"/>
    <w:rsid w:val="00152B20"/>
    <w:rsid w:val="00152D38"/>
    <w:rsid w:val="00154D91"/>
    <w:rsid w:val="00160D5E"/>
    <w:rsid w:val="001611CB"/>
    <w:rsid w:val="001612B1"/>
    <w:rsid w:val="00163F22"/>
    <w:rsid w:val="001863CC"/>
    <w:rsid w:val="00186486"/>
    <w:rsid w:val="00197531"/>
    <w:rsid w:val="001A78C6"/>
    <w:rsid w:val="001B2F34"/>
    <w:rsid w:val="001C010B"/>
    <w:rsid w:val="001C2248"/>
    <w:rsid w:val="001C493F"/>
    <w:rsid w:val="001C6CE7"/>
    <w:rsid w:val="001C7382"/>
    <w:rsid w:val="001D0107"/>
    <w:rsid w:val="001E6889"/>
    <w:rsid w:val="002007E7"/>
    <w:rsid w:val="00200A40"/>
    <w:rsid w:val="00204CC3"/>
    <w:rsid w:val="0023148B"/>
    <w:rsid w:val="00232661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7531"/>
    <w:rsid w:val="002E0DFE"/>
    <w:rsid w:val="002E1FE1"/>
    <w:rsid w:val="002E6E8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BA1"/>
    <w:rsid w:val="0039566C"/>
    <w:rsid w:val="00397A1D"/>
    <w:rsid w:val="003A4CC6"/>
    <w:rsid w:val="003A777B"/>
    <w:rsid w:val="003C1BCC"/>
    <w:rsid w:val="003C4293"/>
    <w:rsid w:val="003D4E39"/>
    <w:rsid w:val="003E47E8"/>
    <w:rsid w:val="00400A63"/>
    <w:rsid w:val="004039C2"/>
    <w:rsid w:val="004122E6"/>
    <w:rsid w:val="0041232E"/>
    <w:rsid w:val="00412C37"/>
    <w:rsid w:val="00414729"/>
    <w:rsid w:val="00443E82"/>
    <w:rsid w:val="00445727"/>
    <w:rsid w:val="00446CC4"/>
    <w:rsid w:val="00450455"/>
    <w:rsid w:val="004524D2"/>
    <w:rsid w:val="00454443"/>
    <w:rsid w:val="00467271"/>
    <w:rsid w:val="004728D4"/>
    <w:rsid w:val="0047344E"/>
    <w:rsid w:val="00480E1B"/>
    <w:rsid w:val="0048304E"/>
    <w:rsid w:val="0048379C"/>
    <w:rsid w:val="00483FDC"/>
    <w:rsid w:val="00484839"/>
    <w:rsid w:val="00485395"/>
    <w:rsid w:val="00490574"/>
    <w:rsid w:val="004929B4"/>
    <w:rsid w:val="004947EE"/>
    <w:rsid w:val="0049648F"/>
    <w:rsid w:val="004B738F"/>
    <w:rsid w:val="004C1A83"/>
    <w:rsid w:val="004C3FFE"/>
    <w:rsid w:val="004C4122"/>
    <w:rsid w:val="004D238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712"/>
    <w:rsid w:val="005820CB"/>
    <w:rsid w:val="005833BA"/>
    <w:rsid w:val="00587B84"/>
    <w:rsid w:val="005B4179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0D9D"/>
    <w:rsid w:val="006338D7"/>
    <w:rsid w:val="006622A4"/>
    <w:rsid w:val="00665E04"/>
    <w:rsid w:val="00670DC4"/>
    <w:rsid w:val="006758BB"/>
    <w:rsid w:val="006759B2"/>
    <w:rsid w:val="00677827"/>
    <w:rsid w:val="00692E37"/>
    <w:rsid w:val="006A4E86"/>
    <w:rsid w:val="006B4827"/>
    <w:rsid w:val="006B5760"/>
    <w:rsid w:val="006B624F"/>
    <w:rsid w:val="006B6C1A"/>
    <w:rsid w:val="006D627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7F4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039"/>
    <w:rsid w:val="008B3A13"/>
    <w:rsid w:val="008B3C0E"/>
    <w:rsid w:val="008C144C"/>
    <w:rsid w:val="008D0DBE"/>
    <w:rsid w:val="008D697A"/>
    <w:rsid w:val="008E100F"/>
    <w:rsid w:val="008E203C"/>
    <w:rsid w:val="009022BA"/>
    <w:rsid w:val="00902896"/>
    <w:rsid w:val="00905F80"/>
    <w:rsid w:val="009114CB"/>
    <w:rsid w:val="00917C8F"/>
    <w:rsid w:val="009226C8"/>
    <w:rsid w:val="009244C4"/>
    <w:rsid w:val="00933EC2"/>
    <w:rsid w:val="00935641"/>
    <w:rsid w:val="00942B00"/>
    <w:rsid w:val="0095427B"/>
    <w:rsid w:val="00957562"/>
    <w:rsid w:val="00973A15"/>
    <w:rsid w:val="00974682"/>
    <w:rsid w:val="009761A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64C"/>
    <w:rsid w:val="009E5E2B"/>
    <w:rsid w:val="00A01F44"/>
    <w:rsid w:val="00A037C3"/>
    <w:rsid w:val="00A03C11"/>
    <w:rsid w:val="00A06EE7"/>
    <w:rsid w:val="00A15FA9"/>
    <w:rsid w:val="00A16963"/>
    <w:rsid w:val="00A170D4"/>
    <w:rsid w:val="00A17B31"/>
    <w:rsid w:val="00A34065"/>
    <w:rsid w:val="00A52159"/>
    <w:rsid w:val="00A54C67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45EB"/>
    <w:rsid w:val="00BD0DB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DCB"/>
    <w:rsid w:val="00CA35C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100"/>
    <w:rsid w:val="00D1455C"/>
    <w:rsid w:val="00D16774"/>
    <w:rsid w:val="00D23D0B"/>
    <w:rsid w:val="00D23ED0"/>
    <w:rsid w:val="00D242C6"/>
    <w:rsid w:val="00D2714B"/>
    <w:rsid w:val="00D322E9"/>
    <w:rsid w:val="00D36ADA"/>
    <w:rsid w:val="00D514C5"/>
    <w:rsid w:val="00D679E5"/>
    <w:rsid w:val="00D72828"/>
    <w:rsid w:val="00D75AB6"/>
    <w:rsid w:val="00D77DB9"/>
    <w:rsid w:val="00D8235F"/>
    <w:rsid w:val="00D82C4D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DE5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A52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45D"/>
    <w:rsid w:val="00EB402F"/>
    <w:rsid w:val="00EB7F44"/>
    <w:rsid w:val="00EC214C"/>
    <w:rsid w:val="00ED101F"/>
    <w:rsid w:val="00ED1ADD"/>
    <w:rsid w:val="00ED448C"/>
    <w:rsid w:val="00EF2D8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0BE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AF017-6D19-4F29-9EAC-5BF2648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Placeholder Text"/>
    <w:basedOn w:val="a0"/>
    <w:uiPriority w:val="99"/>
    <w:semiHidden/>
    <w:rsid w:val="00C97DCB"/>
    <w:rPr>
      <w:color w:val="808080"/>
    </w:rPr>
  </w:style>
  <w:style w:type="character" w:styleId="a7">
    <w:name w:val="Hyperlink"/>
    <w:basedOn w:val="a0"/>
    <w:uiPriority w:val="99"/>
    <w:unhideWhenUsed/>
    <w:rsid w:val="00CA35C0"/>
    <w:rPr>
      <w:color w:val="0000FF"/>
      <w:u w:val="single"/>
    </w:rPr>
  </w:style>
  <w:style w:type="paragraph" w:styleId="2">
    <w:name w:val="toc 2"/>
    <w:basedOn w:val="a"/>
    <w:next w:val="a"/>
    <w:autoRedefine/>
    <w:unhideWhenUsed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D627E"/>
    <w:rPr>
      <w:rFonts w:ascii="Courier New" w:eastAsia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0C351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4" Type="http://schemas.openxmlformats.org/officeDocument/2006/relationships/hyperlink" Target="http://www.ga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04B5-103C-46E5-AD1C-42B0C018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12</cp:revision>
  <cp:lastPrinted>2015-11-30T11:42:00Z</cp:lastPrinted>
  <dcterms:created xsi:type="dcterms:W3CDTF">2017-11-11T11:57:00Z</dcterms:created>
  <dcterms:modified xsi:type="dcterms:W3CDTF">2019-04-12T07:36:00Z</dcterms:modified>
</cp:coreProperties>
</file>