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D4" w:rsidRDefault="0087086E">
      <w:pPr>
        <w:spacing w:after="0"/>
        <w:jc w:val="center"/>
        <w:rPr>
          <w:color w:val="FFFFFF" w:themeColor="background1"/>
          <w:sz w:val="16"/>
          <w:szCs w:val="16"/>
        </w:rPr>
      </w:pPr>
      <w:r>
        <w:rPr>
          <w:color w:val="FFFFFF" w:themeColor="background1"/>
          <w:sz w:val="16"/>
          <w:szCs w:val="16"/>
        </w:rPr>
        <w:t>Б</w:t>
      </w:r>
      <w:proofErr w:type="gramStart"/>
      <w:r>
        <w:rPr>
          <w:color w:val="FFFFFF" w:themeColor="background1"/>
          <w:sz w:val="16"/>
          <w:szCs w:val="16"/>
        </w:rPr>
        <w:t>1</w:t>
      </w:r>
      <w:proofErr w:type="gramEnd"/>
      <w:r>
        <w:rPr>
          <w:color w:val="FFFFFF" w:themeColor="background1"/>
          <w:sz w:val="16"/>
          <w:szCs w:val="16"/>
        </w:rPr>
        <w:t>.В.ОД.2 Деловая этика (Аннотация)</w:t>
      </w:r>
    </w:p>
    <w:p w:rsidR="00024FD4" w:rsidRDefault="0087086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024FD4" w:rsidRDefault="0087086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024FD4" w:rsidRDefault="0087086E">
      <w:pPr>
        <w:spacing w:after="0"/>
        <w:jc w:val="center"/>
        <w:rPr>
          <w:szCs w:val="24"/>
        </w:rPr>
      </w:pPr>
      <w:r>
        <w:rPr>
          <w:szCs w:val="24"/>
        </w:rPr>
        <w:t>«Деловая этика»</w:t>
      </w:r>
    </w:p>
    <w:p w:rsidR="00024FD4" w:rsidRDefault="00024FD4">
      <w:pPr>
        <w:spacing w:after="0"/>
        <w:rPr>
          <w:szCs w:val="24"/>
        </w:rPr>
      </w:pPr>
    </w:p>
    <w:p w:rsidR="00024FD4" w:rsidRDefault="0087086E">
      <w:pPr>
        <w:spacing w:after="0"/>
        <w:jc w:val="both"/>
        <w:rPr>
          <w:szCs w:val="24"/>
        </w:rPr>
      </w:pPr>
      <w:r>
        <w:rPr>
          <w:szCs w:val="24"/>
        </w:rPr>
        <w:t>Направление подготовки – 38.03.01 «Экономика»</w:t>
      </w:r>
    </w:p>
    <w:p w:rsidR="00024FD4" w:rsidRDefault="0087086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024FD4" w:rsidRDefault="0087086E">
      <w:pPr>
        <w:spacing w:after="0"/>
        <w:jc w:val="both"/>
        <w:rPr>
          <w:szCs w:val="24"/>
        </w:rPr>
      </w:pPr>
      <w:r>
        <w:rPr>
          <w:szCs w:val="24"/>
        </w:rPr>
        <w:t>Профиль – «Экономика предприятий и организаций (строительство)»</w:t>
      </w:r>
    </w:p>
    <w:p w:rsidR="00024FD4" w:rsidRDefault="0087086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24FD4" w:rsidRDefault="0087086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Дисциплина «Деловая этика» (Б</w:t>
      </w:r>
      <w:proofErr w:type="gramStart"/>
      <w:r>
        <w:rPr>
          <w:rFonts w:eastAsia="Times New Roman"/>
          <w:szCs w:val="28"/>
          <w:lang w:eastAsia="ru-RU"/>
        </w:rPr>
        <w:t>1</w:t>
      </w:r>
      <w:proofErr w:type="gramEnd"/>
      <w:r>
        <w:rPr>
          <w:rFonts w:eastAsia="Times New Roman"/>
          <w:szCs w:val="28"/>
          <w:lang w:eastAsia="ru-RU"/>
        </w:rPr>
        <w:t>.В.ДВ.2</w:t>
      </w:r>
      <w:r w:rsidRPr="0087086E">
        <w:rPr>
          <w:rFonts w:eastAsia="Times New Roman"/>
          <w:szCs w:val="28"/>
          <w:lang w:eastAsia="ru-RU"/>
        </w:rPr>
        <w:t>.2</w:t>
      </w:r>
      <w:r>
        <w:rPr>
          <w:rFonts w:eastAsia="Times New Roman"/>
          <w:szCs w:val="28"/>
          <w:lang w:eastAsia="ru-RU"/>
        </w:rPr>
        <w:t>) относится к вариативной части и является обязательной.</w:t>
      </w:r>
    </w:p>
    <w:p w:rsidR="00024FD4" w:rsidRDefault="0087086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024FD4" w:rsidRDefault="0087086E">
      <w:pPr>
        <w:spacing w:after="0" w:line="240" w:lineRule="auto"/>
        <w:contextualSpacing/>
        <w:jc w:val="both"/>
        <w:rPr>
          <w:szCs w:val="24"/>
        </w:rPr>
      </w:pPr>
      <w:r w:rsidRPr="0087086E">
        <w:rPr>
          <w:szCs w:val="24"/>
        </w:rPr>
        <w:t xml:space="preserve">     </w:t>
      </w:r>
      <w:r>
        <w:rPr>
          <w:szCs w:val="24"/>
        </w:rPr>
        <w:t xml:space="preserve">  Целью изучения дисциплины является формирование компетенций, указанных в разделе 3</w:t>
      </w:r>
    </w:p>
    <w:p w:rsidR="00024FD4" w:rsidRDefault="0087086E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Для достижения поставленной цели решаются следующие задачи:</w:t>
      </w:r>
    </w:p>
    <w:p w:rsidR="00024FD4" w:rsidRDefault="0087086E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- приобретение знаний, указанных в разделе 3; </w:t>
      </w:r>
    </w:p>
    <w:p w:rsidR="00024FD4" w:rsidRDefault="0087086E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- приобретение умений, указанных в разделе 3;</w:t>
      </w:r>
    </w:p>
    <w:p w:rsidR="00024FD4" w:rsidRDefault="0087086E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- приобретение навыков, указанных в разделе 3. </w:t>
      </w:r>
    </w:p>
    <w:p w:rsidR="00024FD4" w:rsidRDefault="0087086E">
      <w:pPr>
        <w:spacing w:after="0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</w:rPr>
        <w:t>Содержание курса состоит в при</w:t>
      </w:r>
      <w:r w:rsidR="00816656">
        <w:rPr>
          <w:szCs w:val="24"/>
        </w:rPr>
        <w:t>о</w:t>
      </w:r>
      <w:r>
        <w:rPr>
          <w:szCs w:val="24"/>
        </w:rPr>
        <w:t xml:space="preserve">бретении </w:t>
      </w:r>
      <w:r>
        <w:rPr>
          <w:szCs w:val="24"/>
          <w:lang w:eastAsia="ru-RU"/>
        </w:rPr>
        <w:t>теоретических знаний и практических навыков в области взаимодействия с деловыми партнерами на основе сложившихся международных и национальных этических принципов.  Понимание необходимости формирования, поддержания и содействия развитию этических норм бизнеса компании. Освоение правил   делового общения  и делового этикета.</w:t>
      </w:r>
    </w:p>
    <w:p w:rsidR="00024FD4" w:rsidRDefault="0087086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3. Перечень планируемых результатов </w:t>
      </w:r>
      <w:proofErr w:type="gramStart"/>
      <w:r>
        <w:rPr>
          <w:b/>
          <w:szCs w:val="24"/>
        </w:rPr>
        <w:t>обучения по дисциплине</w:t>
      </w:r>
      <w:proofErr w:type="gramEnd"/>
    </w:p>
    <w:p w:rsidR="00024FD4" w:rsidRDefault="0087086E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Изучение дисциплины направлено на формирование следующих компетенций:</w:t>
      </w:r>
      <w:r>
        <w:t xml:space="preserve"> </w:t>
      </w:r>
      <w:r>
        <w:rPr>
          <w:szCs w:val="24"/>
        </w:rPr>
        <w:t>ОК-</w:t>
      </w:r>
      <w:r w:rsidRPr="0087086E">
        <w:rPr>
          <w:szCs w:val="24"/>
        </w:rPr>
        <w:t>5</w:t>
      </w:r>
      <w:r>
        <w:rPr>
          <w:szCs w:val="24"/>
        </w:rPr>
        <w:t>; ОК-</w:t>
      </w:r>
      <w:r w:rsidRPr="0087086E">
        <w:rPr>
          <w:szCs w:val="24"/>
        </w:rPr>
        <w:t>7</w:t>
      </w:r>
      <w:r>
        <w:rPr>
          <w:szCs w:val="24"/>
        </w:rPr>
        <w:t>; ПК-</w:t>
      </w:r>
      <w:r w:rsidRPr="0087086E">
        <w:rPr>
          <w:szCs w:val="24"/>
        </w:rPr>
        <w:t>7</w:t>
      </w:r>
      <w:r>
        <w:rPr>
          <w:szCs w:val="24"/>
        </w:rPr>
        <w:t>.</w:t>
      </w:r>
    </w:p>
    <w:p w:rsidR="00024FD4" w:rsidRDefault="0087086E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В результате освоения дисциплины </w:t>
      </w:r>
      <w:proofErr w:type="gramStart"/>
      <w:r>
        <w:rPr>
          <w:szCs w:val="24"/>
        </w:rPr>
        <w:t>обучающийся</w:t>
      </w:r>
      <w:proofErr w:type="gramEnd"/>
      <w:r>
        <w:rPr>
          <w:szCs w:val="24"/>
        </w:rPr>
        <w:t xml:space="preserve"> должен:</w:t>
      </w:r>
    </w:p>
    <w:p w:rsidR="00024FD4" w:rsidRDefault="0087086E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ЗНАТЬ:</w:t>
      </w:r>
    </w:p>
    <w:p w:rsidR="00024FD4" w:rsidRDefault="0087086E">
      <w:pPr>
        <w:pStyle w:val="10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теоретические основы делового этикета и практику их   применения в бизнес среде; </w:t>
      </w:r>
    </w:p>
    <w:p w:rsidR="00024FD4" w:rsidRDefault="0087086E">
      <w:pPr>
        <w:pStyle w:val="10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правила делового этикета и его отличия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общегражданского; </w:t>
      </w:r>
    </w:p>
    <w:p w:rsidR="00024FD4" w:rsidRDefault="0087086E">
      <w:pPr>
        <w:pStyle w:val="10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этические стили взаимодействия и правила этикета профессионального общения источники информации, их достоинства и недостатки;  </w:t>
      </w:r>
    </w:p>
    <w:p w:rsidR="00024FD4" w:rsidRDefault="0087086E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УМЕТЬ:</w:t>
      </w:r>
    </w:p>
    <w:p w:rsidR="00024FD4" w:rsidRDefault="0087086E">
      <w:pPr>
        <w:pStyle w:val="10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использовать полученные знания в профессиональной деятельности и межличностном общении; </w:t>
      </w:r>
    </w:p>
    <w:p w:rsidR="00024FD4" w:rsidRDefault="0087086E">
      <w:pPr>
        <w:pStyle w:val="10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самостоятельно анализировать научно-практическую   литературу по проблемам деловой этики в бизнес – </w:t>
      </w:r>
      <w:proofErr w:type="gramStart"/>
      <w:r>
        <w:rPr>
          <w:szCs w:val="24"/>
        </w:rPr>
        <w:t>общении</w:t>
      </w:r>
      <w:proofErr w:type="gramEnd"/>
      <w:r>
        <w:rPr>
          <w:szCs w:val="24"/>
        </w:rPr>
        <w:t xml:space="preserve">; </w:t>
      </w:r>
    </w:p>
    <w:p w:rsidR="00024FD4" w:rsidRDefault="0087086E">
      <w:pPr>
        <w:pStyle w:val="10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пользоваться </w:t>
      </w:r>
      <w:r w:rsidRPr="0087086E">
        <w:rPr>
          <w:szCs w:val="24"/>
        </w:rPr>
        <w:t xml:space="preserve"> </w:t>
      </w:r>
      <w:r>
        <w:rPr>
          <w:szCs w:val="24"/>
        </w:rPr>
        <w:t>этическими и  этикетными нормами в корпоративной деятельности.</w:t>
      </w:r>
    </w:p>
    <w:p w:rsidR="00024FD4" w:rsidRDefault="00024FD4">
      <w:pPr>
        <w:pStyle w:val="10"/>
        <w:spacing w:after="0" w:line="240" w:lineRule="auto"/>
        <w:ind w:left="0"/>
        <w:jc w:val="both"/>
        <w:rPr>
          <w:szCs w:val="24"/>
        </w:rPr>
      </w:pPr>
    </w:p>
    <w:p w:rsidR="00024FD4" w:rsidRDefault="0087086E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ВЛАДЕТЬ:</w:t>
      </w:r>
    </w:p>
    <w:p w:rsidR="00024FD4" w:rsidRDefault="0087086E">
      <w:pPr>
        <w:pStyle w:val="10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категориальным аппаратом для анализа практики применения этикетных норм в различных сферах профессиональной деятельности; </w:t>
      </w:r>
    </w:p>
    <w:p w:rsidR="00024FD4" w:rsidRDefault="0087086E">
      <w:pPr>
        <w:pStyle w:val="10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нормами  этики и  правилами этикета для решения проблем взаимоотношений в деловой сфере; </w:t>
      </w:r>
    </w:p>
    <w:p w:rsidR="00024FD4" w:rsidRDefault="0087086E">
      <w:pPr>
        <w:pStyle w:val="10"/>
        <w:numPr>
          <w:ilvl w:val="0"/>
          <w:numId w:val="2"/>
        </w:numPr>
        <w:rPr>
          <w:szCs w:val="24"/>
        </w:rPr>
      </w:pPr>
      <w:r>
        <w:rPr>
          <w:szCs w:val="24"/>
        </w:rPr>
        <w:t>навыками оценки и самооценки правил   поведения в бизнес среде.</w:t>
      </w:r>
    </w:p>
    <w:p w:rsidR="00024FD4" w:rsidRDefault="0087086E">
      <w:pPr>
        <w:keepNext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024FD4">
        <w:trPr>
          <w:jc w:val="center"/>
        </w:trPr>
        <w:tc>
          <w:tcPr>
            <w:tcW w:w="534" w:type="dxa"/>
            <w:vAlign w:val="center"/>
          </w:tcPr>
          <w:p w:rsidR="00024FD4" w:rsidRDefault="0087086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37" w:type="dxa"/>
          </w:tcPr>
          <w:p w:rsidR="00024FD4" w:rsidRDefault="0087086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Деловая этика: содержание и роль в бизнес-процессах.</w:t>
            </w:r>
          </w:p>
        </w:tc>
      </w:tr>
      <w:tr w:rsidR="00024FD4">
        <w:trPr>
          <w:jc w:val="center"/>
        </w:trPr>
        <w:tc>
          <w:tcPr>
            <w:tcW w:w="534" w:type="dxa"/>
            <w:vAlign w:val="center"/>
          </w:tcPr>
          <w:p w:rsidR="00024FD4" w:rsidRDefault="0087086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9037" w:type="dxa"/>
          </w:tcPr>
          <w:p w:rsidR="00024FD4" w:rsidRDefault="0087086E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Тенденции развития этических принципов в современных бизнес-процессах.</w:t>
            </w:r>
          </w:p>
        </w:tc>
      </w:tr>
      <w:tr w:rsidR="00024FD4">
        <w:trPr>
          <w:jc w:val="center"/>
        </w:trPr>
        <w:tc>
          <w:tcPr>
            <w:tcW w:w="534" w:type="dxa"/>
            <w:vAlign w:val="center"/>
          </w:tcPr>
          <w:p w:rsidR="00024FD4" w:rsidRDefault="0087086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37" w:type="dxa"/>
          </w:tcPr>
          <w:p w:rsidR="00024FD4" w:rsidRDefault="0087086E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Формы деловой коммуникации и способы взаимодействия в бизнес среде.</w:t>
            </w:r>
          </w:p>
        </w:tc>
      </w:tr>
      <w:tr w:rsidR="00024FD4">
        <w:trPr>
          <w:jc w:val="center"/>
        </w:trPr>
        <w:tc>
          <w:tcPr>
            <w:tcW w:w="534" w:type="dxa"/>
            <w:vAlign w:val="center"/>
          </w:tcPr>
          <w:p w:rsidR="00024FD4" w:rsidRDefault="0087086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37" w:type="dxa"/>
          </w:tcPr>
          <w:p w:rsidR="00024FD4" w:rsidRDefault="0087086E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Этические правила поведения служащих компании</w:t>
            </w:r>
          </w:p>
        </w:tc>
      </w:tr>
    </w:tbl>
    <w:p w:rsidR="00024FD4" w:rsidRDefault="0087086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024FD4" w:rsidRDefault="0087086E">
      <w:pPr>
        <w:keepNext/>
        <w:spacing w:after="0"/>
        <w:jc w:val="both"/>
        <w:rPr>
          <w:szCs w:val="24"/>
        </w:rPr>
      </w:pPr>
      <w:r>
        <w:rPr>
          <w:szCs w:val="24"/>
        </w:rPr>
        <w:t xml:space="preserve">Для очной формы обучения: </w:t>
      </w:r>
    </w:p>
    <w:p w:rsidR="00024FD4" w:rsidRDefault="0087086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2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(72час.), в том числе:</w:t>
      </w:r>
    </w:p>
    <w:p w:rsidR="00024FD4" w:rsidRDefault="001E3DBE">
      <w:pPr>
        <w:spacing w:after="0"/>
        <w:jc w:val="both"/>
        <w:rPr>
          <w:szCs w:val="24"/>
        </w:rPr>
      </w:pPr>
      <w:r>
        <w:rPr>
          <w:szCs w:val="24"/>
        </w:rPr>
        <w:t>лекции – 16</w:t>
      </w:r>
      <w:r w:rsidR="0087086E">
        <w:rPr>
          <w:szCs w:val="24"/>
        </w:rPr>
        <w:t xml:space="preserve"> час.</w:t>
      </w:r>
    </w:p>
    <w:p w:rsidR="00024FD4" w:rsidRDefault="001E3DBE">
      <w:pPr>
        <w:spacing w:after="0"/>
        <w:jc w:val="both"/>
        <w:rPr>
          <w:szCs w:val="24"/>
        </w:rPr>
      </w:pPr>
      <w:r>
        <w:rPr>
          <w:szCs w:val="24"/>
        </w:rPr>
        <w:t>практические занятия – 16</w:t>
      </w:r>
      <w:r w:rsidR="0087086E">
        <w:rPr>
          <w:szCs w:val="24"/>
        </w:rPr>
        <w:t xml:space="preserve"> час.</w:t>
      </w:r>
    </w:p>
    <w:p w:rsidR="00024FD4" w:rsidRDefault="001E3DBE">
      <w:pPr>
        <w:spacing w:after="0"/>
        <w:jc w:val="both"/>
        <w:rPr>
          <w:szCs w:val="24"/>
        </w:rPr>
      </w:pPr>
      <w:r>
        <w:rPr>
          <w:szCs w:val="24"/>
        </w:rPr>
        <w:t>самостоятельная работа – 31</w:t>
      </w:r>
      <w:r w:rsidR="0087086E">
        <w:rPr>
          <w:szCs w:val="24"/>
        </w:rPr>
        <w:t xml:space="preserve"> час.</w:t>
      </w:r>
    </w:p>
    <w:p w:rsidR="00024FD4" w:rsidRDefault="0087086E">
      <w:pPr>
        <w:spacing w:after="0"/>
        <w:jc w:val="both"/>
        <w:rPr>
          <w:szCs w:val="24"/>
        </w:rPr>
      </w:pPr>
      <w:r>
        <w:rPr>
          <w:szCs w:val="24"/>
        </w:rPr>
        <w:t xml:space="preserve">Форма контроля знаний – зачет. </w:t>
      </w:r>
    </w:p>
    <w:p w:rsidR="00024FD4" w:rsidRDefault="001E3DBE">
      <w:pPr>
        <w:spacing w:after="0"/>
        <w:jc w:val="both"/>
        <w:rPr>
          <w:szCs w:val="24"/>
        </w:rPr>
      </w:pPr>
      <w:r w:rsidRPr="001E3DBE">
        <w:rPr>
          <w:szCs w:val="24"/>
        </w:rPr>
        <w:t>Контроль</w:t>
      </w:r>
      <w:r>
        <w:rPr>
          <w:szCs w:val="24"/>
        </w:rPr>
        <w:t>-9 час.</w:t>
      </w:r>
      <w:bookmarkStart w:id="0" w:name="_GoBack"/>
      <w:bookmarkEnd w:id="0"/>
    </w:p>
    <w:p w:rsidR="00024FD4" w:rsidRDefault="0087086E">
      <w:pPr>
        <w:keepNext/>
        <w:spacing w:after="0"/>
        <w:jc w:val="both"/>
        <w:rPr>
          <w:szCs w:val="24"/>
        </w:rPr>
      </w:pPr>
      <w:r>
        <w:rPr>
          <w:szCs w:val="24"/>
        </w:rPr>
        <w:t xml:space="preserve">Для заочной формы обучения: </w:t>
      </w:r>
    </w:p>
    <w:p w:rsidR="00024FD4" w:rsidRDefault="0087086E">
      <w:pPr>
        <w:spacing w:after="0"/>
        <w:jc w:val="both"/>
        <w:rPr>
          <w:szCs w:val="24"/>
        </w:rPr>
      </w:pPr>
      <w:r>
        <w:rPr>
          <w:szCs w:val="24"/>
        </w:rPr>
        <w:t>Объем дисциплины – 2</w:t>
      </w:r>
      <w:r w:rsidR="001E3DBE">
        <w:rPr>
          <w:szCs w:val="24"/>
        </w:rPr>
        <w:t xml:space="preserve">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(72 час.), в том числе:</w:t>
      </w:r>
    </w:p>
    <w:p w:rsidR="00024FD4" w:rsidRDefault="0087086E">
      <w:pPr>
        <w:spacing w:after="0"/>
        <w:jc w:val="both"/>
        <w:rPr>
          <w:szCs w:val="24"/>
        </w:rPr>
      </w:pPr>
      <w:r>
        <w:rPr>
          <w:szCs w:val="24"/>
        </w:rPr>
        <w:t>лекции – 6 час.</w:t>
      </w:r>
    </w:p>
    <w:p w:rsidR="00024FD4" w:rsidRDefault="0087086E">
      <w:pPr>
        <w:spacing w:after="0"/>
        <w:jc w:val="both"/>
        <w:rPr>
          <w:szCs w:val="24"/>
        </w:rPr>
      </w:pPr>
      <w:r>
        <w:rPr>
          <w:szCs w:val="24"/>
        </w:rPr>
        <w:t>практические занятия – 4 час.</w:t>
      </w:r>
    </w:p>
    <w:p w:rsidR="00024FD4" w:rsidRDefault="0087086E">
      <w:pPr>
        <w:spacing w:after="0"/>
        <w:jc w:val="both"/>
        <w:rPr>
          <w:szCs w:val="24"/>
        </w:rPr>
      </w:pPr>
      <w:r>
        <w:rPr>
          <w:szCs w:val="24"/>
        </w:rPr>
        <w:t>самостоятельная работа – 58 час.</w:t>
      </w:r>
    </w:p>
    <w:p w:rsidR="0087086E" w:rsidRDefault="0087086E">
      <w:pPr>
        <w:spacing w:after="0"/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024FD4" w:rsidRDefault="0087086E">
      <w:r>
        <w:rPr>
          <w:szCs w:val="24"/>
        </w:rPr>
        <w:t>Форма контроля знаний - зачет.</w:t>
      </w:r>
    </w:p>
    <w:sectPr w:rsidR="00024F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37" w:rsidRDefault="0087086E">
      <w:pPr>
        <w:spacing w:after="0" w:line="240" w:lineRule="auto"/>
      </w:pPr>
      <w:r>
        <w:separator/>
      </w:r>
    </w:p>
  </w:endnote>
  <w:endnote w:type="continuationSeparator" w:id="0">
    <w:p w:rsidR="00031137" w:rsidRDefault="0087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D4" w:rsidRDefault="00024FD4">
    <w:pPr>
      <w:pStyle w:val="a5"/>
    </w:pPr>
  </w:p>
  <w:p w:rsidR="00024FD4" w:rsidRDefault="00024F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D4" w:rsidRDefault="00024FD4">
    <w:pPr>
      <w:pStyle w:val="a5"/>
    </w:pPr>
  </w:p>
  <w:p w:rsidR="00024FD4" w:rsidRDefault="00024F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D4" w:rsidRDefault="00024FD4">
    <w:pPr>
      <w:pStyle w:val="a5"/>
    </w:pPr>
  </w:p>
  <w:p w:rsidR="00024FD4" w:rsidRDefault="00024F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37" w:rsidRDefault="0087086E">
      <w:pPr>
        <w:spacing w:after="0" w:line="240" w:lineRule="auto"/>
      </w:pPr>
      <w:r>
        <w:separator/>
      </w:r>
    </w:p>
  </w:footnote>
  <w:footnote w:type="continuationSeparator" w:id="0">
    <w:p w:rsidR="00031137" w:rsidRDefault="0087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D4" w:rsidRDefault="00024FD4">
    <w:pPr>
      <w:pStyle w:val="a3"/>
    </w:pPr>
  </w:p>
  <w:p w:rsidR="00024FD4" w:rsidRDefault="00024F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D4" w:rsidRDefault="00024FD4">
    <w:pPr>
      <w:pStyle w:val="a3"/>
    </w:pPr>
  </w:p>
  <w:p w:rsidR="00024FD4" w:rsidRDefault="00024F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D4" w:rsidRDefault="00024FD4">
    <w:pPr>
      <w:pStyle w:val="a3"/>
    </w:pPr>
  </w:p>
  <w:p w:rsidR="00024FD4" w:rsidRDefault="00024F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D552AA2"/>
    <w:multiLevelType w:val="multilevel"/>
    <w:tmpl w:val="6D552A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EC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4FD4"/>
    <w:rsid w:val="00025092"/>
    <w:rsid w:val="000265EC"/>
    <w:rsid w:val="00030E38"/>
    <w:rsid w:val="00031137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3B45"/>
    <w:rsid w:val="00101B44"/>
    <w:rsid w:val="00104E83"/>
    <w:rsid w:val="00105225"/>
    <w:rsid w:val="00107669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49D2"/>
    <w:rsid w:val="001D3232"/>
    <w:rsid w:val="001D5FB8"/>
    <w:rsid w:val="001E0033"/>
    <w:rsid w:val="001E3DBE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3DEC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6656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086E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  <w:rsid w:val="542A51D8"/>
    <w:rsid w:val="6D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1Стиль_АБЗ"/>
    <w:basedOn w:val="10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a7">
    <w:name w:val="задачи"/>
    <w:basedOn w:val="1"/>
    <w:qFormat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eastAsia="Calibri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1Стиль_АБЗ"/>
    <w:basedOn w:val="10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a7">
    <w:name w:val="задачи"/>
    <w:basedOn w:val="1"/>
    <w:qFormat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eastAsia="Calibri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Юрий</cp:lastModifiedBy>
  <cp:revision>5</cp:revision>
  <dcterms:created xsi:type="dcterms:W3CDTF">2016-12-03T22:18:00Z</dcterms:created>
  <dcterms:modified xsi:type="dcterms:W3CDTF">2019-04-19T12:57:00Z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