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04973">
        <w:rPr>
          <w:sz w:val="28"/>
          <w:szCs w:val="28"/>
        </w:rPr>
        <w:t>образования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1001E" w:rsidRPr="00104973" w:rsidRDefault="001D352C" w:rsidP="00852C4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1001E" w:rsidRPr="00104973">
        <w:rPr>
          <w:sz w:val="28"/>
          <w:szCs w:val="28"/>
        </w:rPr>
        <w:t>О ПГУПС)</w:t>
      </w:r>
    </w:p>
    <w:p w:rsidR="00C1001E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Pr="00616CB6">
        <w:rPr>
          <w:color w:val="000000"/>
          <w:sz w:val="28"/>
          <w:szCs w:val="28"/>
          <w:u w:val="single"/>
        </w:rPr>
        <w:t>«Логистика и коммерческая работа»</w:t>
      </w:r>
    </w:p>
    <w:p w:rsidR="00C1001E" w:rsidRPr="00EC1871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right"/>
        <w:rPr>
          <w:color w:val="000000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pacing w:val="-9"/>
        </w:rPr>
      </w:pPr>
    </w:p>
    <w:p w:rsidR="00C1001E" w:rsidRDefault="00C1001E" w:rsidP="00B15350">
      <w:pPr>
        <w:shd w:val="clear" w:color="auto" w:fill="FFFFFF"/>
        <w:spacing w:line="547" w:lineRule="exact"/>
        <w:jc w:val="right"/>
        <w:rPr>
          <w:color w:val="000000"/>
          <w:spacing w:val="-9"/>
        </w:rPr>
      </w:pPr>
    </w:p>
    <w:p w:rsidR="00C1001E" w:rsidRDefault="00C1001E" w:rsidP="00B15350">
      <w:pPr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>РАБОЧАЯ</w:t>
      </w:r>
      <w:r w:rsidRPr="00616CB6">
        <w:rPr>
          <w:b/>
          <w:color w:val="000000"/>
          <w:spacing w:val="-13"/>
          <w:sz w:val="28"/>
          <w:szCs w:val="28"/>
        </w:rPr>
        <w:t xml:space="preserve"> ПРОГРАММА</w:t>
      </w:r>
    </w:p>
    <w:p w:rsidR="00C1001E" w:rsidRPr="00FE712E" w:rsidRDefault="00C1001E" w:rsidP="00B15350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>дисциплины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9356D">
        <w:rPr>
          <w:color w:val="000000"/>
          <w:spacing w:val="-9"/>
          <w:sz w:val="28"/>
          <w:szCs w:val="28"/>
        </w:rPr>
        <w:t xml:space="preserve">АВТОМАТИЗАЦИЯ КОММЕРЧЕСКИХ ОПЕРАЦИЙ </w:t>
      </w:r>
      <w:r>
        <w:rPr>
          <w:color w:val="000000"/>
          <w:spacing w:val="-9"/>
          <w:sz w:val="28"/>
          <w:szCs w:val="28"/>
        </w:rPr>
        <w:t xml:space="preserve">(Б1.В.ОД.18)                                                        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                                                                                                                         38.03.06</w:t>
      </w:r>
      <w:r w:rsidRPr="001236BC">
        <w:rPr>
          <w:sz w:val="28"/>
          <w:szCs w:val="28"/>
        </w:rPr>
        <w:t xml:space="preserve"> «Торговое дело»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A62314">
        <w:rPr>
          <w:sz w:val="28"/>
          <w:szCs w:val="28"/>
        </w:rPr>
        <w:t>по профилю</w:t>
      </w:r>
      <w:r w:rsidR="001565B9">
        <w:rPr>
          <w:sz w:val="28"/>
          <w:szCs w:val="28"/>
        </w:rPr>
        <w:t xml:space="preserve"> </w:t>
      </w:r>
      <w:r w:rsidRPr="001236BC">
        <w:rPr>
          <w:sz w:val="28"/>
          <w:szCs w:val="28"/>
        </w:rPr>
        <w:t>«Коммерция»</w:t>
      </w:r>
    </w:p>
    <w:p w:rsidR="00C1001E" w:rsidRPr="001236BC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1236BC">
        <w:rPr>
          <w:sz w:val="28"/>
          <w:szCs w:val="28"/>
        </w:rPr>
        <w:t>Форма обучения – очная, заочная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</w:p>
    <w:p w:rsidR="00C1001E" w:rsidRDefault="00C1001E" w:rsidP="00B15350">
      <w:pPr>
        <w:rPr>
          <w:sz w:val="28"/>
          <w:szCs w:val="28"/>
        </w:rPr>
      </w:pPr>
    </w:p>
    <w:p w:rsidR="00C1001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30"/>
          <w:szCs w:val="30"/>
        </w:rPr>
      </w:pPr>
    </w:p>
    <w:p w:rsidR="00C1001E" w:rsidRDefault="00C1001E" w:rsidP="00B15350">
      <w:pPr>
        <w:shd w:val="clear" w:color="auto" w:fill="FFFFFF"/>
        <w:spacing w:line="641" w:lineRule="exact"/>
        <w:ind w:right="10" w:firstLine="0"/>
        <w:rPr>
          <w:color w:val="000000"/>
          <w:sz w:val="30"/>
          <w:szCs w:val="30"/>
        </w:rPr>
      </w:pPr>
    </w:p>
    <w:p w:rsidR="00C1001E" w:rsidRPr="00FE712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- Петербург </w:t>
      </w:r>
    </w:p>
    <w:p w:rsidR="00C1001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>201</w:t>
      </w:r>
      <w:r w:rsidR="00C93F5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FE712E">
        <w:rPr>
          <w:color w:val="000000"/>
          <w:sz w:val="28"/>
          <w:szCs w:val="28"/>
        </w:rPr>
        <w:t>г.</w:t>
      </w:r>
    </w:p>
    <w:p w:rsidR="00C1001E" w:rsidRDefault="00C1001E" w:rsidP="009172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001E" w:rsidRDefault="00C1001E" w:rsidP="001F7CE4">
      <w:pPr>
        <w:widowControl/>
        <w:spacing w:line="276" w:lineRule="auto"/>
        <w:ind w:firstLine="0"/>
      </w:pPr>
    </w:p>
    <w:p w:rsidR="00C1001E" w:rsidRDefault="001207EA" w:rsidP="005E3D95">
      <w:pPr>
        <w:widowControl/>
        <w:spacing w:line="276" w:lineRule="auto"/>
        <w:ind w:firstLine="0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0pt;height:749.25pt;visibility:visible;mso-wrap-style:square">
            <v:imagedata r:id="rId7" o:title="Лист согласования скан"/>
          </v:shape>
        </w:pict>
      </w: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1F7CE4" w:rsidRPr="005E3D95" w:rsidRDefault="001F7CE4" w:rsidP="001F7CE4">
      <w:pPr>
        <w:widowControl/>
        <w:spacing w:line="276" w:lineRule="auto"/>
        <w:ind w:firstLine="0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1001E" w:rsidRPr="00D2714B" w:rsidRDefault="00C1001E" w:rsidP="009172E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1001E" w:rsidRPr="00487900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2015г., приказ №1334</w:t>
      </w:r>
      <w:r w:rsidRPr="00487900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38.03.06 «Торговое дело»</w:t>
      </w:r>
      <w:r w:rsidR="00F27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 xml:space="preserve">Коммерция» </w:t>
      </w:r>
      <w:r w:rsidRPr="00487900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Торговое дело» утвержденным 23.06.2016 г., протокол №9.</w:t>
      </w:r>
    </w:p>
    <w:p w:rsidR="00C1001E" w:rsidRDefault="00C1001E" w:rsidP="00B879FC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«Автоматизация коммерческих </w:t>
      </w:r>
      <w:proofErr w:type="spellStart"/>
      <w:r>
        <w:rPr>
          <w:sz w:val="28"/>
          <w:szCs w:val="28"/>
        </w:rPr>
        <w:t>операций</w:t>
      </w:r>
      <w:proofErr w:type="gramStart"/>
      <w:r>
        <w:rPr>
          <w:sz w:val="28"/>
          <w:szCs w:val="28"/>
        </w:rPr>
        <w:t>»</w:t>
      </w:r>
      <w:r w:rsidRPr="00487900">
        <w:rPr>
          <w:sz w:val="28"/>
          <w:szCs w:val="28"/>
        </w:rPr>
        <w:t>я</w:t>
      </w:r>
      <w:proofErr w:type="gramEnd"/>
      <w:r w:rsidRPr="00487900">
        <w:rPr>
          <w:sz w:val="28"/>
          <w:szCs w:val="28"/>
        </w:rPr>
        <w:t>вляется</w:t>
      </w:r>
      <w:proofErr w:type="spellEnd"/>
      <w:r w:rsidRPr="004879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>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C1001E" w:rsidRPr="00487900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технических средств по сбору, обработке и выдаче коммерческой информации;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обзор используемого в бизнесе программного обеспечения осуществления коммерческих операций;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изучение алгоритма автоматизации коммерческой операции «Управление закупками»;</w:t>
      </w:r>
    </w:p>
    <w:p w:rsidR="00C1001E" w:rsidRPr="00487900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составляющих для автоматизации коммерческой операции «Управление взаимоотношениями с клиентами».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основные понятия, источники коммерческой информации, виды технических средств по ее сбору, обработке;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lastRenderedPageBreak/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 и пр.);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основные информационные системы и программное обеспечение коммерческой деятельности. 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   осуществлять  сбор, хранение, обработку и оценку информации, необходимой для организации и управления профессиональной деятельностью; 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систематизировать и обобщать информацию, разрабатывать предложения по совершенствованию автоматизации закупки и продажи (сбыт) товаров, управления товарными запасами.</w:t>
      </w:r>
    </w:p>
    <w:p w:rsidR="00C1001E" w:rsidRPr="00D4117C" w:rsidRDefault="00C1001E" w:rsidP="00D4117C">
      <w:pPr>
        <w:pStyle w:val="a4"/>
        <w:spacing w:line="240" w:lineRule="auto"/>
        <w:ind w:left="851"/>
        <w:rPr>
          <w:b/>
          <w:sz w:val="28"/>
          <w:szCs w:val="28"/>
        </w:rPr>
      </w:pPr>
      <w:r w:rsidRPr="00D4117C">
        <w:rPr>
          <w:b/>
          <w:sz w:val="28"/>
          <w:szCs w:val="28"/>
        </w:rPr>
        <w:t>ВЛАДЕТЬ: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методами и средствами получения, хранения, переработки информации;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компьютером как средством управления информацией;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практическими навыками выбора  информационных систем для управления коммерческими операциями. </w:t>
      </w:r>
    </w:p>
    <w:p w:rsidR="00C1001E" w:rsidRDefault="00C1001E" w:rsidP="001541FB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Pr="00C573A9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5087C">
        <w:rPr>
          <w:sz w:val="28"/>
          <w:szCs w:val="28"/>
        </w:rPr>
        <w:t xml:space="preserve"> </w:t>
      </w:r>
      <w:r w:rsidRPr="00483FD2">
        <w:rPr>
          <w:sz w:val="28"/>
          <w:szCs w:val="28"/>
        </w:rPr>
        <w:t>компетенций:</w:t>
      </w:r>
    </w:p>
    <w:p w:rsidR="00C1001E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541FB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1001E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сбор, хранение, обработку и оценку информации, необходимой для организации и управления профессиона</w:t>
      </w:r>
      <w:r w:rsidR="0025087C">
        <w:rPr>
          <w:sz w:val="28"/>
          <w:szCs w:val="28"/>
        </w:rPr>
        <w:t>льной коммерческой деятельности(ОПК-4);</w:t>
      </w:r>
    </w:p>
    <w:p w:rsidR="0025087C" w:rsidRDefault="0025087C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(ПК-12).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C1001E" w:rsidRPr="00D2714B" w:rsidRDefault="00C1001E" w:rsidP="009172E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1541FB">
        <w:rPr>
          <w:sz w:val="28"/>
          <w:szCs w:val="28"/>
        </w:rPr>
        <w:t>«</w:t>
      </w:r>
      <w:r>
        <w:rPr>
          <w:sz w:val="28"/>
          <w:szCs w:val="28"/>
        </w:rPr>
        <w:t>Автоматизация коммерческих операций</w:t>
      </w:r>
      <w:r w:rsidRPr="001541FB">
        <w:rPr>
          <w:sz w:val="28"/>
          <w:szCs w:val="28"/>
        </w:rPr>
        <w:t>» (</w:t>
      </w:r>
      <w:r>
        <w:rPr>
          <w:sz w:val="28"/>
          <w:szCs w:val="28"/>
        </w:rPr>
        <w:t>Б1.В.ОД.18</w:t>
      </w:r>
      <w:r w:rsidRPr="001541FB">
        <w:rPr>
          <w:sz w:val="28"/>
          <w:szCs w:val="28"/>
        </w:rPr>
        <w:t xml:space="preserve">) относится 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1541FB">
        <w:rPr>
          <w:sz w:val="28"/>
          <w:szCs w:val="28"/>
        </w:rPr>
        <w:t>дисциплиной обучающегося.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45"/>
      </w:tblGrid>
      <w:tr w:rsidR="00C1001E" w:rsidRPr="00D2714B" w:rsidTr="00483FD2">
        <w:trPr>
          <w:jc w:val="center"/>
        </w:trPr>
        <w:tc>
          <w:tcPr>
            <w:tcW w:w="5353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F03325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vAlign w:val="center"/>
          </w:tcPr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F03325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      </w:t>
            </w:r>
          </w:p>
          <w:p w:rsidR="00C1001E" w:rsidRPr="00D2714B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1001E" w:rsidRPr="00D2714B" w:rsidRDefault="004B179A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45" w:type="dxa"/>
            <w:vAlign w:val="center"/>
          </w:tcPr>
          <w:p w:rsidR="00C1001E" w:rsidRPr="00D2714B" w:rsidRDefault="004B179A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1001E" w:rsidRPr="00D2714B" w:rsidRDefault="004B179A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vAlign w:val="center"/>
          </w:tcPr>
          <w:p w:rsidR="00C1001E" w:rsidRPr="00D2714B" w:rsidRDefault="004B179A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1001E" w:rsidRPr="00D2714B" w:rsidRDefault="00F03325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45" w:type="dxa"/>
            <w:vAlign w:val="center"/>
          </w:tcPr>
          <w:p w:rsidR="00C1001E" w:rsidRPr="00D2714B" w:rsidRDefault="00F03325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1001E" w:rsidRPr="00D2714B" w:rsidRDefault="004B179A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00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2145" w:type="dxa"/>
            <w:vAlign w:val="center"/>
          </w:tcPr>
          <w:p w:rsidR="00C1001E" w:rsidRPr="00D2714B" w:rsidRDefault="004B179A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C1001E">
              <w:rPr>
                <w:sz w:val="28"/>
                <w:szCs w:val="28"/>
              </w:rPr>
              <w:t>2</w:t>
            </w:r>
          </w:p>
        </w:tc>
      </w:tr>
    </w:tbl>
    <w:p w:rsidR="00C1001E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  <w:gridCol w:w="35"/>
      </w:tblGrid>
      <w:tr w:rsidR="00C1001E" w:rsidRPr="00D2714B" w:rsidTr="00483FD2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1001E" w:rsidRPr="00D2714B" w:rsidTr="008B595C">
        <w:trPr>
          <w:trHeight w:val="2294"/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1001E" w:rsidRDefault="00F03325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C1001E" w:rsidRDefault="00F03325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001E" w:rsidRPr="00D2714B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1001E" w:rsidRPr="00D2714B" w:rsidRDefault="00F03325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F03325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1001E" w:rsidRPr="004B179A" w:rsidRDefault="004B179A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C100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4B179A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C1001E">
              <w:rPr>
                <w:sz w:val="28"/>
                <w:szCs w:val="28"/>
              </w:rPr>
              <w:t>2</w:t>
            </w:r>
          </w:p>
        </w:tc>
      </w:tr>
    </w:tbl>
    <w:p w:rsidR="00C1001E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Default="00C1001E" w:rsidP="008D46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1001E" w:rsidRPr="008D46B9" w:rsidRDefault="00C1001E" w:rsidP="008D46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01E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1001E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vAlign w:val="center"/>
          </w:tcPr>
          <w:p w:rsidR="00C1001E" w:rsidRPr="00D2714B" w:rsidRDefault="00C1001E" w:rsidP="009E10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4301" w:type="dxa"/>
            <w:vAlign w:val="center"/>
          </w:tcPr>
          <w:p w:rsidR="00C1001E" w:rsidRPr="00D2714B" w:rsidRDefault="00C1001E" w:rsidP="009E10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Понятие коммерческой информации. Характеристика источников внешней и внутренней коммерческой информации. Требования к </w:t>
            </w:r>
            <w:r>
              <w:rPr>
                <w:sz w:val="24"/>
                <w:szCs w:val="24"/>
              </w:rPr>
              <w:lastRenderedPageBreak/>
              <w:t>коммерческой информации. Перечень коммерческих операций, в которых необходима автоматизированная технология получения и обработки информации. Факторы, определяющие преимущества автоматизации коммерческих операций.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48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4301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Исходные составляющие при выборе технических средств. Классификация технических средств  информационного обеспечения. Расчет необходимого количества технических средств.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4301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Структура автоматизированного процесса информационного обеспечения. Характеристика </w:t>
            </w:r>
            <w:proofErr w:type="spellStart"/>
            <w:r>
              <w:rPr>
                <w:sz w:val="24"/>
                <w:szCs w:val="24"/>
              </w:rPr>
              <w:t>внемашинного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Элементы </w:t>
            </w:r>
            <w:proofErr w:type="spellStart"/>
            <w:r>
              <w:rPr>
                <w:sz w:val="24"/>
                <w:szCs w:val="24"/>
              </w:rPr>
              <w:t>внутримашинного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Информационные системы. Обзор используемого в бизнесе ПО.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4301" w:type="dxa"/>
          </w:tcPr>
          <w:p w:rsidR="00C1001E" w:rsidRPr="00896D4A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– анализ для оценки вариации спроса. Совмещенный АВС –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</w:t>
            </w:r>
            <w:r w:rsidRPr="00B60CF5">
              <w:rPr>
                <w:sz w:val="24"/>
                <w:szCs w:val="24"/>
              </w:rPr>
              <w:t xml:space="preserve"> Методы прогнозирования потребности с учетом </w:t>
            </w:r>
            <w:r w:rsidRPr="00B60CF5">
              <w:rPr>
                <w:sz w:val="24"/>
                <w:szCs w:val="24"/>
                <w:lang w:val="en-US"/>
              </w:rPr>
              <w:t>ABC</w:t>
            </w:r>
            <w:r w:rsidRPr="00B60CF5">
              <w:rPr>
                <w:sz w:val="24"/>
                <w:szCs w:val="24"/>
              </w:rPr>
              <w:t>/</w:t>
            </w:r>
            <w:r w:rsidRPr="00B60CF5">
              <w:rPr>
                <w:sz w:val="24"/>
                <w:szCs w:val="24"/>
                <w:lang w:val="en-US"/>
              </w:rPr>
              <w:t>XYZ</w:t>
            </w:r>
            <w:r w:rsidRPr="00B60CF5">
              <w:rPr>
                <w:sz w:val="24"/>
                <w:szCs w:val="24"/>
              </w:rPr>
              <w:t>- анализа</w:t>
            </w:r>
            <w:r>
              <w:rPr>
                <w:sz w:val="24"/>
                <w:szCs w:val="24"/>
              </w:rPr>
              <w:t>. Метод прогноза потребности в условиях неопределенности спроса. Расчет точки заказа, страхового запаса.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закупками» в «1С», перечень решаемых задач.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4301" w:type="dxa"/>
          </w:tcPr>
          <w:p w:rsidR="00C1001E" w:rsidRPr="00B15A8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Понятие и виды материальных запасов. Параметры запасов и показатели их оценки: средний товарный запас, оборачиваемость в днях и разах. Управление запасами: принципиальные системы. Классическая модель управления запасами: формула Уилсона, интервал закупки.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запасами» в «1С», перечень решаемых задач.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4301" w:type="dxa"/>
          </w:tcPr>
          <w:p w:rsidR="00C1001E" w:rsidRPr="00111133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Параметры сегментирования клиентов. АВС – анализ в работе с клиентами.  Клиентские базы данных. </w:t>
            </w:r>
            <w:r>
              <w:rPr>
                <w:sz w:val="24"/>
                <w:szCs w:val="24"/>
              </w:rPr>
              <w:lastRenderedPageBreak/>
              <w:t xml:space="preserve">Концепция </w:t>
            </w:r>
            <w:r>
              <w:rPr>
                <w:sz w:val="24"/>
                <w:szCs w:val="24"/>
                <w:lang w:val="en-US"/>
              </w:rPr>
              <w:t>CRS</w:t>
            </w:r>
            <w:r>
              <w:rPr>
                <w:sz w:val="24"/>
                <w:szCs w:val="24"/>
              </w:rPr>
              <w:t xml:space="preserve">. Стратегии взаимоотношений с клиентами. Планирование сбыта. Стимулирующие акции. 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взаимоотношениями с клиентами» в «1С», перечень решаемых задач.</w:t>
            </w:r>
          </w:p>
        </w:tc>
      </w:tr>
    </w:tbl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353"/>
        <w:gridCol w:w="851"/>
        <w:gridCol w:w="850"/>
        <w:gridCol w:w="1026"/>
      </w:tblGrid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942D1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C1001E" w:rsidRPr="00B60CF5" w:rsidRDefault="00617C8F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942D1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C1001E" w:rsidRPr="00D2714B" w:rsidTr="00834599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617C8F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C1001E" w:rsidRPr="00B60CF5" w:rsidRDefault="00617C8F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закупками»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запасами»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26" w:type="dxa"/>
            <w:vAlign w:val="center"/>
          </w:tcPr>
          <w:p w:rsidR="00C1001E" w:rsidRPr="00B60CF5" w:rsidRDefault="00617C8F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взаимоотношениями с клиентами»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B60CF5" w:rsidRDefault="00617C8F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C1001E" w:rsidRPr="00D2714B" w:rsidTr="00FE3BDF">
        <w:trPr>
          <w:jc w:val="center"/>
        </w:trPr>
        <w:tc>
          <w:tcPr>
            <w:tcW w:w="6981" w:type="dxa"/>
            <w:gridSpan w:val="2"/>
            <w:vAlign w:val="center"/>
          </w:tcPr>
          <w:p w:rsidR="00C1001E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C1001E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C1001E" w:rsidRDefault="00C1001E" w:rsidP="00942D1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026" w:type="dxa"/>
            <w:vAlign w:val="center"/>
          </w:tcPr>
          <w:p w:rsidR="00C1001E" w:rsidRDefault="00617C8F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</w:tr>
    </w:tbl>
    <w:p w:rsidR="00C1001E" w:rsidRPr="00D2714B" w:rsidRDefault="00C1001E" w:rsidP="008D46B9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353"/>
        <w:gridCol w:w="851"/>
        <w:gridCol w:w="850"/>
        <w:gridCol w:w="1026"/>
      </w:tblGrid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закупками»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запасами»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F542E0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взаимоотношениями с клиентами»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981" w:type="dxa"/>
            <w:gridSpan w:val="2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D2714B" w:rsidRDefault="00F542E0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C1001E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1001E" w:rsidRPr="00D2714B" w:rsidTr="009172E1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1001E" w:rsidRPr="00D2714B" w:rsidTr="009172E1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3827" w:type="dxa"/>
            <w:vMerge w:val="restart"/>
            <w:vAlign w:val="center"/>
          </w:tcPr>
          <w:p w:rsidR="00C1001E" w:rsidRPr="005B25E3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  <w:r w:rsidRPr="005B25E3">
              <w:rPr>
                <w:bCs/>
                <w:sz w:val="24"/>
                <w:szCs w:val="24"/>
              </w:rPr>
              <w:t xml:space="preserve"> лекций,</w:t>
            </w:r>
          </w:p>
          <w:p w:rsidR="00C1001E" w:rsidRPr="005B25E3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B25E3">
              <w:rPr>
                <w:bCs/>
                <w:sz w:val="24"/>
                <w:szCs w:val="24"/>
              </w:rPr>
              <w:t>слайд – презентация,</w:t>
            </w:r>
          </w:p>
          <w:p w:rsidR="00C1001E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B25E3">
              <w:rPr>
                <w:bCs/>
                <w:sz w:val="24"/>
                <w:szCs w:val="24"/>
              </w:rPr>
              <w:t>электронный курс дисциплины</w:t>
            </w:r>
            <w:r>
              <w:rPr>
                <w:bCs/>
                <w:sz w:val="24"/>
                <w:szCs w:val="24"/>
              </w:rPr>
              <w:t>,</w:t>
            </w:r>
          </w:p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электронный курс  практических заданий по дисциплине «Автоматизация коммерческих операций»</w:t>
            </w: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закупками»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запасами»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="00250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взаимоотношениями с клиентами»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322E9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02FB" w:rsidRPr="006E397A" w:rsidRDefault="009D02FB" w:rsidP="009D02FB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Style w:val="a8"/>
          <w:sz w:val="28"/>
          <w:szCs w:val="28"/>
        </w:rPr>
      </w:pPr>
      <w:r w:rsidRPr="006E397A">
        <w:rPr>
          <w:sz w:val="28"/>
          <w:szCs w:val="28"/>
        </w:rPr>
        <w:t>Балалаев А.С., Леонтьев Р.Г. Транспортно-логистичес</w:t>
      </w:r>
      <w:r w:rsidR="0025087C">
        <w:rPr>
          <w:sz w:val="28"/>
          <w:szCs w:val="28"/>
        </w:rPr>
        <w:t>кое взаимодействие при мультимо</w:t>
      </w:r>
      <w:r w:rsidRPr="006E397A">
        <w:rPr>
          <w:sz w:val="28"/>
          <w:szCs w:val="28"/>
        </w:rPr>
        <w:t xml:space="preserve">дальных перевозках: монография. — М.: ФГБОУ «Учебно-методический центр по образованию на железнодорожном транспорте», 2012. — 268 с. - </w:t>
      </w:r>
      <w:hyperlink r:id="rId8" w:history="1">
        <w:r w:rsidRPr="006E397A">
          <w:rPr>
            <w:rStyle w:val="a8"/>
            <w:sz w:val="28"/>
            <w:szCs w:val="28"/>
          </w:rPr>
          <w:t>http://e.lanbook.com/view/book/58896/page58/</w:t>
        </w:r>
      </w:hyperlink>
    </w:p>
    <w:p w:rsidR="009D02FB" w:rsidRPr="006E397A" w:rsidRDefault="009D02FB" w:rsidP="009D02FB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E397A">
        <w:rPr>
          <w:sz w:val="28"/>
          <w:szCs w:val="28"/>
        </w:rPr>
        <w:t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Москва</w:t>
      </w:r>
      <w:proofErr w:type="gramStart"/>
      <w:r w:rsidRPr="006E397A">
        <w:rPr>
          <w:sz w:val="28"/>
          <w:szCs w:val="28"/>
        </w:rPr>
        <w:t xml:space="preserve"> :</w:t>
      </w:r>
      <w:proofErr w:type="gramEnd"/>
      <w:r w:rsidRPr="006E397A">
        <w:rPr>
          <w:sz w:val="28"/>
          <w:szCs w:val="28"/>
        </w:rPr>
        <w:t xml:space="preserve"> Учебно-методический центр по образованию на железнодорожном транспорте, 2013. - 261 с.  </w:t>
      </w:r>
      <w:hyperlink r:id="rId9" w:history="1">
        <w:r w:rsidRPr="006E397A">
          <w:rPr>
            <w:rStyle w:val="a8"/>
            <w:sz w:val="28"/>
            <w:szCs w:val="28"/>
          </w:rPr>
          <w:t>http://e.lanbook.com/books/element.php?pl1_id=59195</w:t>
        </w:r>
      </w:hyperlink>
    </w:p>
    <w:p w:rsidR="00C1001E" w:rsidRPr="0089753A" w:rsidRDefault="00C1001E" w:rsidP="0089753A">
      <w:pPr>
        <w:widowControl/>
        <w:tabs>
          <w:tab w:val="left" w:pos="1418"/>
        </w:tabs>
        <w:spacing w:line="240" w:lineRule="auto"/>
        <w:jc w:val="left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02FB" w:rsidRPr="0089753A" w:rsidRDefault="009D02FB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2FB" w:rsidRPr="006E397A" w:rsidRDefault="009D02FB" w:rsidP="009D02FB">
      <w:pPr>
        <w:widowControl/>
        <w:numPr>
          <w:ilvl w:val="0"/>
          <w:numId w:val="24"/>
        </w:numPr>
        <w:spacing w:line="240" w:lineRule="auto"/>
        <w:ind w:left="0" w:firstLine="360"/>
        <w:rPr>
          <w:color w:val="0000FF"/>
          <w:sz w:val="28"/>
          <w:szCs w:val="28"/>
          <w:u w:val="single"/>
        </w:rPr>
      </w:pPr>
      <w:r w:rsidRPr="006E397A">
        <w:rPr>
          <w:sz w:val="28"/>
          <w:szCs w:val="28"/>
        </w:rPr>
        <w:t>Балалаев А.С., Леонтьев Р.Г. Транспортно-логистичес</w:t>
      </w:r>
      <w:r>
        <w:rPr>
          <w:sz w:val="28"/>
          <w:szCs w:val="28"/>
        </w:rPr>
        <w:t xml:space="preserve">кое взаимодействие при </w:t>
      </w:r>
      <w:proofErr w:type="spellStart"/>
      <w:r>
        <w:rPr>
          <w:sz w:val="28"/>
          <w:szCs w:val="28"/>
        </w:rPr>
        <w:t>мультимо</w:t>
      </w:r>
      <w:r w:rsidRPr="006E397A">
        <w:rPr>
          <w:sz w:val="28"/>
          <w:szCs w:val="28"/>
        </w:rPr>
        <w:t>дальных</w:t>
      </w:r>
      <w:proofErr w:type="spellEnd"/>
      <w:r w:rsidRPr="006E397A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10" w:history="1">
        <w:r w:rsidRPr="006E397A">
          <w:rPr>
            <w:rStyle w:val="a8"/>
            <w:sz w:val="28"/>
            <w:szCs w:val="28"/>
          </w:rPr>
          <w:t>http://e.lanbook.com/view/book/58896/page58/</w:t>
        </w:r>
      </w:hyperlink>
    </w:p>
    <w:p w:rsidR="00C1001E" w:rsidRDefault="00C1001E" w:rsidP="00F171A0">
      <w:pPr>
        <w:pStyle w:val="a4"/>
        <w:widowControl/>
        <w:spacing w:line="240" w:lineRule="auto"/>
        <w:ind w:left="851" w:firstLine="0"/>
        <w:rPr>
          <w:sz w:val="28"/>
          <w:szCs w:val="28"/>
        </w:rPr>
      </w:pPr>
    </w:p>
    <w:p w:rsidR="00C1001E" w:rsidRPr="00F171A0" w:rsidRDefault="00C1001E" w:rsidP="00F171A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1001E" w:rsidRPr="00F171A0" w:rsidRDefault="00C1001E" w:rsidP="00F171A0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Pr="005B5D66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C1001E" w:rsidRDefault="00C1001E" w:rsidP="000F1C72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0F1C72">
        <w:rPr>
          <w:sz w:val="28"/>
          <w:szCs w:val="28"/>
        </w:rPr>
        <w:t>Морцентр</w:t>
      </w:r>
      <w:proofErr w:type="spellEnd"/>
      <w:r w:rsidRPr="000F1C72">
        <w:rPr>
          <w:sz w:val="28"/>
          <w:szCs w:val="28"/>
        </w:rPr>
        <w:t>-ТЭК», нормах и сборниках ФЕР.</w:t>
      </w:r>
    </w:p>
    <w:p w:rsidR="00C1001E" w:rsidRPr="000F1C72" w:rsidRDefault="00C1001E" w:rsidP="000F1C72">
      <w:pPr>
        <w:pStyle w:val="a4"/>
        <w:widowControl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Периодические издания: «Российская Бизнес-газета», «</w:t>
      </w:r>
      <w:r w:rsidRPr="000F1C7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0F1C72">
        <w:rPr>
          <w:sz w:val="28"/>
          <w:szCs w:val="28"/>
        </w:rPr>
        <w:t>Container</w:t>
      </w:r>
      <w:proofErr w:type="spellEnd"/>
      <w:r w:rsidRPr="000F1C72">
        <w:rPr>
          <w:sz w:val="28"/>
          <w:szCs w:val="28"/>
        </w:rPr>
        <w:t xml:space="preserve">. </w:t>
      </w:r>
      <w:proofErr w:type="spellStart"/>
      <w:r w:rsidRPr="000F1C72">
        <w:rPr>
          <w:sz w:val="28"/>
          <w:szCs w:val="28"/>
        </w:rPr>
        <w:t>ru</w:t>
      </w:r>
      <w:proofErr w:type="spellEnd"/>
      <w:r w:rsidRPr="000F1C72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0F1C72">
        <w:rPr>
          <w:sz w:val="28"/>
          <w:szCs w:val="28"/>
          <w:lang w:val="en-US"/>
        </w:rPr>
        <w:t>InternationalRailwayJournal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MaterialHandlingEngineering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ProgressiveRailroading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RailwayGazette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RailwayTransport</w:t>
      </w:r>
      <w:proofErr w:type="spellEnd"/>
      <w:r w:rsidRPr="000F1C72">
        <w:rPr>
          <w:sz w:val="28"/>
          <w:szCs w:val="28"/>
        </w:rPr>
        <w:t>».</w:t>
      </w:r>
    </w:p>
    <w:p w:rsidR="00C1001E" w:rsidRDefault="00C1001E" w:rsidP="000F1C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352C" w:rsidRDefault="001D352C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1001E" w:rsidRPr="006338D7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352C" w:rsidRPr="004F7B20" w:rsidRDefault="00C1001E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935985">
        <w:rPr>
          <w:bCs/>
          <w:sz w:val="28"/>
          <w:szCs w:val="28"/>
        </w:rPr>
        <w:t>1.</w:t>
      </w:r>
      <w:r w:rsidR="001D352C" w:rsidRPr="001D352C">
        <w:rPr>
          <w:bCs/>
          <w:sz w:val="28"/>
          <w:szCs w:val="28"/>
        </w:rPr>
        <w:t xml:space="preserve"> </w:t>
      </w:r>
      <w:r w:rsidR="001D352C"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1D352C" w:rsidRPr="004F7B20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="001D352C"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="001D352C"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="001D352C"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D352C"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2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3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14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5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1D352C" w:rsidRDefault="001D352C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6" w:history="1">
        <w:r w:rsidR="00C1001E" w:rsidRPr="00CB791B">
          <w:rPr>
            <w:rStyle w:val="a8"/>
            <w:sz w:val="28"/>
            <w:szCs w:val="28"/>
          </w:rPr>
          <w:t>http://tadviser.ru/a/73914</w:t>
        </w:r>
      </w:hyperlink>
    </w:p>
    <w:p w:rsidR="00C1001E" w:rsidRDefault="001D352C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352C">
        <w:rPr>
          <w:sz w:val="28"/>
          <w:szCs w:val="28"/>
        </w:rPr>
        <w:t xml:space="preserve"> </w:t>
      </w:r>
      <w:r w:rsidR="00C1001E">
        <w:rPr>
          <w:sz w:val="28"/>
          <w:szCs w:val="28"/>
        </w:rPr>
        <w:t xml:space="preserve"> </w:t>
      </w:r>
      <w:hyperlink r:id="rId17" w:history="1">
        <w:r w:rsidR="00C1001E" w:rsidRPr="00CB791B">
          <w:rPr>
            <w:rStyle w:val="a8"/>
            <w:sz w:val="28"/>
            <w:szCs w:val="28"/>
          </w:rPr>
          <w:t>http://www.tadviser.ru/</w:t>
        </w:r>
        <w:r w:rsidR="00C1001E" w:rsidRPr="00CB791B">
          <w:rPr>
            <w:rStyle w:val="a8"/>
            <w:sz w:val="28"/>
            <w:szCs w:val="28"/>
            <w:lang w:val="en-US"/>
          </w:rPr>
          <w:t>a</w:t>
        </w:r>
        <w:r w:rsidR="00C1001E" w:rsidRPr="00CB791B">
          <w:rPr>
            <w:rStyle w:val="a8"/>
            <w:sz w:val="28"/>
            <w:szCs w:val="28"/>
          </w:rPr>
          <w:t>/53581</w:t>
        </w:r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. </w:t>
      </w:r>
      <w:hyperlink r:id="rId18" w:history="1">
        <w:r w:rsidRPr="00935985">
          <w:rPr>
            <w:rStyle w:val="a8"/>
            <w:sz w:val="28"/>
            <w:szCs w:val="28"/>
          </w:rPr>
          <w:t>http://rosavtodor.ru</w:t>
        </w:r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985">
        <w:rPr>
          <w:color w:val="000000"/>
          <w:sz w:val="28"/>
          <w:szCs w:val="28"/>
        </w:rPr>
        <w:t xml:space="preserve"> </w:t>
      </w:r>
      <w:hyperlink r:id="rId19" w:history="1">
        <w:r w:rsidRPr="00935985">
          <w:rPr>
            <w:rStyle w:val="a8"/>
            <w:sz w:val="28"/>
            <w:szCs w:val="28"/>
            <w:lang w:val="en-US"/>
          </w:rPr>
          <w:t>www</w:t>
        </w:r>
        <w:r w:rsidRPr="00935985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rcsme</w:t>
        </w:r>
        <w:proofErr w:type="spellEnd"/>
        <w:r w:rsidRPr="00935985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1D352C">
        <w:rPr>
          <w:color w:val="000000"/>
          <w:sz w:val="28"/>
          <w:szCs w:val="28"/>
        </w:rPr>
        <w:t xml:space="preserve"> </w:t>
      </w:r>
      <w:hyperlink r:id="rId20" w:history="1">
        <w:r w:rsidRPr="00935985">
          <w:rPr>
            <w:rStyle w:val="a8"/>
            <w:sz w:val="28"/>
            <w:szCs w:val="28"/>
            <w:lang w:val="en-US"/>
          </w:rPr>
          <w:t>www.gks.ru</w:t>
        </w:r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rStyle w:val="a8"/>
          <w:color w:val="000000"/>
          <w:sz w:val="28"/>
          <w:szCs w:val="28"/>
          <w:lang w:val="en-US"/>
        </w:rPr>
      </w:pPr>
      <w:r w:rsidRPr="00935985">
        <w:rPr>
          <w:color w:val="000000"/>
          <w:sz w:val="28"/>
          <w:szCs w:val="28"/>
          <w:lang w:val="en-US"/>
        </w:rPr>
        <w:t xml:space="preserve">URL: </w:t>
      </w:r>
      <w:r w:rsidR="001207EA">
        <w:fldChar w:fldCharType="begin"/>
      </w:r>
      <w:r w:rsidR="001207EA" w:rsidRPr="001207EA">
        <w:rPr>
          <w:lang w:val="en-US"/>
        </w:rPr>
        <w:instrText xml:space="preserve"> HYPERLINK "http://doc.rzd.ru/doc/public/ru" </w:instrText>
      </w:r>
      <w:r w:rsidR="001207EA">
        <w:fldChar w:fldCharType="separate"/>
      </w:r>
      <w:r w:rsidRPr="00935985">
        <w:rPr>
          <w:rStyle w:val="a8"/>
          <w:color w:val="000000"/>
          <w:sz w:val="28"/>
          <w:szCs w:val="28"/>
          <w:lang w:val="en-US"/>
        </w:rPr>
        <w:t>http://doc.rzd.ru/doc/public/ru</w:t>
      </w:r>
      <w:r w:rsidR="001207EA">
        <w:rPr>
          <w:rStyle w:val="a8"/>
          <w:color w:val="000000"/>
          <w:sz w:val="28"/>
          <w:szCs w:val="28"/>
          <w:lang w:val="en-US"/>
        </w:rPr>
        <w:fldChar w:fldCharType="end"/>
      </w:r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35985">
        <w:rPr>
          <w:color w:val="000000"/>
          <w:sz w:val="28"/>
          <w:szCs w:val="28"/>
          <w:lang w:val="en-US"/>
        </w:rPr>
        <w:t xml:space="preserve">URL: </w:t>
      </w:r>
      <w:r w:rsidR="001207EA">
        <w:fldChar w:fldCharType="begin"/>
      </w:r>
      <w:r w:rsidR="001207EA" w:rsidRPr="001207EA">
        <w:rPr>
          <w:lang w:val="en-US"/>
        </w:rPr>
        <w:instrText xml:space="preserve"> HYPERLINK "http://ru.wikipedia.org/wiki" </w:instrText>
      </w:r>
      <w:r w:rsidR="001207EA">
        <w:fldChar w:fldCharType="separate"/>
      </w:r>
      <w:r w:rsidRPr="00935985">
        <w:rPr>
          <w:color w:val="000000"/>
          <w:sz w:val="28"/>
          <w:szCs w:val="28"/>
          <w:lang w:val="en-US"/>
        </w:rPr>
        <w:t>http://ru.wikipedia.org/wiki</w:t>
      </w:r>
      <w:r w:rsidR="001207EA">
        <w:rPr>
          <w:color w:val="000000"/>
          <w:sz w:val="28"/>
          <w:szCs w:val="28"/>
          <w:lang w:val="en-US"/>
        </w:rPr>
        <w:fldChar w:fldCharType="end"/>
      </w:r>
    </w:p>
    <w:p w:rsidR="00C1001E" w:rsidRPr="007E0D88" w:rsidRDefault="001207EA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hyperlink r:id="rId21" w:history="1">
        <w:r w:rsidR="00C1001E" w:rsidRPr="00935985">
          <w:rPr>
            <w:rStyle w:val="a8"/>
            <w:sz w:val="28"/>
            <w:szCs w:val="28"/>
            <w:lang w:val="en-US"/>
          </w:rPr>
          <w:t>www.ati.su</w:t>
        </w:r>
      </w:hyperlink>
    </w:p>
    <w:p w:rsidR="00C1001E" w:rsidRPr="001D352C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52C">
        <w:rPr>
          <w:color w:val="000000"/>
          <w:sz w:val="28"/>
          <w:szCs w:val="28"/>
        </w:rPr>
        <w:t xml:space="preserve"> </w:t>
      </w:r>
      <w:hyperlink r:id="rId22" w:history="1">
        <w:r w:rsidRPr="00935985">
          <w:rPr>
            <w:rStyle w:val="a8"/>
            <w:sz w:val="28"/>
            <w:szCs w:val="28"/>
            <w:lang w:val="en-US"/>
          </w:rPr>
          <w:t>www</w:t>
        </w:r>
        <w:r w:rsidRPr="001D352C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openbusiness</w:t>
        </w:r>
        <w:proofErr w:type="spellEnd"/>
        <w:r w:rsidRPr="001D352C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C1001E" w:rsidRPr="001D352C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985">
        <w:rPr>
          <w:color w:val="000000"/>
          <w:sz w:val="28"/>
          <w:szCs w:val="28"/>
          <w:lang w:val="en-US"/>
        </w:rPr>
        <w:t>www</w:t>
      </w:r>
      <w:r w:rsidRPr="001D352C">
        <w:rPr>
          <w:color w:val="000000"/>
          <w:sz w:val="28"/>
          <w:szCs w:val="28"/>
        </w:rPr>
        <w:t>.</w:t>
      </w:r>
      <w:proofErr w:type="spellStart"/>
      <w:r w:rsidRPr="00935985">
        <w:rPr>
          <w:color w:val="000000"/>
          <w:sz w:val="28"/>
          <w:szCs w:val="28"/>
          <w:lang w:val="en-US"/>
        </w:rPr>
        <w:t>edu</w:t>
      </w:r>
      <w:proofErr w:type="spellEnd"/>
      <w:r w:rsidRPr="001D352C">
        <w:rPr>
          <w:color w:val="000000"/>
          <w:sz w:val="28"/>
          <w:szCs w:val="28"/>
        </w:rPr>
        <w:t>.</w:t>
      </w:r>
      <w:proofErr w:type="spellStart"/>
      <w:r w:rsidRPr="00935985">
        <w:rPr>
          <w:color w:val="000000"/>
          <w:sz w:val="28"/>
          <w:szCs w:val="28"/>
          <w:lang w:val="en-US"/>
        </w:rPr>
        <w:t>dvgups</w:t>
      </w:r>
      <w:proofErr w:type="spellEnd"/>
    </w:p>
    <w:p w:rsidR="00C1001E" w:rsidRPr="001D352C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985">
        <w:rPr>
          <w:color w:val="000000"/>
          <w:sz w:val="28"/>
          <w:szCs w:val="28"/>
          <w:lang w:val="en-US"/>
        </w:rPr>
        <w:t>www</w:t>
      </w:r>
      <w:r w:rsidRPr="001D352C">
        <w:rPr>
          <w:color w:val="000000"/>
          <w:sz w:val="28"/>
          <w:szCs w:val="28"/>
        </w:rPr>
        <w:t>.</w:t>
      </w:r>
      <w:r w:rsidRPr="00935985">
        <w:rPr>
          <w:color w:val="000000"/>
          <w:sz w:val="28"/>
          <w:szCs w:val="28"/>
          <w:lang w:val="en-US"/>
        </w:rPr>
        <w:t>expert</w:t>
      </w:r>
      <w:r w:rsidRPr="001D352C">
        <w:rPr>
          <w:color w:val="000000"/>
          <w:sz w:val="28"/>
          <w:szCs w:val="28"/>
        </w:rPr>
        <w:t>.</w:t>
      </w:r>
      <w:proofErr w:type="spellStart"/>
      <w:r w:rsidRPr="00935985">
        <w:rPr>
          <w:color w:val="000000"/>
          <w:sz w:val="28"/>
          <w:szCs w:val="28"/>
          <w:lang w:val="en-US"/>
        </w:rPr>
        <w:t>ru</w:t>
      </w:r>
      <w:proofErr w:type="spellEnd"/>
    </w:p>
    <w:p w:rsidR="00C1001E" w:rsidRPr="001D352C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1D352C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1D352C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6338D7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1001E" w:rsidRPr="007150CC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7150CC" w:rsidRDefault="00C1001E" w:rsidP="00B1535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490574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001E" w:rsidRPr="007150CC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001E" w:rsidRPr="00BA6D88" w:rsidRDefault="00C1001E" w:rsidP="00B15350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1001E" w:rsidRPr="00BA6D88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C1001E" w:rsidRDefault="00C1001E" w:rsidP="00B1535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1001E" w:rsidRPr="00BA6D88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D2714B" w:rsidRDefault="00C1001E" w:rsidP="00B1535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1001E" w:rsidRPr="00D2714B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BA6D88" w:rsidRDefault="00C1001E" w:rsidP="00B1535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1001E" w:rsidRPr="00BA6D88" w:rsidRDefault="00C1001E" w:rsidP="00B1535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C1001E" w:rsidRPr="00BA6D88" w:rsidRDefault="00C1001E" w:rsidP="00B15350">
      <w:pPr>
        <w:pStyle w:val="a9"/>
        <w:numPr>
          <w:ilvl w:val="0"/>
          <w:numId w:val="2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</w:t>
      </w:r>
      <w:r w:rsidRPr="00BA6D88">
        <w:rPr>
          <w:color w:val="000000"/>
          <w:sz w:val="28"/>
          <w:szCs w:val="28"/>
        </w:rPr>
        <w:lastRenderedPageBreak/>
        <w:t>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1207EA" w:rsidP="00B15350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shape id="_x0000_i1026" type="#_x0000_t75" style="width:489.75pt;height:65.25pt">
            <v:imagedata r:id="rId23" o:title=""/>
          </v:shape>
        </w:pict>
      </w: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E574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1001E" w:rsidSect="009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5776C3"/>
    <w:multiLevelType w:val="hybridMultilevel"/>
    <w:tmpl w:val="BD1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9743D"/>
    <w:multiLevelType w:val="hybridMultilevel"/>
    <w:tmpl w:val="2DC8A6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0D9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990845"/>
    <w:multiLevelType w:val="hybridMultilevel"/>
    <w:tmpl w:val="DD0820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C8B6593"/>
    <w:multiLevelType w:val="hybridMultilevel"/>
    <w:tmpl w:val="ECD06F94"/>
    <w:lvl w:ilvl="0" w:tplc="0338CB1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8"/>
  </w:num>
  <w:num w:numId="5">
    <w:abstractNumId w:val="5"/>
  </w:num>
  <w:num w:numId="6">
    <w:abstractNumId w:val="16"/>
  </w:num>
  <w:num w:numId="7">
    <w:abstractNumId w:val="19"/>
  </w:num>
  <w:num w:numId="8">
    <w:abstractNumId w:val="14"/>
  </w:num>
  <w:num w:numId="9">
    <w:abstractNumId w:val="13"/>
  </w:num>
  <w:num w:numId="10">
    <w:abstractNumId w:val="25"/>
  </w:num>
  <w:num w:numId="11">
    <w:abstractNumId w:val="8"/>
  </w:num>
  <w:num w:numId="12">
    <w:abstractNumId w:val="22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21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25"/>
    <w:rsid w:val="00011912"/>
    <w:rsid w:val="000467BC"/>
    <w:rsid w:val="00090C6D"/>
    <w:rsid w:val="000F1C72"/>
    <w:rsid w:val="00104973"/>
    <w:rsid w:val="00111133"/>
    <w:rsid w:val="001207EA"/>
    <w:rsid w:val="001236BC"/>
    <w:rsid w:val="00130006"/>
    <w:rsid w:val="001541FB"/>
    <w:rsid w:val="001565B9"/>
    <w:rsid w:val="001D352C"/>
    <w:rsid w:val="001E6889"/>
    <w:rsid w:val="001F7CE4"/>
    <w:rsid w:val="0023455C"/>
    <w:rsid w:val="00240EDA"/>
    <w:rsid w:val="00242ED5"/>
    <w:rsid w:val="0025087C"/>
    <w:rsid w:val="00292B61"/>
    <w:rsid w:val="002D54AD"/>
    <w:rsid w:val="003208B5"/>
    <w:rsid w:val="00323B7A"/>
    <w:rsid w:val="00352D78"/>
    <w:rsid w:val="00407439"/>
    <w:rsid w:val="00467E8E"/>
    <w:rsid w:val="00483FD2"/>
    <w:rsid w:val="00485395"/>
    <w:rsid w:val="00487900"/>
    <w:rsid w:val="00490574"/>
    <w:rsid w:val="0049356D"/>
    <w:rsid w:val="004B179A"/>
    <w:rsid w:val="00505475"/>
    <w:rsid w:val="00526FB8"/>
    <w:rsid w:val="00532134"/>
    <w:rsid w:val="005B25E3"/>
    <w:rsid w:val="005B5D66"/>
    <w:rsid w:val="005D25EE"/>
    <w:rsid w:val="005E3D95"/>
    <w:rsid w:val="00616CB6"/>
    <w:rsid w:val="00617C8F"/>
    <w:rsid w:val="006338D7"/>
    <w:rsid w:val="0065530F"/>
    <w:rsid w:val="006742EB"/>
    <w:rsid w:val="007150CC"/>
    <w:rsid w:val="00774189"/>
    <w:rsid w:val="007E0D88"/>
    <w:rsid w:val="00834599"/>
    <w:rsid w:val="00852C4E"/>
    <w:rsid w:val="00896D4A"/>
    <w:rsid w:val="0089753A"/>
    <w:rsid w:val="008B595C"/>
    <w:rsid w:val="008C144C"/>
    <w:rsid w:val="008D46B9"/>
    <w:rsid w:val="008D589D"/>
    <w:rsid w:val="008E7D25"/>
    <w:rsid w:val="008F5756"/>
    <w:rsid w:val="009172E1"/>
    <w:rsid w:val="009252B4"/>
    <w:rsid w:val="00930669"/>
    <w:rsid w:val="00930DE7"/>
    <w:rsid w:val="009321DD"/>
    <w:rsid w:val="00935985"/>
    <w:rsid w:val="00935C86"/>
    <w:rsid w:val="00942D18"/>
    <w:rsid w:val="00951358"/>
    <w:rsid w:val="009B460C"/>
    <w:rsid w:val="009D02FB"/>
    <w:rsid w:val="009E1042"/>
    <w:rsid w:val="009E577F"/>
    <w:rsid w:val="00A03E35"/>
    <w:rsid w:val="00A514EF"/>
    <w:rsid w:val="00A55036"/>
    <w:rsid w:val="00A62314"/>
    <w:rsid w:val="00AC0A4F"/>
    <w:rsid w:val="00AE2794"/>
    <w:rsid w:val="00B15350"/>
    <w:rsid w:val="00B15A85"/>
    <w:rsid w:val="00B60CF5"/>
    <w:rsid w:val="00B879FC"/>
    <w:rsid w:val="00BA6D88"/>
    <w:rsid w:val="00BC17D3"/>
    <w:rsid w:val="00BC1B0F"/>
    <w:rsid w:val="00BC25BA"/>
    <w:rsid w:val="00BD2A1D"/>
    <w:rsid w:val="00C1001E"/>
    <w:rsid w:val="00C573A9"/>
    <w:rsid w:val="00C93F57"/>
    <w:rsid w:val="00CB21BE"/>
    <w:rsid w:val="00CB791B"/>
    <w:rsid w:val="00D2714B"/>
    <w:rsid w:val="00D322E9"/>
    <w:rsid w:val="00D4117C"/>
    <w:rsid w:val="00D659E0"/>
    <w:rsid w:val="00DB345E"/>
    <w:rsid w:val="00DE2F58"/>
    <w:rsid w:val="00DF0448"/>
    <w:rsid w:val="00E574FD"/>
    <w:rsid w:val="00EC1871"/>
    <w:rsid w:val="00EF01F9"/>
    <w:rsid w:val="00F03325"/>
    <w:rsid w:val="00F171A0"/>
    <w:rsid w:val="00F27EAB"/>
    <w:rsid w:val="00F30A1E"/>
    <w:rsid w:val="00F542E0"/>
    <w:rsid w:val="00F737CD"/>
    <w:rsid w:val="00F92EC8"/>
    <w:rsid w:val="00FE3BD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next w:val="a0"/>
    <w:link w:val="30"/>
    <w:uiPriority w:val="99"/>
    <w:qFormat/>
    <w:rsid w:val="00B879FC"/>
    <w:pPr>
      <w:widowControl/>
      <w:numPr>
        <w:numId w:val="15"/>
      </w:numPr>
      <w:suppressAutoHyphens/>
      <w:spacing w:before="280" w:after="280" w:line="240" w:lineRule="auto"/>
      <w:jc w:val="left"/>
      <w:outlineLvl w:val="2"/>
    </w:pPr>
    <w:rPr>
      <w:rFonts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879FC"/>
    <w:rPr>
      <w:rFonts w:ascii="Times New Roman" w:hAnsi="Times New Roman" w:cs="Calibri"/>
      <w:b/>
      <w:bCs/>
      <w:sz w:val="27"/>
      <w:szCs w:val="27"/>
      <w:lang w:eastAsia="ar-SA" w:bidi="ar-SA"/>
    </w:rPr>
  </w:style>
  <w:style w:type="paragraph" w:styleId="a4">
    <w:name w:val="List Paragraph"/>
    <w:basedOn w:val="a"/>
    <w:uiPriority w:val="99"/>
    <w:qFormat/>
    <w:rsid w:val="009172E1"/>
    <w:pPr>
      <w:ind w:left="720"/>
      <w:contextualSpacing/>
    </w:pPr>
  </w:style>
  <w:style w:type="paragraph" w:styleId="a0">
    <w:name w:val="Body Text"/>
    <w:basedOn w:val="a"/>
    <w:link w:val="a5"/>
    <w:uiPriority w:val="99"/>
    <w:rsid w:val="00B879F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5">
    <w:name w:val="Основной текст Знак"/>
    <w:link w:val="a0"/>
    <w:uiPriority w:val="99"/>
    <w:locked/>
    <w:rsid w:val="00B879FC"/>
    <w:rPr>
      <w:rFonts w:ascii="Times New Roman" w:hAnsi="Times New Roman" w:cs="Calibri"/>
      <w:sz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1541FB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41FB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93598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3598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8896/page58/" TargetMode="External"/><Relationship Id="rId13" Type="http://schemas.openxmlformats.org/officeDocument/2006/relationships/hyperlink" Target="https://biblioline.ru/" TargetMode="External"/><Relationship Id="rId18" Type="http://schemas.openxmlformats.org/officeDocument/2006/relationships/hyperlink" Target="http://rosavtodo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i.s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.lanbook.com" TargetMode="External"/><Relationship Id="rId17" Type="http://schemas.openxmlformats.org/officeDocument/2006/relationships/hyperlink" Target="http://www.tadviser.ru/a/535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adviser.ru/a/73914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e.lanbook.com/view/book/58896/page58/" TargetMode="External"/><Relationship Id="rId19" Type="http://schemas.openxmlformats.org/officeDocument/2006/relationships/hyperlink" Target="http://www.rcs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59195" TargetMode="External"/><Relationship Id="rId14" Type="http://schemas.openxmlformats.org/officeDocument/2006/relationships/hyperlink" Target="https://ibooks.ru/home.php?routine=bookshelf" TargetMode="External"/><Relationship Id="rId22" Type="http://schemas.openxmlformats.org/officeDocument/2006/relationships/hyperlink" Target="http://www.openbusin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CACA-4542-46EA-B7FC-9AEB2AA0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Нонна</cp:lastModifiedBy>
  <cp:revision>48</cp:revision>
  <cp:lastPrinted>2016-04-28T11:08:00Z</cp:lastPrinted>
  <dcterms:created xsi:type="dcterms:W3CDTF">2016-04-12T07:07:00Z</dcterms:created>
  <dcterms:modified xsi:type="dcterms:W3CDTF">2019-04-25T14:36:00Z</dcterms:modified>
</cp:coreProperties>
</file>