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19" w:rsidRPr="00152A7C" w:rsidRDefault="003D6619" w:rsidP="003D66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D6619" w:rsidRPr="00152A7C" w:rsidRDefault="003D6619" w:rsidP="003D66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3D6619" w:rsidRPr="007A285D" w:rsidRDefault="003D6619" w:rsidP="003D6619">
      <w:pPr>
        <w:jc w:val="center"/>
        <w:rPr>
          <w:rFonts w:eastAsia="Calibri"/>
          <w:iCs/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ОСНОВЫ ТЕХНОЛОГИИ ПРОИЗВОДСТВА И РЕМОНТА </w:t>
      </w:r>
      <w:proofErr w:type="spellStart"/>
      <w:r>
        <w:rPr>
          <w:sz w:val="28"/>
          <w:szCs w:val="28"/>
        </w:rPr>
        <w:t>ТиТТМО</w:t>
      </w:r>
      <w:proofErr w:type="spellEnd"/>
      <w:r w:rsidRPr="009F5EFE">
        <w:rPr>
          <w:sz w:val="28"/>
          <w:szCs w:val="28"/>
        </w:rPr>
        <w:t>»</w:t>
      </w:r>
    </w:p>
    <w:p w:rsidR="003D6619" w:rsidRPr="00152A7C" w:rsidRDefault="003D6619" w:rsidP="003D66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3D6619" w:rsidRPr="00152A7C" w:rsidRDefault="003D6619" w:rsidP="003D66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D6619" w:rsidRDefault="003D6619" w:rsidP="003D66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3D6619" w:rsidRPr="00152A7C" w:rsidRDefault="003D6619" w:rsidP="003D66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619" w:rsidRPr="00152A7C" w:rsidRDefault="003D6619" w:rsidP="003D661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D6619" w:rsidRDefault="003D6619" w:rsidP="003D66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B66524">
        <w:rPr>
          <w:rFonts w:ascii="Times New Roman" w:hAnsi="Times New Roman" w:cs="Times New Roman"/>
          <w:sz w:val="24"/>
          <w:szCs w:val="24"/>
        </w:rPr>
        <w:t xml:space="preserve">«Основы технологии производства и ремонта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» (Б1.Б.30)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3D6619" w:rsidRPr="00152A7C" w:rsidRDefault="003D6619" w:rsidP="003D66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619" w:rsidRDefault="003D6619" w:rsidP="003D661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D6619" w:rsidRPr="00E70C26" w:rsidRDefault="003D6619" w:rsidP="003D6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B66524">
        <w:rPr>
          <w:rFonts w:ascii="Times New Roman" w:hAnsi="Times New Roman" w:cs="Times New Roman"/>
          <w:sz w:val="24"/>
          <w:szCs w:val="24"/>
        </w:rPr>
        <w:t xml:space="preserve">Основы технологии производства и ремонта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E70C26">
        <w:rPr>
          <w:rFonts w:ascii="Times New Roman" w:hAnsi="Times New Roman" w:cs="Times New Roman"/>
          <w:sz w:val="24"/>
          <w:szCs w:val="24"/>
        </w:rPr>
        <w:t>» является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: изучить номенклатуру, назначение, классификацию автомобильных эксплуатационных материалов и овладеть методами их применения на предприятиях автомобильного транспорта.</w:t>
      </w:r>
    </w:p>
    <w:p w:rsidR="003D6619" w:rsidRPr="00B66524" w:rsidRDefault="003D6619" w:rsidP="003D66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6524">
        <w:rPr>
          <w:rFonts w:ascii="Times New Roman" w:hAnsi="Times New Roman" w:cs="Times New Roman"/>
          <w:iCs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3D6619" w:rsidRPr="00B66524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-участие в составе коллектива исполнителей в разработке конструкторской и технологической документации; </w:t>
      </w:r>
    </w:p>
    <w:p w:rsidR="003D6619" w:rsidRPr="00B66524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технического контроля при эксплуатации транспорта и транспортного оборудования; </w:t>
      </w:r>
    </w:p>
    <w:p w:rsidR="003D6619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осуществление метрологической поверки основных средств измерения и диагностики.</w:t>
      </w:r>
    </w:p>
    <w:p w:rsidR="003D6619" w:rsidRPr="00B66524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619" w:rsidRDefault="003D6619" w:rsidP="003D6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D6619" w:rsidRPr="00E70C26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ПК-7, ПК-11, ПК-13, ПК-14, ПК-15, ПК-16, ПК-30, ПК-34, ПК-40.</w:t>
      </w:r>
    </w:p>
    <w:p w:rsidR="003D6619" w:rsidRPr="00E70C26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D6619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6619" w:rsidRPr="00B66524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соединения деталей: резьбовые, заклепочные, сварные, паяные, клеевые, с натягом, шпоночные, зубчатые, штифтовые,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клеммовые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, профильные.</w:t>
      </w:r>
    </w:p>
    <w:p w:rsidR="003D6619" w:rsidRPr="00B66524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механические передачи: зубчатые, червячные, планетарные, рычажные, фрикционные, цепные.</w:t>
      </w:r>
    </w:p>
    <w:p w:rsidR="003D6619" w:rsidRPr="00B66524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подшипники скольжения и качения;</w:t>
      </w:r>
    </w:p>
    <w:p w:rsidR="003D6619" w:rsidRPr="00B66524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принципы работы, технические характеристики и основные конструктивные решения узлов и агрегатов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.</w:t>
      </w:r>
    </w:p>
    <w:p w:rsidR="003D6619" w:rsidRDefault="003D6619" w:rsidP="003D6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6619" w:rsidRPr="00B66524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осуществлять рациональный выбор конструкционных и эксплуатационных материалов;</w:t>
      </w:r>
    </w:p>
    <w:p w:rsidR="003D6619" w:rsidRPr="00B66524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выполнять диагностику и анализ причин неисправностей, отказов и поломок деталей и узлов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;</w:t>
      </w:r>
    </w:p>
    <w:p w:rsidR="003D6619" w:rsidRPr="00B66524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пользоваться имеющейся нормативно-технической и справочной документацией.</w:t>
      </w:r>
    </w:p>
    <w:p w:rsidR="003D6619" w:rsidRDefault="003D6619" w:rsidP="003D6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D6619" w:rsidRPr="0085734E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>- навыками организации технической эксплуатации транспортных транспортно-технологических машин и комплексов;</w:t>
      </w:r>
    </w:p>
    <w:p w:rsidR="003D6619" w:rsidRPr="0085734E" w:rsidRDefault="003D6619" w:rsidP="003D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>- методиками безопасной работы и приемами охраны труда.</w:t>
      </w:r>
    </w:p>
    <w:p w:rsidR="003D6619" w:rsidRPr="00E70C26" w:rsidRDefault="003D6619" w:rsidP="003D6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619" w:rsidRDefault="003D6619" w:rsidP="003D66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D6619" w:rsidRPr="00106642" w:rsidRDefault="003D6619" w:rsidP="003D6619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Основные понятия авторемонтного производства</w:t>
      </w:r>
    </w:p>
    <w:p w:rsidR="003D6619" w:rsidRPr="00106642" w:rsidRDefault="003D6619" w:rsidP="003D6619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Способы воздействия на материал детали в авторемонтном производстве</w:t>
      </w:r>
    </w:p>
    <w:p w:rsidR="003D6619" w:rsidRDefault="003D6619" w:rsidP="003D6619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Восстановление агрегатов и базовых деталей двигателя и трансмиссии</w:t>
      </w:r>
    </w:p>
    <w:p w:rsidR="003D6619" w:rsidRPr="00106642" w:rsidRDefault="003D6619" w:rsidP="003D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19" w:rsidRPr="00152A7C" w:rsidRDefault="003D6619" w:rsidP="003D661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D6619" w:rsidRPr="00152A7C" w:rsidRDefault="003D6619" w:rsidP="003D66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зачетных единиц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3D6619" w:rsidTr="000444E1">
        <w:tc>
          <w:tcPr>
            <w:tcW w:w="2943" w:type="dxa"/>
          </w:tcPr>
          <w:p w:rsidR="003D6619" w:rsidRDefault="003D6619" w:rsidP="000444E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3D6619" w:rsidTr="000444E1">
        <w:tc>
          <w:tcPr>
            <w:tcW w:w="2943" w:type="dxa"/>
          </w:tcPr>
          <w:p w:rsidR="003D6619" w:rsidRDefault="003D6619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6619" w:rsidTr="000444E1">
        <w:tc>
          <w:tcPr>
            <w:tcW w:w="2943" w:type="dxa"/>
          </w:tcPr>
          <w:p w:rsidR="003D6619" w:rsidRDefault="003D6619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6619" w:rsidTr="000444E1">
        <w:tc>
          <w:tcPr>
            <w:tcW w:w="2943" w:type="dxa"/>
          </w:tcPr>
          <w:p w:rsidR="003D6619" w:rsidRDefault="003D6619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D6619" w:rsidTr="000444E1">
        <w:tc>
          <w:tcPr>
            <w:tcW w:w="2943" w:type="dxa"/>
          </w:tcPr>
          <w:p w:rsidR="003D6619" w:rsidRDefault="003D6619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6619" w:rsidTr="000444E1">
        <w:tc>
          <w:tcPr>
            <w:tcW w:w="2943" w:type="dxa"/>
          </w:tcPr>
          <w:p w:rsidR="003D6619" w:rsidRDefault="003D6619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3D6619" w:rsidRDefault="003D6619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КЛР</w:t>
            </w:r>
          </w:p>
        </w:tc>
      </w:tr>
    </w:tbl>
    <w:p w:rsidR="003D6619" w:rsidRDefault="003D6619" w:rsidP="003D6619"/>
    <w:p w:rsidR="00F76C58" w:rsidRDefault="00F76C58"/>
    <w:sectPr w:rsidR="00F76C58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1"/>
    <w:rsid w:val="001815C1"/>
    <w:rsid w:val="003D6619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F986-979F-4615-946D-D79C0EF2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2019-04-25T10:32:00Z</dcterms:created>
  <dcterms:modified xsi:type="dcterms:W3CDTF">2019-04-25T10:32:00Z</dcterms:modified>
</cp:coreProperties>
</file>