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79" w:rsidRDefault="001D3179" w:rsidP="00074811">
      <w:pPr>
        <w:spacing w:line="276" w:lineRule="auto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074811" w:rsidRDefault="001D3179" w:rsidP="00074811">
      <w:pPr>
        <w:spacing w:line="276" w:lineRule="auto"/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D3179" w:rsidRPr="007A64F9" w:rsidRDefault="001D3179" w:rsidP="00074811">
      <w:pPr>
        <w:spacing w:line="276" w:lineRule="auto"/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выс</w:t>
      </w:r>
      <w:r w:rsidRPr="007A64F9">
        <w:rPr>
          <w:rFonts w:eastAsia="Times New Roman"/>
          <w:sz w:val="28"/>
          <w:szCs w:val="28"/>
        </w:rPr>
        <w:softHyphen/>
        <w:t>шего образования</w:t>
      </w:r>
    </w:p>
    <w:p w:rsidR="001D3179" w:rsidRPr="007A64F9" w:rsidRDefault="001D3179" w:rsidP="00074811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«Петербургский государственный университет путей сообщения</w:t>
      </w:r>
    </w:p>
    <w:p w:rsidR="001D3179" w:rsidRPr="007A64F9" w:rsidRDefault="001D3179" w:rsidP="00074811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 xml:space="preserve">Императора Александра </w:t>
      </w:r>
      <w:r w:rsidRPr="007A64F9">
        <w:rPr>
          <w:rFonts w:eastAsia="Times New Roman"/>
          <w:sz w:val="28"/>
          <w:szCs w:val="28"/>
          <w:lang w:val="en-US"/>
        </w:rPr>
        <w:t>I</w:t>
      </w:r>
      <w:r w:rsidRPr="007A64F9">
        <w:rPr>
          <w:rFonts w:eastAsia="Times New Roman"/>
          <w:sz w:val="28"/>
          <w:szCs w:val="28"/>
        </w:rPr>
        <w:t>»</w:t>
      </w:r>
    </w:p>
    <w:p w:rsidR="001D3179" w:rsidRPr="007A64F9" w:rsidRDefault="001D3179" w:rsidP="00074811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(ФГБОУ ВО ПГУПС)</w:t>
      </w:r>
    </w:p>
    <w:p w:rsidR="001D3179" w:rsidRPr="007A64F9" w:rsidRDefault="001D3179" w:rsidP="00074811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074811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Кафедра «Русский язык»</w:t>
      </w: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b/>
          <w:bCs/>
          <w:sz w:val="28"/>
          <w:szCs w:val="28"/>
        </w:rPr>
      </w:pPr>
      <w:r w:rsidRPr="007A64F9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1D3179" w:rsidRPr="007A64F9" w:rsidRDefault="001D3179" w:rsidP="001D3179">
      <w:pPr>
        <w:jc w:val="center"/>
        <w:rPr>
          <w:rFonts w:eastAsia="Times New Roman"/>
          <w:iCs/>
          <w:sz w:val="28"/>
          <w:szCs w:val="28"/>
        </w:rPr>
      </w:pPr>
      <w:r w:rsidRPr="007A64F9">
        <w:rPr>
          <w:rFonts w:eastAsia="Times New Roman"/>
          <w:iCs/>
          <w:sz w:val="28"/>
          <w:szCs w:val="28"/>
        </w:rPr>
        <w:t>дисциплины</w:t>
      </w:r>
    </w:p>
    <w:p w:rsidR="001D3179" w:rsidRDefault="009300A9" w:rsidP="001D317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 РУССКИЙ ЯЗЫК И КУЛЬТУРА РЕЧИ</w:t>
      </w:r>
      <w:r w:rsidR="001D3179" w:rsidRPr="007A64F9">
        <w:rPr>
          <w:rFonts w:eastAsia="Times New Roman"/>
          <w:sz w:val="28"/>
          <w:szCs w:val="28"/>
        </w:rPr>
        <w:t>»</w:t>
      </w:r>
    </w:p>
    <w:p w:rsidR="001D3179" w:rsidRDefault="005071A8" w:rsidP="001D317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</w:t>
      </w:r>
      <w:r w:rsidR="001D3179">
        <w:rPr>
          <w:rFonts w:eastAsia="Times New Roman"/>
          <w:sz w:val="28"/>
          <w:szCs w:val="28"/>
        </w:rPr>
        <w:t>Б.25)</w:t>
      </w: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1D3179" w:rsidRDefault="001D3179" w:rsidP="001D3179">
      <w:pPr>
        <w:spacing w:line="276" w:lineRule="auto"/>
        <w:jc w:val="center"/>
        <w:rPr>
          <w:sz w:val="28"/>
          <w:szCs w:val="28"/>
        </w:rPr>
      </w:pPr>
      <w:r w:rsidRPr="00AE2722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AE2722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AE2722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AE2722">
        <w:rPr>
          <w:sz w:val="28"/>
          <w:szCs w:val="28"/>
        </w:rPr>
        <w:t xml:space="preserve"> «</w:t>
      </w:r>
      <w:r>
        <w:rPr>
          <w:sz w:val="28"/>
          <w:szCs w:val="28"/>
        </w:rPr>
        <w:t>Кадастр недвижимости</w:t>
      </w:r>
      <w:r w:rsidRPr="00AE2722">
        <w:rPr>
          <w:sz w:val="28"/>
          <w:szCs w:val="28"/>
        </w:rPr>
        <w:t>»</w:t>
      </w:r>
    </w:p>
    <w:p w:rsidR="00A94027" w:rsidRDefault="00A94027" w:rsidP="001D3179">
      <w:pPr>
        <w:spacing w:line="276" w:lineRule="auto"/>
        <w:jc w:val="center"/>
        <w:rPr>
          <w:sz w:val="28"/>
          <w:szCs w:val="28"/>
        </w:rPr>
      </w:pPr>
    </w:p>
    <w:p w:rsidR="00A94027" w:rsidRDefault="00A94027" w:rsidP="001D317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профиль</w:t>
      </w:r>
    </w:p>
    <w:p w:rsidR="00A94027" w:rsidRPr="00EF1D63" w:rsidRDefault="00A94027" w:rsidP="001D317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«Кадастр недвижимости»</w:t>
      </w:r>
    </w:p>
    <w:p w:rsidR="001D3179" w:rsidRDefault="001D3179" w:rsidP="001D3179">
      <w:pPr>
        <w:rPr>
          <w:sz w:val="28"/>
          <w:szCs w:val="28"/>
        </w:rPr>
      </w:pPr>
    </w:p>
    <w:p w:rsidR="001D3179" w:rsidRPr="00491A1D" w:rsidRDefault="001D3179" w:rsidP="001D3179">
      <w:pPr>
        <w:jc w:val="center"/>
        <w:rPr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Форма обучения – очная</w:t>
      </w: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</w:p>
    <w:p w:rsidR="005071A8" w:rsidRDefault="005071A8" w:rsidP="00A94027">
      <w:pPr>
        <w:rPr>
          <w:rFonts w:eastAsia="Times New Roman"/>
          <w:sz w:val="28"/>
          <w:szCs w:val="28"/>
        </w:rPr>
      </w:pPr>
    </w:p>
    <w:p w:rsidR="005071A8" w:rsidRPr="007A64F9" w:rsidRDefault="005071A8" w:rsidP="001D3179">
      <w:pPr>
        <w:jc w:val="center"/>
        <w:rPr>
          <w:rFonts w:eastAsia="Times New Roman"/>
          <w:sz w:val="28"/>
          <w:szCs w:val="28"/>
        </w:rPr>
      </w:pPr>
    </w:p>
    <w:p w:rsidR="001D3179" w:rsidRPr="007A64F9" w:rsidRDefault="001D3179" w:rsidP="001D3179">
      <w:pPr>
        <w:rPr>
          <w:rFonts w:eastAsia="Times New Roman"/>
          <w:sz w:val="28"/>
          <w:szCs w:val="28"/>
        </w:rPr>
      </w:pP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  <w:r w:rsidRPr="007A64F9">
        <w:rPr>
          <w:rFonts w:eastAsia="Times New Roman"/>
          <w:sz w:val="28"/>
          <w:szCs w:val="28"/>
        </w:rPr>
        <w:t>Санкт-Петербург</w:t>
      </w:r>
      <w:r>
        <w:rPr>
          <w:rFonts w:eastAsia="Times New Roman"/>
          <w:sz w:val="28"/>
          <w:szCs w:val="28"/>
        </w:rPr>
        <w:t xml:space="preserve"> </w:t>
      </w:r>
    </w:p>
    <w:p w:rsidR="001D3179" w:rsidRDefault="001D3179" w:rsidP="001D317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5071A8">
        <w:rPr>
          <w:rFonts w:eastAsia="Times New Roman"/>
          <w:sz w:val="28"/>
          <w:szCs w:val="28"/>
        </w:rPr>
        <w:t>8</w:t>
      </w:r>
    </w:p>
    <w:p w:rsidR="00DF244C" w:rsidRDefault="00DF244C" w:rsidP="001D3179">
      <w:pPr>
        <w:jc w:val="center"/>
        <w:rPr>
          <w:rFonts w:eastAsia="Times New Roman"/>
          <w:sz w:val="28"/>
          <w:szCs w:val="28"/>
        </w:rPr>
      </w:pPr>
    </w:p>
    <w:p w:rsidR="00DF244C" w:rsidRDefault="00DF244C" w:rsidP="001D3179">
      <w:pPr>
        <w:jc w:val="center"/>
        <w:rPr>
          <w:rFonts w:eastAsia="Times New Roman"/>
          <w:sz w:val="28"/>
          <w:szCs w:val="28"/>
        </w:rPr>
      </w:pPr>
    </w:p>
    <w:p w:rsidR="00DF244C" w:rsidRPr="007A64F9" w:rsidRDefault="00DF244C" w:rsidP="001D317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93264"/>
            <wp:effectExtent l="19050" t="0" r="3175" b="0"/>
            <wp:docPr id="1" name="Рисунок 1" descr="C:\Users\Fedorov DL\Documents\2018\Кадастр\Кад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rov DL\Documents\2018\Кадастр\Када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46" w:rsidRDefault="00E04746" w:rsidP="00DF244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F244C">
        <w:rPr>
          <w:sz w:val="28"/>
          <w:szCs w:val="28"/>
        </w:rPr>
        <w:lastRenderedPageBreak/>
        <w:t xml:space="preserve"> </w:t>
      </w:r>
    </w:p>
    <w:p w:rsidR="00E04746" w:rsidRDefault="00E04746" w:rsidP="00E04746">
      <w:pPr>
        <w:spacing w:line="276" w:lineRule="auto"/>
        <w:jc w:val="center"/>
        <w:rPr>
          <w:i/>
          <w:sz w:val="28"/>
          <w:szCs w:val="28"/>
        </w:rPr>
      </w:pPr>
    </w:p>
    <w:p w:rsidR="00E04746" w:rsidRDefault="00E04746" w:rsidP="00E04746">
      <w:pPr>
        <w:spacing w:line="276" w:lineRule="auto"/>
        <w:ind w:firstLine="851"/>
        <w:jc w:val="both"/>
        <w:rPr>
          <w:sz w:val="28"/>
          <w:szCs w:val="28"/>
        </w:rPr>
      </w:pPr>
    </w:p>
    <w:p w:rsidR="00E04746" w:rsidRDefault="00DD7399" w:rsidP="00DF244C">
      <w:pPr>
        <w:ind w:left="1416" w:firstLine="70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 Цели и задачи дисциплины</w:t>
      </w:r>
    </w:p>
    <w:p w:rsidR="00E04746" w:rsidRDefault="00E04746" w:rsidP="00E047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</w:t>
      </w:r>
      <w:r w:rsidR="003031A5">
        <w:rPr>
          <w:sz w:val="28"/>
          <w:szCs w:val="28"/>
        </w:rPr>
        <w:t xml:space="preserve"> </w:t>
      </w:r>
      <w:proofErr w:type="gramStart"/>
      <w:r w:rsidR="003031A5"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ным </w:t>
      </w:r>
      <w:r w:rsidR="00695E24">
        <w:rPr>
          <w:sz w:val="28"/>
          <w:szCs w:val="28"/>
        </w:rPr>
        <w:t>«</w:t>
      </w:r>
      <w:r w:rsidR="003031A5">
        <w:rPr>
          <w:sz w:val="28"/>
          <w:szCs w:val="28"/>
        </w:rPr>
        <w:t>0</w:t>
      </w:r>
      <w:r w:rsidR="00695E24">
        <w:rPr>
          <w:sz w:val="28"/>
          <w:szCs w:val="28"/>
        </w:rPr>
        <w:t xml:space="preserve">1» октября 2015 г., </w:t>
      </w:r>
      <w:r>
        <w:rPr>
          <w:sz w:val="28"/>
          <w:szCs w:val="28"/>
        </w:rPr>
        <w:t xml:space="preserve"> приказ № </w:t>
      </w:r>
      <w:r w:rsidR="00C14629">
        <w:rPr>
          <w:sz w:val="28"/>
          <w:szCs w:val="28"/>
        </w:rPr>
        <w:t>1084</w:t>
      </w:r>
      <w:r>
        <w:rPr>
          <w:sz w:val="28"/>
          <w:szCs w:val="28"/>
        </w:rPr>
        <w:t xml:space="preserve"> для </w:t>
      </w:r>
      <w:r w:rsidR="00A94027"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2</w:t>
      </w:r>
      <w:r w:rsidR="00C14629">
        <w:rPr>
          <w:sz w:val="28"/>
          <w:szCs w:val="28"/>
        </w:rPr>
        <w:t>1</w:t>
      </w:r>
      <w:r>
        <w:rPr>
          <w:sz w:val="28"/>
          <w:szCs w:val="28"/>
        </w:rPr>
        <w:t>.03.0</w:t>
      </w:r>
      <w:r w:rsidR="00C14629">
        <w:rPr>
          <w:sz w:val="28"/>
          <w:szCs w:val="28"/>
        </w:rPr>
        <w:t>2</w:t>
      </w:r>
      <w:r>
        <w:rPr>
          <w:sz w:val="28"/>
          <w:szCs w:val="28"/>
        </w:rPr>
        <w:t xml:space="preserve"> «</w:t>
      </w:r>
      <w:r w:rsidR="00B455D7" w:rsidRPr="00B455D7">
        <w:rPr>
          <w:sz w:val="28"/>
          <w:szCs w:val="28"/>
        </w:rPr>
        <w:t>Земл</w:t>
      </w:r>
      <w:r w:rsidR="00B455D7" w:rsidRPr="00B455D7">
        <w:rPr>
          <w:sz w:val="28"/>
          <w:szCs w:val="28"/>
        </w:rPr>
        <w:t>е</w:t>
      </w:r>
      <w:r w:rsidR="00B455D7" w:rsidRPr="00B455D7">
        <w:rPr>
          <w:sz w:val="28"/>
          <w:szCs w:val="28"/>
        </w:rPr>
        <w:t>устройство и кадастры</w:t>
      </w:r>
      <w:r>
        <w:rPr>
          <w:sz w:val="28"/>
          <w:szCs w:val="28"/>
        </w:rPr>
        <w:t>» по дисциплине «</w:t>
      </w:r>
      <w:r>
        <w:rPr>
          <w:bCs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E04746" w:rsidRDefault="00E04746" w:rsidP="00E04746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b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 xml:space="preserve">изучения дисциплины </w:t>
      </w:r>
      <w:r>
        <w:rPr>
          <w:bCs/>
          <w:sz w:val="28"/>
          <w:szCs w:val="28"/>
        </w:rPr>
        <w:t xml:space="preserve">«Русский язык и культура речи» </w:t>
      </w:r>
      <w:r>
        <w:rPr>
          <w:rFonts w:eastAsia="Times New Roman"/>
          <w:sz w:val="28"/>
          <w:szCs w:val="28"/>
        </w:rPr>
        <w:t>явля</w:t>
      </w:r>
      <w:r>
        <w:rPr>
          <w:rFonts w:eastAsia="Times New Roman"/>
          <w:sz w:val="28"/>
          <w:szCs w:val="28"/>
        </w:rPr>
        <w:softHyphen/>
        <w:t>ется повышение уровня практического владения современным русским лите</w:t>
      </w:r>
      <w:r>
        <w:rPr>
          <w:rFonts w:eastAsia="Times New Roman"/>
          <w:sz w:val="28"/>
          <w:szCs w:val="28"/>
        </w:rPr>
        <w:softHyphen/>
        <w:t>ратурным языком у специалистов нефилологического профиля в разных сфе</w:t>
      </w:r>
      <w:r>
        <w:rPr>
          <w:rFonts w:eastAsia="Times New Roman"/>
          <w:sz w:val="28"/>
          <w:szCs w:val="28"/>
        </w:rPr>
        <w:softHyphen/>
        <w:t>рах функциониро</w:t>
      </w:r>
      <w:r>
        <w:rPr>
          <w:rFonts w:eastAsia="Times New Roman"/>
          <w:sz w:val="28"/>
          <w:szCs w:val="28"/>
        </w:rPr>
        <w:softHyphen/>
        <w:t>вания русского языка, в письменной и устной его разновид</w:t>
      </w:r>
      <w:r>
        <w:rPr>
          <w:rFonts w:eastAsia="Times New Roman"/>
          <w:sz w:val="28"/>
          <w:szCs w:val="28"/>
        </w:rPr>
        <w:softHyphen/>
        <w:t>ностях.</w:t>
      </w:r>
      <w:proofErr w:type="gramEnd"/>
      <w:r>
        <w:rPr>
          <w:rFonts w:eastAsia="Times New Roman"/>
          <w:sz w:val="28"/>
          <w:szCs w:val="28"/>
        </w:rPr>
        <w:t xml:space="preserve"> Овладение новыми навыками и знаниями в этой области и совершен</w:t>
      </w:r>
      <w:r>
        <w:rPr>
          <w:rFonts w:eastAsia="Times New Roman"/>
          <w:sz w:val="28"/>
          <w:szCs w:val="28"/>
        </w:rPr>
        <w:softHyphen/>
        <w:t>ствование имею</w:t>
      </w:r>
      <w:r>
        <w:rPr>
          <w:rFonts w:eastAsia="Times New Roman"/>
          <w:sz w:val="28"/>
          <w:szCs w:val="28"/>
        </w:rPr>
        <w:softHyphen/>
        <w:t>щихся неотделимо от углубления понимания основных ха</w:t>
      </w:r>
      <w:r>
        <w:rPr>
          <w:rFonts w:eastAsia="Times New Roman"/>
          <w:sz w:val="28"/>
          <w:szCs w:val="28"/>
        </w:rPr>
        <w:softHyphen/>
        <w:t>рактерных свойств русского языка как средства общения и передачи инфор</w:t>
      </w:r>
      <w:r>
        <w:rPr>
          <w:rFonts w:eastAsia="Times New Roman"/>
          <w:sz w:val="28"/>
          <w:szCs w:val="28"/>
        </w:rPr>
        <w:softHyphen/>
        <w:t>мации, а также рас</w:t>
      </w:r>
      <w:r>
        <w:rPr>
          <w:rFonts w:eastAsia="Times New Roman"/>
          <w:sz w:val="28"/>
          <w:szCs w:val="28"/>
        </w:rPr>
        <w:softHyphen/>
        <w:t xml:space="preserve">ширения </w:t>
      </w:r>
      <w:proofErr w:type="spellStart"/>
      <w:r>
        <w:rPr>
          <w:rFonts w:eastAsia="Times New Roman"/>
          <w:sz w:val="28"/>
          <w:szCs w:val="28"/>
        </w:rPr>
        <w:t>общегуманитарного</w:t>
      </w:r>
      <w:proofErr w:type="spellEnd"/>
      <w:r>
        <w:rPr>
          <w:rFonts w:eastAsia="Times New Roman"/>
          <w:sz w:val="28"/>
          <w:szCs w:val="28"/>
        </w:rPr>
        <w:t xml:space="preserve"> кругозора, опирающегося на владение богатым коммуникативным, познавательным и эстетическим по</w:t>
      </w:r>
      <w:r>
        <w:rPr>
          <w:rFonts w:eastAsia="Times New Roman"/>
          <w:sz w:val="28"/>
          <w:szCs w:val="28"/>
        </w:rPr>
        <w:softHyphen/>
        <w:t>тенциалом русского языка.</w:t>
      </w:r>
    </w:p>
    <w:p w:rsidR="00E04746" w:rsidRDefault="00E04746" w:rsidP="00E04746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E04746" w:rsidRDefault="00E04746" w:rsidP="00E0474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помочь студентам овладеть культурой общения в жизненно актуал</w:t>
      </w:r>
      <w:r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>ных сферах деятельности, прежде всего - в речевых ситуациях, свя</w:t>
      </w:r>
      <w:r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E04746" w:rsidRDefault="00E04746" w:rsidP="00E04746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E04746" w:rsidRDefault="00E04746" w:rsidP="00E04746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 w:val="28"/>
          <w:szCs w:val="28"/>
        </w:rPr>
        <w:softHyphen/>
        <w:t xml:space="preserve">ных </w:t>
      </w:r>
      <w:r w:rsidRPr="005D38C3">
        <w:rPr>
          <w:rFonts w:eastAsia="Times New Roman"/>
          <w:spacing w:val="-6"/>
          <w:sz w:val="28"/>
          <w:szCs w:val="28"/>
        </w:rPr>
        <w:t>дискуссиях и процедурах защиты научных работ различного уровня, вы</w:t>
      </w:r>
      <w:r w:rsidRPr="005D38C3">
        <w:rPr>
          <w:rFonts w:eastAsia="Times New Roman"/>
          <w:spacing w:val="-6"/>
          <w:sz w:val="28"/>
          <w:szCs w:val="28"/>
        </w:rPr>
        <w:softHyphen/>
        <w:t>ступления с докладами и сообщениями по тематике проводимых исследова</w:t>
      </w:r>
      <w:r w:rsidRPr="005D38C3">
        <w:rPr>
          <w:rFonts w:eastAsia="Times New Roman"/>
          <w:spacing w:val="-6"/>
          <w:sz w:val="28"/>
          <w:szCs w:val="28"/>
        </w:rPr>
        <w:softHyphen/>
        <w:t>ний.</w:t>
      </w:r>
    </w:p>
    <w:p w:rsidR="00E04746" w:rsidRDefault="00E04746" w:rsidP="00E0474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развить коммуникативные способности, сформировать психологич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E04746" w:rsidRDefault="00E04746" w:rsidP="00E0474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способствовать формированию открытой для общения (коммуника</w:t>
      </w:r>
      <w:r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 w:val="28"/>
          <w:szCs w:val="28"/>
        </w:rPr>
        <w:softHyphen/>
        <w:t>альных ценностей;</w:t>
      </w:r>
    </w:p>
    <w:p w:rsidR="00E04746" w:rsidRDefault="00E04746" w:rsidP="00E0474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сформировать у студентов навыки правильной, грамотной речи, по</w:t>
      </w:r>
      <w:r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>
        <w:rPr>
          <w:rFonts w:eastAsia="Times New Roman"/>
          <w:sz w:val="28"/>
          <w:szCs w:val="28"/>
        </w:rPr>
        <w:softHyphen/>
        <w:t>фессии.</w:t>
      </w:r>
    </w:p>
    <w:p w:rsidR="00E04746" w:rsidRDefault="00E04746" w:rsidP="00E04746"/>
    <w:p w:rsidR="00E04746" w:rsidRDefault="00E04746" w:rsidP="00E0474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>, соотне</w:t>
      </w:r>
      <w:r>
        <w:rPr>
          <w:b/>
          <w:bCs/>
          <w:sz w:val="28"/>
          <w:szCs w:val="28"/>
        </w:rPr>
        <w:softHyphen/>
        <w:t>сенных с планируемыми результатами освоения основной образова</w:t>
      </w:r>
      <w:r>
        <w:rPr>
          <w:b/>
          <w:bCs/>
          <w:sz w:val="28"/>
          <w:szCs w:val="28"/>
        </w:rPr>
        <w:softHyphen/>
        <w:t>тельной программы</w:t>
      </w:r>
    </w:p>
    <w:p w:rsidR="00C14629" w:rsidRDefault="00C14629" w:rsidP="00E04746">
      <w:pPr>
        <w:ind w:firstLine="567"/>
        <w:rPr>
          <w:sz w:val="28"/>
          <w:szCs w:val="28"/>
        </w:rPr>
      </w:pPr>
    </w:p>
    <w:p w:rsidR="00E04746" w:rsidRDefault="00E04746" w:rsidP="00E0474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ретение знаний, умений, навыков.</w:t>
      </w:r>
    </w:p>
    <w:p w:rsidR="00E04746" w:rsidRDefault="00E04746" w:rsidP="00E04746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студент должен </w:t>
      </w:r>
    </w:p>
    <w:p w:rsidR="00E04746" w:rsidRDefault="00E04746" w:rsidP="00E04746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ЗНАТЬ:</w:t>
      </w:r>
    </w:p>
    <w:p w:rsidR="00E04746" w:rsidRDefault="00E04746" w:rsidP="00E0474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культуры речи;</w:t>
      </w:r>
    </w:p>
    <w:p w:rsidR="00E04746" w:rsidRDefault="00E04746" w:rsidP="00E0474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различные нормы литературного языка с его вариантами;</w:t>
      </w:r>
    </w:p>
    <w:p w:rsidR="00E04746" w:rsidRDefault="00E04746" w:rsidP="00E0474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E04746" w:rsidRDefault="00E04746" w:rsidP="00E0474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ораторского искусства, представление о речи как инстру</w:t>
      </w:r>
      <w:r>
        <w:rPr>
          <w:sz w:val="28"/>
          <w:szCs w:val="28"/>
        </w:rPr>
        <w:softHyphen/>
        <w:t>менте эффективного общения.</w:t>
      </w:r>
    </w:p>
    <w:p w:rsidR="00E04746" w:rsidRDefault="00E04746" w:rsidP="00E04746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04746" w:rsidRDefault="00E04746" w:rsidP="00E04746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 w:val="28"/>
          <w:szCs w:val="28"/>
        </w:rPr>
        <w:t xml:space="preserve">зрения ее </w:t>
      </w:r>
      <w:r>
        <w:rPr>
          <w:color w:val="000000"/>
          <w:spacing w:val="-1"/>
          <w:sz w:val="28"/>
          <w:szCs w:val="28"/>
        </w:rPr>
        <w:t>нор</w:t>
      </w:r>
      <w:r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 w:val="28"/>
          <w:szCs w:val="28"/>
        </w:rPr>
        <w:t>речи;</w:t>
      </w:r>
    </w:p>
    <w:p w:rsidR="00E04746" w:rsidRDefault="00E04746" w:rsidP="00E0474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rFonts w:eastAsia="Calibri"/>
          <w:sz w:val="28"/>
        </w:rPr>
      </w:pPr>
      <w:r>
        <w:rPr>
          <w:rStyle w:val="6"/>
          <w:rFonts w:eastAsia="Arial Unicode MS"/>
          <w:sz w:val="28"/>
        </w:rPr>
        <w:t>ориентироваться в различных речевых ситуациях, учитывать, кто, к</w:t>
      </w:r>
      <w:r>
        <w:rPr>
          <w:rStyle w:val="6"/>
          <w:rFonts w:eastAsia="Arial Unicode MS"/>
          <w:sz w:val="28"/>
        </w:rPr>
        <w:t>о</w:t>
      </w:r>
      <w:r>
        <w:rPr>
          <w:rStyle w:val="6"/>
          <w:rFonts w:eastAsia="Arial Unicode MS"/>
          <w:sz w:val="28"/>
        </w:rPr>
        <w:t>му, что, с какой целью, где и когда говорит (пишет);</w:t>
      </w:r>
    </w:p>
    <w:p w:rsidR="00E04746" w:rsidRDefault="00E04746" w:rsidP="00E04746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 w:val="28"/>
          <w:szCs w:val="28"/>
        </w:rPr>
        <w:t>коммуни</w:t>
      </w:r>
      <w:r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E04746" w:rsidRDefault="00E04746" w:rsidP="00E0474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E04746" w:rsidRDefault="00E04746" w:rsidP="00E0474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править (редактировать) написанное</w:t>
      </w:r>
    </w:p>
    <w:p w:rsidR="00E04746" w:rsidRDefault="00E04746" w:rsidP="00E04746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грамотно оформлять устные высказывания, следуя нормам русского ли</w:t>
      </w:r>
      <w:r>
        <w:rPr>
          <w:sz w:val="28"/>
          <w:szCs w:val="28"/>
        </w:rPr>
        <w:softHyphen/>
        <w:t>тературного языка.</w:t>
      </w:r>
    </w:p>
    <w:p w:rsidR="00E04746" w:rsidRDefault="00E04746" w:rsidP="00E04746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04746" w:rsidRDefault="00E04746" w:rsidP="00E04746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E04746" w:rsidRDefault="00E04746" w:rsidP="00E0474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E04746" w:rsidRDefault="00E04746" w:rsidP="00E04746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20"/>
        </w:rPr>
      </w:pPr>
      <w:r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анализу;</w:t>
      </w:r>
    </w:p>
    <w:p w:rsidR="00E04746" w:rsidRDefault="00E04746" w:rsidP="00E04746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E04746" w:rsidRDefault="00C14629" w:rsidP="00E04746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E04746">
        <w:rPr>
          <w:bCs/>
          <w:sz w:val="28"/>
          <w:szCs w:val="28"/>
        </w:rPr>
        <w:t xml:space="preserve">способность к коммуникации в устной и письменной </w:t>
      </w:r>
      <w:proofErr w:type="gramStart"/>
      <w:r w:rsidR="00E04746">
        <w:rPr>
          <w:bCs/>
          <w:sz w:val="28"/>
          <w:szCs w:val="28"/>
        </w:rPr>
        <w:t>формах</w:t>
      </w:r>
      <w:proofErr w:type="gramEnd"/>
      <w:r w:rsidR="00E04746">
        <w:rPr>
          <w:bCs/>
          <w:sz w:val="28"/>
          <w:szCs w:val="28"/>
        </w:rPr>
        <w:t xml:space="preserve"> на ру</w:t>
      </w:r>
      <w:r w:rsidR="00E04746">
        <w:rPr>
          <w:bCs/>
          <w:sz w:val="28"/>
          <w:szCs w:val="28"/>
        </w:rPr>
        <w:t>с</w:t>
      </w:r>
      <w:r w:rsidR="00E04746">
        <w:rPr>
          <w:bCs/>
          <w:sz w:val="28"/>
          <w:szCs w:val="28"/>
        </w:rPr>
        <w:t>ском и иностранном языках для решения задач межличностного и межкул</w:t>
      </w:r>
      <w:r w:rsidR="00E04746">
        <w:rPr>
          <w:bCs/>
          <w:sz w:val="28"/>
          <w:szCs w:val="28"/>
        </w:rPr>
        <w:t>ь</w:t>
      </w:r>
      <w:r w:rsidR="00E04746">
        <w:rPr>
          <w:bCs/>
          <w:sz w:val="28"/>
          <w:szCs w:val="28"/>
        </w:rPr>
        <w:t>турного взаимодействия</w:t>
      </w:r>
      <w:r w:rsidRPr="00C1462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5)</w:t>
      </w:r>
      <w:r w:rsidR="00E04746">
        <w:rPr>
          <w:bCs/>
          <w:sz w:val="28"/>
          <w:szCs w:val="28"/>
        </w:rPr>
        <w:t>.</w:t>
      </w:r>
    </w:p>
    <w:p w:rsidR="00C14629" w:rsidRDefault="00C14629" w:rsidP="00C14629">
      <w:pPr>
        <w:ind w:firstLine="851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ОПОП.</w:t>
      </w:r>
    </w:p>
    <w:p w:rsidR="00C14629" w:rsidRDefault="00C14629" w:rsidP="00C1462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ОПОП.</w:t>
      </w:r>
    </w:p>
    <w:p w:rsidR="00E04746" w:rsidRDefault="00E04746" w:rsidP="00E04746">
      <w:pPr>
        <w:ind w:firstLine="567"/>
        <w:jc w:val="both"/>
        <w:rPr>
          <w:bCs/>
          <w:sz w:val="28"/>
          <w:szCs w:val="28"/>
        </w:rPr>
      </w:pPr>
    </w:p>
    <w:p w:rsidR="00E04746" w:rsidRDefault="00E04746" w:rsidP="00E04746">
      <w:pPr>
        <w:ind w:hanging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074811" w:rsidRDefault="00E04746" w:rsidP="00DD7399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6A562D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6A562D">
        <w:rPr>
          <w:sz w:val="28"/>
          <w:szCs w:val="28"/>
        </w:rPr>
        <w:t xml:space="preserve">25 </w:t>
      </w:r>
      <w:r>
        <w:rPr>
          <w:bCs/>
          <w:sz w:val="28"/>
          <w:szCs w:val="28"/>
        </w:rPr>
        <w:t xml:space="preserve"> «Русский язык и культура речи» </w:t>
      </w:r>
      <w:r>
        <w:rPr>
          <w:sz w:val="28"/>
          <w:szCs w:val="28"/>
        </w:rPr>
        <w:t>является</w:t>
      </w:r>
      <w:r w:rsidR="00DA7BBF">
        <w:rPr>
          <w:sz w:val="28"/>
          <w:szCs w:val="28"/>
        </w:rPr>
        <w:t xml:space="preserve"> базовой обязательной</w:t>
      </w:r>
      <w:r>
        <w:rPr>
          <w:sz w:val="28"/>
          <w:szCs w:val="28"/>
        </w:rPr>
        <w:t xml:space="preserve"> дисциплиной.</w:t>
      </w:r>
      <w:r>
        <w:rPr>
          <w:bCs/>
          <w:sz w:val="28"/>
          <w:szCs w:val="28"/>
        </w:rPr>
        <w:t xml:space="preserve"> </w:t>
      </w:r>
    </w:p>
    <w:p w:rsidR="00DD7399" w:rsidRDefault="00DD7399" w:rsidP="00DD7399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</w:p>
    <w:p w:rsidR="00E04746" w:rsidRDefault="00E04746" w:rsidP="00E04746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2"/>
        <w:gridCol w:w="2410"/>
        <w:gridCol w:w="2269"/>
      </w:tblGrid>
      <w:tr w:rsidR="00E04746" w:rsidRPr="00165EF5" w:rsidTr="00E04746">
        <w:trPr>
          <w:tblHeader/>
        </w:trPr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lastRenderedPageBreak/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Семестры</w:t>
            </w:r>
          </w:p>
        </w:tc>
      </w:tr>
      <w:tr w:rsidR="00E04746" w:rsidRPr="00165EF5" w:rsidTr="00E047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spacing w:line="27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spacing w:line="27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E04746" w:rsidRPr="00165EF5" w:rsidTr="00E0474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Контактная работа (по видам учебных зан</w:t>
            </w:r>
            <w:r>
              <w:rPr>
                <w:sz w:val="24"/>
                <w:szCs w:val="24"/>
                <w:lang w:eastAsia="en-US"/>
              </w:rPr>
              <w:t>я</w:t>
            </w:r>
            <w:r>
              <w:rPr>
                <w:sz w:val="24"/>
                <w:szCs w:val="24"/>
                <w:lang w:eastAsia="en-US"/>
              </w:rPr>
              <w:t>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4746" w:rsidRDefault="00E04746" w:rsidP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4746" w:rsidRDefault="00E04746" w:rsidP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E04746" w:rsidRPr="00165EF5" w:rsidTr="00E04746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E04746" w:rsidRPr="00165EF5" w:rsidTr="00E04746">
        <w:trPr>
          <w:trHeight w:val="270"/>
        </w:trPr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6220AF">
            <w:pPr>
              <w:numPr>
                <w:ilvl w:val="0"/>
                <w:numId w:val="3"/>
              </w:numPr>
              <w:tabs>
                <w:tab w:val="left" w:pos="248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E04746" w:rsidRPr="00165EF5" w:rsidTr="00E04746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6220AF">
            <w:pPr>
              <w:numPr>
                <w:ilvl w:val="0"/>
                <w:numId w:val="3"/>
              </w:numPr>
              <w:tabs>
                <w:tab w:val="left" w:pos="248"/>
              </w:tabs>
              <w:spacing w:line="276" w:lineRule="auto"/>
              <w:ind w:left="-36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практические занятия (ПЗ)</w:t>
            </w:r>
          </w:p>
          <w:p w:rsidR="00E04746" w:rsidRDefault="00E04746" w:rsidP="006220AF">
            <w:pPr>
              <w:numPr>
                <w:ilvl w:val="0"/>
                <w:numId w:val="3"/>
              </w:numPr>
              <w:tabs>
                <w:tab w:val="left" w:pos="248"/>
              </w:tabs>
              <w:spacing w:line="276" w:lineRule="auto"/>
              <w:ind w:left="-36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2</w:t>
            </w:r>
          </w:p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4746" w:rsidRDefault="00E04746" w:rsidP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E04746" w:rsidRPr="00165EF5" w:rsidTr="00E0474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E04746" w:rsidRPr="00165EF5" w:rsidTr="00E0474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314602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E04746" w:rsidRPr="00165EF5" w:rsidTr="00E0474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314602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04746" w:rsidRPr="00165EF5" w:rsidTr="00E0474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З</w:t>
            </w:r>
            <w:proofErr w:type="gram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З</w:t>
            </w:r>
            <w:proofErr w:type="gramEnd"/>
          </w:p>
        </w:tc>
      </w:tr>
      <w:tr w:rsidR="00E04746" w:rsidRPr="00165EF5" w:rsidTr="00E04746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72/2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>
            <w:pPr>
              <w:tabs>
                <w:tab w:val="left" w:pos="851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72/2</w:t>
            </w:r>
          </w:p>
        </w:tc>
      </w:tr>
    </w:tbl>
    <w:p w:rsidR="00E04746" w:rsidRPr="003031A5" w:rsidRDefault="003031A5" w:rsidP="003031A5">
      <w:pPr>
        <w:ind w:left="2124" w:firstLine="708"/>
        <w:rPr>
          <w:sz w:val="24"/>
          <w:szCs w:val="24"/>
          <w:lang w:eastAsia="en-US"/>
        </w:rPr>
      </w:pPr>
      <w:r w:rsidRPr="003031A5">
        <w:rPr>
          <w:sz w:val="24"/>
          <w:szCs w:val="24"/>
          <w:lang w:eastAsia="en-US"/>
        </w:rPr>
        <w:t xml:space="preserve">Форма контроля зачёт: </w:t>
      </w:r>
      <w:proofErr w:type="gramStart"/>
      <w:r w:rsidRPr="003031A5">
        <w:rPr>
          <w:sz w:val="24"/>
          <w:szCs w:val="24"/>
          <w:lang w:eastAsia="en-US"/>
        </w:rPr>
        <w:t>З</w:t>
      </w:r>
      <w:proofErr w:type="gramEnd"/>
      <w:r w:rsidRPr="003031A5">
        <w:rPr>
          <w:sz w:val="24"/>
          <w:szCs w:val="24"/>
          <w:lang w:eastAsia="en-US"/>
        </w:rPr>
        <w:t xml:space="preserve"> (зачёт)</w:t>
      </w:r>
    </w:p>
    <w:p w:rsidR="00E04746" w:rsidRDefault="00E04746" w:rsidP="00E04746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E04746" w:rsidRDefault="00E04746" w:rsidP="00E04746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516"/>
        <w:gridCol w:w="6415"/>
      </w:tblGrid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  <w:lang w:eastAsia="en-US"/>
              </w:rPr>
            </w:pPr>
            <w:r>
              <w:rPr>
                <w:b/>
                <w:bCs/>
                <w:sz w:val="24"/>
                <w:szCs w:val="26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6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6"/>
                <w:lang w:val="en-US" w:eastAsia="en-US"/>
              </w:rPr>
              <w:t>/</w:t>
            </w:r>
            <w:proofErr w:type="spellStart"/>
            <w:r>
              <w:rPr>
                <w:b/>
                <w:bCs/>
                <w:sz w:val="24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  <w:lang w:eastAsia="en-US"/>
              </w:rPr>
            </w:pPr>
            <w:r>
              <w:rPr>
                <w:b/>
                <w:bCs/>
                <w:sz w:val="24"/>
                <w:szCs w:val="26"/>
                <w:lang w:eastAsia="en-US"/>
              </w:rPr>
              <w:t>Наименование раз</w:t>
            </w:r>
            <w:r>
              <w:rPr>
                <w:b/>
                <w:bCs/>
                <w:sz w:val="24"/>
                <w:szCs w:val="26"/>
                <w:lang w:eastAsia="en-US"/>
              </w:rPr>
              <w:softHyphen/>
              <w:t>дела дисциплины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  <w:lang w:eastAsia="en-US"/>
              </w:rPr>
            </w:pPr>
            <w:r>
              <w:rPr>
                <w:b/>
                <w:bCs/>
                <w:sz w:val="24"/>
                <w:szCs w:val="26"/>
                <w:lang w:eastAsia="en-US"/>
              </w:rPr>
              <w:t>Содержание раздела</w:t>
            </w:r>
          </w:p>
        </w:tc>
      </w:tr>
      <w:tr w:rsidR="00E04746" w:rsidRPr="00165EF5" w:rsidTr="00E0474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  <w:lang w:eastAsia="en-US"/>
              </w:rPr>
            </w:pPr>
            <w:r>
              <w:rPr>
                <w:b/>
                <w:bCs/>
                <w:sz w:val="24"/>
                <w:szCs w:val="26"/>
                <w:lang w:eastAsia="en-US"/>
              </w:rPr>
              <w:t>Модуль 1</w:t>
            </w:r>
          </w:p>
        </w:tc>
      </w:tr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Язык и речь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46" w:rsidRDefault="00E04746" w:rsidP="00D029FF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  <w:lang w:eastAsia="en-US"/>
              </w:rPr>
              <w:softHyphen/>
              <w:t>готовки студентов технического вуза. Разграниче</w:t>
            </w:r>
            <w:r>
              <w:rPr>
                <w:sz w:val="24"/>
                <w:szCs w:val="24"/>
                <w:lang w:eastAsia="en-US"/>
              </w:rPr>
              <w:softHyphen/>
              <w:t>ние поня</w:t>
            </w:r>
            <w:r>
              <w:rPr>
                <w:sz w:val="24"/>
                <w:szCs w:val="24"/>
                <w:lang w:eastAsia="en-US"/>
              </w:rPr>
              <w:softHyphen/>
              <w:t xml:space="preserve">тий язык и речь. Понятие о языке как знаковой системе. Функции языка (коммуникативная, </w:t>
            </w:r>
            <w:r w:rsidR="00C14629">
              <w:rPr>
                <w:sz w:val="24"/>
                <w:szCs w:val="24"/>
                <w:lang w:eastAsia="en-US"/>
              </w:rPr>
              <w:t>когнитивная</w:t>
            </w:r>
            <w:r>
              <w:rPr>
                <w:sz w:val="24"/>
                <w:szCs w:val="24"/>
                <w:lang w:eastAsia="en-US"/>
              </w:rPr>
              <w:t>, функция привлечения внимания и установления контакта, функция воздействия на окружающих, эстетиче</w:t>
            </w:r>
            <w:r>
              <w:rPr>
                <w:sz w:val="24"/>
                <w:szCs w:val="24"/>
                <w:lang w:eastAsia="en-US"/>
              </w:rPr>
              <w:softHyphen/>
              <w:t>ская функция). Связь языка с исто</w:t>
            </w:r>
            <w:r>
              <w:rPr>
                <w:sz w:val="24"/>
                <w:szCs w:val="24"/>
                <w:lang w:eastAsia="en-US"/>
              </w:rPr>
              <w:softHyphen/>
              <w:t xml:space="preserve">рией, культурой </w:t>
            </w:r>
            <w:r>
              <w:rPr>
                <w:sz w:val="24"/>
                <w:szCs w:val="26"/>
                <w:lang w:eastAsia="en-US"/>
              </w:rPr>
              <w:t>и мен</w:t>
            </w:r>
            <w:r>
              <w:rPr>
                <w:sz w:val="24"/>
                <w:szCs w:val="26"/>
                <w:lang w:eastAsia="en-US"/>
              </w:rPr>
              <w:softHyphen/>
              <w:t xml:space="preserve">тальностью </w:t>
            </w:r>
            <w:r>
              <w:rPr>
                <w:sz w:val="24"/>
                <w:szCs w:val="24"/>
                <w:lang w:eastAsia="en-US"/>
              </w:rPr>
              <w:t>народа. Взаимодействие языков. Русский язык среди других языков мира.</w:t>
            </w:r>
          </w:p>
        </w:tc>
      </w:tr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Функциональные стили русского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46" w:rsidRDefault="00E04746" w:rsidP="00D029FF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функционального стиля. Взаимодействие ме</w:t>
            </w:r>
            <w:r>
              <w:rPr>
                <w:sz w:val="24"/>
                <w:szCs w:val="24"/>
                <w:lang w:eastAsia="en-US"/>
              </w:rPr>
              <w:softHyphen/>
              <w:t>жду стилями, их черты и языковые признаки. Различ</w:t>
            </w:r>
            <w:r>
              <w:rPr>
                <w:sz w:val="24"/>
                <w:szCs w:val="24"/>
                <w:lang w:eastAsia="en-US"/>
              </w:rPr>
              <w:softHyphen/>
              <w:t>ные точки зрения на систему стилей русского литера</w:t>
            </w:r>
            <w:r>
              <w:rPr>
                <w:sz w:val="24"/>
                <w:szCs w:val="24"/>
                <w:lang w:eastAsia="en-US"/>
              </w:rPr>
              <w:softHyphen/>
              <w:t>турного языка. Статус разговорной речи и языка худо</w:t>
            </w:r>
            <w:r>
              <w:rPr>
                <w:sz w:val="24"/>
                <w:szCs w:val="24"/>
                <w:lang w:eastAsia="en-US"/>
              </w:rPr>
              <w:softHyphen/>
              <w:t>жественной литера</w:t>
            </w:r>
            <w:r>
              <w:rPr>
                <w:sz w:val="24"/>
                <w:szCs w:val="24"/>
                <w:lang w:eastAsia="en-US"/>
              </w:rPr>
              <w:softHyphen/>
              <w:t>туры. Стилистическое расслоение русского литературного языка. Книжная и разговорная разновидности (функцио</w:t>
            </w:r>
            <w:r>
              <w:rPr>
                <w:sz w:val="24"/>
                <w:szCs w:val="24"/>
                <w:lang w:eastAsia="en-US"/>
              </w:rPr>
              <w:softHyphen/>
              <w:t>нальные сферы) литератур</w:t>
            </w:r>
            <w:r>
              <w:rPr>
                <w:sz w:val="24"/>
                <w:szCs w:val="24"/>
                <w:lang w:eastAsia="en-US"/>
              </w:rPr>
              <w:softHyphen/>
              <w:t>ного языка. Характеристика их основных особенно</w:t>
            </w:r>
            <w:r>
              <w:rPr>
                <w:sz w:val="24"/>
                <w:szCs w:val="24"/>
                <w:lang w:eastAsia="en-US"/>
              </w:rPr>
              <w:softHyphen/>
              <w:t>стей. Нейтральные языковые средства и стилистически окрашенные. Типы стилистической окраски и разно</w:t>
            </w:r>
            <w:r>
              <w:rPr>
                <w:sz w:val="24"/>
                <w:szCs w:val="24"/>
                <w:lang w:eastAsia="en-US"/>
              </w:rPr>
              <w:softHyphen/>
              <w:t>видности стилистических тональностей. Система сти</w:t>
            </w:r>
            <w:r>
              <w:rPr>
                <w:sz w:val="24"/>
                <w:szCs w:val="24"/>
                <w:lang w:eastAsia="en-US"/>
              </w:rPr>
              <w:softHyphen/>
              <w:t>листических помет в толковых словарях русского языка.</w:t>
            </w:r>
          </w:p>
        </w:tc>
      </w:tr>
      <w:tr w:rsidR="00E04746" w:rsidRPr="00165EF5" w:rsidTr="00E0474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  <w:lang w:eastAsia="en-US"/>
              </w:rPr>
            </w:pPr>
            <w:r>
              <w:rPr>
                <w:b/>
                <w:sz w:val="24"/>
                <w:szCs w:val="26"/>
                <w:lang w:eastAsia="en-US"/>
              </w:rPr>
              <w:t>Модуль 2</w:t>
            </w:r>
          </w:p>
        </w:tc>
      </w:tr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Риторика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46" w:rsidRDefault="00E04746" w:rsidP="00D029FF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Риторика и речевое поведение человека. Условия эффе</w:t>
            </w:r>
            <w:r>
              <w:rPr>
                <w:sz w:val="24"/>
                <w:szCs w:val="24"/>
                <w:lang w:eastAsia="en-US"/>
              </w:rPr>
              <w:t>к</w:t>
            </w:r>
            <w:r>
              <w:rPr>
                <w:sz w:val="24"/>
                <w:szCs w:val="24"/>
                <w:lang w:eastAsia="en-US"/>
              </w:rPr>
              <w:t>тивного общения. Речевое событие и речевая ситуа</w:t>
            </w:r>
            <w:r>
              <w:rPr>
                <w:sz w:val="24"/>
                <w:szCs w:val="24"/>
                <w:lang w:eastAsia="en-US"/>
              </w:rPr>
              <w:softHyphen/>
              <w:t xml:space="preserve">ция. </w:t>
            </w:r>
            <w:proofErr w:type="gramStart"/>
            <w:r>
              <w:rPr>
                <w:sz w:val="24"/>
                <w:szCs w:val="24"/>
                <w:lang w:eastAsia="en-US"/>
              </w:rPr>
              <w:t>Структура речевой ситуации: участники (адресант и адр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сат), отношения между ними, цели (намерения) об</w:t>
            </w:r>
            <w:r>
              <w:rPr>
                <w:sz w:val="24"/>
                <w:szCs w:val="24"/>
                <w:lang w:eastAsia="en-US"/>
              </w:rPr>
              <w:softHyphen/>
              <w:t>щающихся, обстоятельства общения.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Социальные и рече</w:t>
            </w:r>
            <w:r>
              <w:rPr>
                <w:sz w:val="24"/>
                <w:szCs w:val="24"/>
                <w:lang w:eastAsia="en-US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  <w:lang w:eastAsia="en-US"/>
              </w:rPr>
              <w:softHyphen/>
              <w:t>тие эффективности общения как его результативности. Ос</w:t>
            </w:r>
            <w:r>
              <w:rPr>
                <w:sz w:val="24"/>
                <w:szCs w:val="24"/>
                <w:lang w:eastAsia="en-US"/>
              </w:rPr>
              <w:softHyphen/>
              <w:t>новные законы логики и их соблюдение в речи. Закон тож</w:t>
            </w:r>
            <w:r>
              <w:rPr>
                <w:sz w:val="24"/>
                <w:szCs w:val="24"/>
                <w:lang w:eastAsia="en-US"/>
              </w:rPr>
              <w:softHyphen/>
              <w:t xml:space="preserve">дества. Закон противоречия. Закон исключенного третьего. </w:t>
            </w:r>
            <w:r>
              <w:rPr>
                <w:sz w:val="24"/>
                <w:szCs w:val="24"/>
                <w:lang w:eastAsia="en-US"/>
              </w:rPr>
              <w:lastRenderedPageBreak/>
              <w:t>Закон достаточного основания. Понятие коммуникативной неудачи. Причины коммуникативных неудач. Коммуника</w:t>
            </w:r>
            <w:r>
              <w:rPr>
                <w:sz w:val="24"/>
                <w:szCs w:val="24"/>
                <w:lang w:eastAsia="en-US"/>
              </w:rPr>
              <w:softHyphen/>
              <w:t>тивная неудача как полное или частичное непонимание вы</w:t>
            </w:r>
            <w:r>
              <w:rPr>
                <w:sz w:val="24"/>
                <w:szCs w:val="24"/>
                <w:lang w:eastAsia="en-US"/>
              </w:rPr>
              <w:softHyphen/>
              <w:t>сказывания партнером по коммуникации, как неосуществ</w:t>
            </w:r>
            <w:r>
              <w:rPr>
                <w:sz w:val="24"/>
                <w:szCs w:val="24"/>
                <w:lang w:eastAsia="en-US"/>
              </w:rPr>
              <w:softHyphen/>
              <w:t>ление или неполное осуществление коммуникативных на</w:t>
            </w:r>
            <w:r>
              <w:rPr>
                <w:sz w:val="24"/>
                <w:szCs w:val="24"/>
                <w:lang w:eastAsia="en-US"/>
              </w:rPr>
              <w:softHyphen/>
              <w:t>мерений (целей) говорящего и ожиданий слушающего. Экстралингвистические и лингвистические причины ком</w:t>
            </w:r>
            <w:r>
              <w:rPr>
                <w:sz w:val="24"/>
                <w:szCs w:val="24"/>
                <w:lang w:eastAsia="en-US"/>
              </w:rPr>
              <w:softHyphen/>
              <w:t>муникативных неудач. Барьеры общения как потенциаль</w:t>
            </w:r>
            <w:r>
              <w:rPr>
                <w:sz w:val="24"/>
                <w:szCs w:val="24"/>
                <w:lang w:eastAsia="en-US"/>
              </w:rPr>
              <w:softHyphen/>
              <w:t>ные причины коммуникативных неудач.</w:t>
            </w:r>
          </w:p>
        </w:tc>
      </w:tr>
      <w:tr w:rsidR="00E04746" w:rsidRPr="00165EF5" w:rsidTr="00E0474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  <w:lang w:eastAsia="en-US"/>
              </w:rPr>
            </w:pPr>
            <w:r>
              <w:rPr>
                <w:b/>
                <w:sz w:val="24"/>
                <w:szCs w:val="26"/>
                <w:lang w:eastAsia="en-US"/>
              </w:rPr>
              <w:lastRenderedPageBreak/>
              <w:t>Модуль 3</w:t>
            </w:r>
          </w:p>
        </w:tc>
      </w:tr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4.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Литературный язык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46" w:rsidRPr="00165EF5" w:rsidRDefault="00E04746" w:rsidP="00D029FF">
            <w:pPr>
              <w:pStyle w:val="2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65EF5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 w:rsidRPr="00165EF5"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 w:rsidRPr="00165EF5"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 w:rsidRPr="00165EF5"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 w:rsidRPr="00165EF5"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лей). Русский литературный язык, основные этапы его ста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новления и развития. Формы (устная и письменная) и сис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темы (кодифицированный литературный язык и разго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ная речь) функционирования литературного языка. Место 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165EF5">
              <w:rPr>
                <w:rFonts w:ascii="Times New Roman" w:hAnsi="Times New Roman"/>
                <w:sz w:val="24"/>
                <w:szCs w:val="26"/>
              </w:rPr>
              <w:softHyphen/>
              <w:t>сти нелитературных форм языка.</w:t>
            </w:r>
          </w:p>
        </w:tc>
      </w:tr>
      <w:tr w:rsidR="00E04746" w:rsidRPr="00165EF5" w:rsidTr="00E0474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746" w:rsidRDefault="00E04746" w:rsidP="00D029FF">
            <w:pPr>
              <w:tabs>
                <w:tab w:val="left" w:pos="0"/>
              </w:tabs>
              <w:jc w:val="center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6"/>
                <w:lang w:eastAsia="en-US"/>
              </w:rPr>
              <w:t>Норма литературного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46" w:rsidRDefault="00E04746" w:rsidP="00D029F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историческая из</w:t>
            </w:r>
            <w:r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фактор, слово</w:t>
            </w:r>
            <w:r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>
              <w:rPr>
                <w:sz w:val="24"/>
                <w:szCs w:val="24"/>
                <w:lang w:eastAsia="en-US"/>
              </w:rPr>
              <w:softHyphen/>
              <w:t xml:space="preserve">рии выведения норм. Основные типы норм. </w:t>
            </w:r>
          </w:p>
          <w:p w:rsidR="00E04746" w:rsidRDefault="00E04746" w:rsidP="00D029FF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</w:t>
            </w:r>
            <w:r>
              <w:rPr>
                <w:sz w:val="24"/>
                <w:szCs w:val="24"/>
                <w:lang w:eastAsia="en-US"/>
              </w:rPr>
              <w:softHyphen/>
              <w:t>мен</w:t>
            </w:r>
            <w:r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E04746" w:rsidRDefault="00E04746" w:rsidP="00D029FF">
            <w:pPr>
              <w:shd w:val="clear" w:color="auto" w:fill="FFFFFF"/>
              <w:ind w:right="34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Лексические нормы. </w:t>
            </w:r>
          </w:p>
          <w:p w:rsidR="00E04746" w:rsidRDefault="00E04746" w:rsidP="00D029FF">
            <w:pPr>
              <w:shd w:val="clear" w:color="auto" w:fill="FFFFFF"/>
              <w:ind w:right="34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«лексика языка». Неодно</w:t>
            </w:r>
            <w:r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ошибок (употребление слова в несвойственном ему значении, смешение слов-паронимов, явления плеоназма и тавтологии, нарушение норм лексич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ской сочетаемости). Лингвистические и социальные пр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 xml:space="preserve">чины заимствований из других языков мира. </w:t>
            </w:r>
          </w:p>
          <w:p w:rsidR="00E04746" w:rsidRDefault="00E04746" w:rsidP="00D029FF">
            <w:pPr>
              <w:shd w:val="clear" w:color="auto" w:fill="FFFFFF"/>
              <w:ind w:right="72"/>
              <w:jc w:val="both"/>
              <w:rPr>
                <w:sz w:val="24"/>
                <w:szCs w:val="26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па. Понятие «синтаксические нормы». Нормы управле</w:t>
            </w:r>
            <w:r>
              <w:rPr>
                <w:sz w:val="24"/>
                <w:szCs w:val="24"/>
                <w:lang w:eastAsia="en-US"/>
              </w:rPr>
              <w:softHyphen/>
              <w:t xml:space="preserve">ния. </w:t>
            </w:r>
            <w:r>
              <w:rPr>
                <w:sz w:val="24"/>
                <w:szCs w:val="24"/>
                <w:lang w:eastAsia="en-US"/>
              </w:rPr>
              <w:lastRenderedPageBreak/>
              <w:t>Трудные случаи согласования сказуемого с подлежа</w:t>
            </w:r>
            <w:r>
              <w:rPr>
                <w:sz w:val="24"/>
                <w:szCs w:val="24"/>
                <w:lang w:eastAsia="en-US"/>
              </w:rPr>
              <w:softHyphen/>
              <w:t xml:space="preserve">щим Нормы употребления деепричастного оборота. Нормы употребления причастного оборота. Перевод прямой речи в </w:t>
            </w:r>
            <w:proofErr w:type="gramStart"/>
            <w:r>
              <w:rPr>
                <w:sz w:val="24"/>
                <w:szCs w:val="24"/>
                <w:lang w:eastAsia="en-US"/>
              </w:rPr>
              <w:t>косвенную</w:t>
            </w:r>
            <w:proofErr w:type="gramEnd"/>
            <w:r>
              <w:rPr>
                <w:sz w:val="24"/>
                <w:szCs w:val="24"/>
                <w:lang w:eastAsia="en-US"/>
              </w:rPr>
              <w:t>. Устранение ошибок, связанных с наруше</w:t>
            </w:r>
            <w:r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E04746" w:rsidRDefault="00E04746" w:rsidP="00E04746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E04746" w:rsidRDefault="00E04746" w:rsidP="00E04746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5.2. Разделы дисциплины и виды занятий</w:t>
      </w:r>
    </w:p>
    <w:p w:rsidR="005D38C3" w:rsidRDefault="005D38C3" w:rsidP="00E04746">
      <w:pPr>
        <w:tabs>
          <w:tab w:val="left" w:pos="0"/>
        </w:tabs>
        <w:jc w:val="center"/>
        <w:rPr>
          <w:b/>
          <w:sz w:val="28"/>
          <w:szCs w:val="28"/>
        </w:rPr>
      </w:pPr>
    </w:p>
    <w:tbl>
      <w:tblPr>
        <w:tblW w:w="95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2"/>
        <w:gridCol w:w="4592"/>
        <w:gridCol w:w="1053"/>
        <w:gridCol w:w="1054"/>
        <w:gridCol w:w="1054"/>
        <w:gridCol w:w="1054"/>
      </w:tblGrid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7399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D7399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D7399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 w:rsidRPr="00DD7399"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D7399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DD7399">
              <w:rPr>
                <w:sz w:val="28"/>
                <w:szCs w:val="28"/>
              </w:rPr>
              <w:t>Язык и речь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31460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2</w:t>
            </w:r>
          </w:p>
        </w:tc>
      </w:tr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DD7399">
              <w:rPr>
                <w:sz w:val="28"/>
                <w:szCs w:val="28"/>
              </w:rPr>
              <w:t>Функциональные стили русского языка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31460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4</w:t>
            </w:r>
          </w:p>
        </w:tc>
      </w:tr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DD7399">
              <w:rPr>
                <w:sz w:val="28"/>
                <w:szCs w:val="28"/>
              </w:rPr>
              <w:t>Риторика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31460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4</w:t>
            </w:r>
          </w:p>
        </w:tc>
      </w:tr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DD7399">
              <w:rPr>
                <w:sz w:val="28"/>
                <w:szCs w:val="28"/>
              </w:rPr>
              <w:t>Литературный язык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31460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7</w:t>
            </w:r>
          </w:p>
        </w:tc>
      </w:tr>
      <w:tr w:rsidR="00C14629" w:rsidRPr="00DD7399" w:rsidTr="00C1462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DD7399">
              <w:rPr>
                <w:sz w:val="28"/>
                <w:szCs w:val="28"/>
              </w:rPr>
              <w:t>Норма литературного языка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 w:rsidP="00DD739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2</w:t>
            </w:r>
            <w:r w:rsidR="00DD7399" w:rsidRPr="00DD7399">
              <w:rPr>
                <w:sz w:val="28"/>
                <w:szCs w:val="28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14</w:t>
            </w:r>
          </w:p>
        </w:tc>
      </w:tr>
      <w:tr w:rsidR="00C14629" w:rsidTr="00C14629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Итого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C14629" w:rsidP="00DD739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3</w:t>
            </w:r>
            <w:r w:rsidR="00DD7399" w:rsidRPr="00DD7399">
              <w:rPr>
                <w:sz w:val="28"/>
                <w:szCs w:val="28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629" w:rsidRPr="00DD7399" w:rsidRDefault="00C14629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629" w:rsidRPr="00DD7399" w:rsidRDefault="0031460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D7399">
              <w:rPr>
                <w:sz w:val="28"/>
                <w:szCs w:val="28"/>
              </w:rPr>
              <w:t>31</w:t>
            </w:r>
          </w:p>
        </w:tc>
      </w:tr>
    </w:tbl>
    <w:p w:rsidR="00C14629" w:rsidRDefault="00C14629" w:rsidP="00E04746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D7399" w:rsidRDefault="00DD7399" w:rsidP="00DD73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801"/>
        <w:gridCol w:w="6175"/>
      </w:tblGrid>
      <w:tr w:rsidR="00DD7399" w:rsidRPr="00B011FC" w:rsidTr="00DD7399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DD7399" w:rsidRDefault="00DD7399" w:rsidP="00DD739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DD7399" w:rsidRPr="00B011FC" w:rsidTr="00DD7399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Максимов, В.И. Русский язык и культура речи [Эле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к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тронный ресурс]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Учебник / В. И. Максимов. - 3-е изд., пер. и доп. - М.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>, 2017. - 382 с.</w:t>
            </w:r>
          </w:p>
          <w:p w:rsidR="00DD7399" w:rsidRDefault="00DD7399" w:rsidP="00DD7399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Черняк В.Д. Русский язык и культура речи. Практикум. Словарь [Электронный ресурс]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Учебно-практическое пособие / В. Д. Черняк. - 2-е изд., пер. и доп. - М.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Изд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тельство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sz w:val="24"/>
                <w:szCs w:val="24"/>
                <w:lang w:eastAsia="en-US"/>
              </w:rPr>
              <w:t>, 2017. - 525 с. - Режим доступа: http://www.biblio-online.ru/book/F3ADC7A6-6239-427D-9419-B1CC0E7E8193</w:t>
            </w:r>
          </w:p>
          <w:p w:rsidR="00DD7399" w:rsidRDefault="00DD7399" w:rsidP="00DD7399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Культура устной и письменной речи делового человека [Текст]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Справочник-практикум для самообразования / Н.С.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[и др.]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ред. И. М. Рожкова . - 5-е изд. - М. : Флинта ; [Б. м.] : Наука, 2000.</w:t>
            </w:r>
          </w:p>
          <w:p w:rsidR="00DD7399" w:rsidRDefault="00DD7399" w:rsidP="00DD7399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Виноградова С.М. Риторика [Электронный ресурс]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Учебник и практикум / С. М. Виноградова. - М.</w:t>
            </w:r>
            <w:proofErr w:type="gram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Изд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тельство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Юрайт</w:t>
            </w:r>
            <w:proofErr w:type="spellEnd"/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, 2017. - 316 с. - Режим доступа: http://www.biblio-online.ru/book/720A3B90-CF3A-47E3-8BFD-568CA3300C7E</w:t>
            </w:r>
          </w:p>
          <w:p w:rsidR="00DD7399" w:rsidRDefault="00DD7399" w:rsidP="00DD7399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rFonts w:eastAsia="SimSun"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DD7399" w:rsidRDefault="00DD7399" w:rsidP="00DD7399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Полякова Е.К. Нормы современного русского литер</w:t>
            </w:r>
            <w:r>
              <w:rPr>
                <w:sz w:val="24"/>
                <w:szCs w:val="28"/>
                <w:lang w:eastAsia="en-US"/>
              </w:rPr>
              <w:t>а</w:t>
            </w:r>
            <w:r>
              <w:rPr>
                <w:sz w:val="24"/>
                <w:szCs w:val="28"/>
                <w:lang w:eastAsia="en-US"/>
              </w:rPr>
              <w:t xml:space="preserve">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  <w:lang w:eastAsia="en-US"/>
              </w:rPr>
              <w:t>испр</w:t>
            </w:r>
            <w:proofErr w:type="spellEnd"/>
            <w:r>
              <w:rPr>
                <w:sz w:val="24"/>
                <w:szCs w:val="28"/>
                <w:lang w:eastAsia="en-US"/>
              </w:rPr>
              <w:t xml:space="preserve">. и доп. - Санкт-Петербург: ФГБОУ ВПО ПГУПС, </w:t>
            </w:r>
            <w:r>
              <w:rPr>
                <w:sz w:val="24"/>
                <w:szCs w:val="28"/>
                <w:lang w:eastAsia="en-US"/>
              </w:rPr>
              <w:lastRenderedPageBreak/>
              <w:t>2015. - 59 с.</w:t>
            </w:r>
          </w:p>
        </w:tc>
      </w:tr>
      <w:tr w:rsidR="00DD7399" w:rsidRPr="00B011FC" w:rsidTr="00DD7399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DD7399" w:rsidRPr="00B011FC" w:rsidTr="00DD7399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DD7399" w:rsidRPr="00B011FC" w:rsidTr="00DD7399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  <w:tr w:rsidR="00DD7399" w:rsidRPr="00B011FC" w:rsidTr="00DD7399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</w:t>
            </w:r>
            <w:r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99" w:rsidRDefault="00DD7399" w:rsidP="00DD7399">
            <w:pPr>
              <w:rPr>
                <w:rFonts w:eastAsia="SimSun"/>
                <w:bCs/>
                <w:sz w:val="24"/>
                <w:szCs w:val="28"/>
                <w:lang w:eastAsia="en-US"/>
              </w:rPr>
            </w:pPr>
          </w:p>
        </w:tc>
      </w:tr>
    </w:tbl>
    <w:p w:rsidR="00DD7399" w:rsidRDefault="00DD7399" w:rsidP="00DD7399">
      <w:pPr>
        <w:jc w:val="center"/>
        <w:rPr>
          <w:rFonts w:eastAsia="SimSun"/>
          <w:bCs/>
          <w:sz w:val="28"/>
          <w:szCs w:val="28"/>
        </w:rPr>
      </w:pPr>
    </w:p>
    <w:p w:rsidR="00DD7399" w:rsidRDefault="00DD7399" w:rsidP="00DD73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 xml:space="preserve">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DD7399" w:rsidRDefault="00DD7399" w:rsidP="00DD739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DD7399" w:rsidRDefault="00DD7399" w:rsidP="00DD7399">
      <w:pPr>
        <w:rPr>
          <w:b/>
          <w:bCs/>
          <w:sz w:val="28"/>
          <w:szCs w:val="28"/>
        </w:rPr>
      </w:pPr>
    </w:p>
    <w:p w:rsidR="00DD7399" w:rsidRDefault="00DD7399" w:rsidP="00DD73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</w:t>
      </w:r>
    </w:p>
    <w:p w:rsidR="00DD7399" w:rsidRDefault="00DD7399" w:rsidP="00DD73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DD7399" w:rsidRPr="003031A5" w:rsidRDefault="00DD7399" w:rsidP="00DD7399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eastAsia="Times New Roman" w:hAnsi="Times New Roman"/>
          <w:sz w:val="28"/>
          <w:szCs w:val="24"/>
        </w:rPr>
      </w:pPr>
      <w:r w:rsidRPr="003031A5">
        <w:rPr>
          <w:rFonts w:ascii="Times New Roman" w:eastAsia="Times New Roman" w:hAnsi="Times New Roman"/>
          <w:sz w:val="28"/>
          <w:szCs w:val="24"/>
        </w:rPr>
        <w:t>Максимов В.И. Русский язык и культура речи [Электронный ресурс]</w:t>
      </w:r>
      <w:proofErr w:type="gramStart"/>
      <w:r w:rsidRPr="003031A5">
        <w:rPr>
          <w:rFonts w:ascii="Times New Roman" w:eastAsia="Times New Roman" w:hAnsi="Times New Roman"/>
          <w:sz w:val="28"/>
          <w:szCs w:val="24"/>
        </w:rPr>
        <w:t xml:space="preserve"> :</w:t>
      </w:r>
      <w:proofErr w:type="gramEnd"/>
      <w:r w:rsidRPr="003031A5">
        <w:rPr>
          <w:rFonts w:ascii="Times New Roman" w:eastAsia="Times New Roman" w:hAnsi="Times New Roman"/>
          <w:sz w:val="28"/>
          <w:szCs w:val="24"/>
        </w:rPr>
        <w:t xml:space="preserve"> Учебник / В. И. Максимов. - 3-е изд., пер. и доп. - М.</w:t>
      </w:r>
      <w:proofErr w:type="gramStart"/>
      <w:r w:rsidRPr="003031A5">
        <w:rPr>
          <w:rFonts w:ascii="Times New Roman" w:eastAsia="Times New Roman" w:hAnsi="Times New Roman"/>
          <w:sz w:val="28"/>
          <w:szCs w:val="24"/>
        </w:rPr>
        <w:t xml:space="preserve"> :</w:t>
      </w:r>
      <w:proofErr w:type="gramEnd"/>
      <w:r w:rsidRPr="003031A5">
        <w:rPr>
          <w:rFonts w:ascii="Times New Roman" w:eastAsia="Times New Roman" w:hAnsi="Times New Roman"/>
          <w:sz w:val="28"/>
          <w:szCs w:val="24"/>
        </w:rPr>
        <w:t xml:space="preserve"> Издательство </w:t>
      </w:r>
      <w:proofErr w:type="spellStart"/>
      <w:r w:rsidRPr="003031A5">
        <w:rPr>
          <w:rFonts w:ascii="Times New Roman" w:eastAsia="Times New Roman" w:hAnsi="Times New Roman"/>
          <w:sz w:val="28"/>
          <w:szCs w:val="24"/>
        </w:rPr>
        <w:t>Юрайт</w:t>
      </w:r>
      <w:proofErr w:type="spellEnd"/>
      <w:r w:rsidRPr="003031A5">
        <w:rPr>
          <w:rFonts w:ascii="Times New Roman" w:eastAsia="Times New Roman" w:hAnsi="Times New Roman"/>
          <w:sz w:val="28"/>
          <w:szCs w:val="24"/>
        </w:rPr>
        <w:t>, 2017. - 382 с. - Режим доступа: http://www.biblio-online.ru/book/CCBBD9A7-0581-439F-83DD-9B0638DBBCAF</w:t>
      </w:r>
    </w:p>
    <w:p w:rsidR="00DD7399" w:rsidRPr="003031A5" w:rsidRDefault="00DD7399" w:rsidP="00DD7399">
      <w:pPr>
        <w:pStyle w:val="a4"/>
        <w:numPr>
          <w:ilvl w:val="0"/>
          <w:numId w:val="15"/>
        </w:numPr>
        <w:tabs>
          <w:tab w:val="left" w:pos="568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32"/>
          <w:szCs w:val="24"/>
        </w:rPr>
      </w:pPr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>Черняк В.Д. Русский язык и культура речи. Практикум. Словарь [Электронный ресурс]</w:t>
      </w:r>
      <w:proofErr w:type="gramStart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 xml:space="preserve"> :</w:t>
      </w:r>
      <w:proofErr w:type="gramEnd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 xml:space="preserve"> Учебно-практическое пособие / В. Д. Черняк. - 2-е изд., пер. и доп. - М.</w:t>
      </w:r>
      <w:proofErr w:type="gramStart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 xml:space="preserve"> :</w:t>
      </w:r>
      <w:proofErr w:type="gramEnd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 xml:space="preserve"> Издательство </w:t>
      </w:r>
      <w:proofErr w:type="spellStart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>Юрайт</w:t>
      </w:r>
      <w:proofErr w:type="spellEnd"/>
      <w:r w:rsidRPr="003031A5">
        <w:rPr>
          <w:rFonts w:ascii="Times New Roman" w:eastAsia="Times New Roman" w:hAnsi="Times New Roman"/>
          <w:sz w:val="28"/>
          <w:szCs w:val="24"/>
          <w:lang w:eastAsia="ru-RU"/>
        </w:rPr>
        <w:t>, 2017. - 525 с. - Режим доступа: http://www.biblio-online.ru/book/F3ADC7A6-6239-427D-9419-B1CC0E7E8193</w:t>
      </w:r>
    </w:p>
    <w:p w:rsidR="00DD7399" w:rsidRPr="003031A5" w:rsidRDefault="00DD7399" w:rsidP="00DD7399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3031A5">
        <w:rPr>
          <w:rFonts w:ascii="Times New Roman" w:eastAsia="Times New Roman" w:hAnsi="Times New Roman"/>
          <w:bCs/>
          <w:sz w:val="28"/>
          <w:szCs w:val="28"/>
        </w:rPr>
        <w:t>Культура устной и письменной речи делового человека [Текст]</w:t>
      </w:r>
      <w:proofErr w:type="gramStart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:</w:t>
      </w:r>
      <w:proofErr w:type="gramEnd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Справочник-практикум для самообразования / Н. С. </w:t>
      </w:r>
      <w:proofErr w:type="spellStart"/>
      <w:r w:rsidRPr="003031A5">
        <w:rPr>
          <w:rFonts w:ascii="Times New Roman" w:eastAsia="Times New Roman" w:hAnsi="Times New Roman"/>
          <w:bCs/>
          <w:sz w:val="28"/>
          <w:szCs w:val="28"/>
        </w:rPr>
        <w:t>Водина</w:t>
      </w:r>
      <w:proofErr w:type="spellEnd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[и др.]</w:t>
      </w:r>
      <w:proofErr w:type="gramStart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;</w:t>
      </w:r>
      <w:proofErr w:type="gramEnd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ред. И. М. Рожкова . - 5-е изд. - М. : Флинта ; [Б. м.] : Наука, 2000.</w:t>
      </w:r>
    </w:p>
    <w:p w:rsidR="00DD7399" w:rsidRPr="003031A5" w:rsidRDefault="00DD7399" w:rsidP="00DD7399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3031A5">
        <w:rPr>
          <w:rFonts w:ascii="Times New Roman" w:hAnsi="Times New Roman"/>
          <w:bCs/>
          <w:sz w:val="28"/>
          <w:szCs w:val="28"/>
        </w:rPr>
        <w:t>Виноградова С.М. Риторика [Электронный ресурс]</w:t>
      </w:r>
      <w:proofErr w:type="gramStart"/>
      <w:r w:rsidRPr="003031A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3031A5">
        <w:rPr>
          <w:rFonts w:ascii="Times New Roman" w:hAnsi="Times New Roman"/>
          <w:bCs/>
          <w:sz w:val="28"/>
          <w:szCs w:val="28"/>
        </w:rPr>
        <w:t xml:space="preserve"> Учебник и пра</w:t>
      </w:r>
      <w:r w:rsidRPr="003031A5">
        <w:rPr>
          <w:rFonts w:ascii="Times New Roman" w:hAnsi="Times New Roman"/>
          <w:bCs/>
          <w:sz w:val="28"/>
          <w:szCs w:val="28"/>
        </w:rPr>
        <w:t>к</w:t>
      </w:r>
      <w:r w:rsidRPr="003031A5">
        <w:rPr>
          <w:rFonts w:ascii="Times New Roman" w:hAnsi="Times New Roman"/>
          <w:bCs/>
          <w:sz w:val="28"/>
          <w:szCs w:val="28"/>
        </w:rPr>
        <w:t>тикум / С. М. Виноградова. - М.</w:t>
      </w:r>
      <w:proofErr w:type="gramStart"/>
      <w:r w:rsidRPr="003031A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3031A5">
        <w:rPr>
          <w:rFonts w:ascii="Times New Roman" w:hAnsi="Times New Roman"/>
          <w:bCs/>
          <w:sz w:val="28"/>
          <w:szCs w:val="28"/>
        </w:rPr>
        <w:t xml:space="preserve"> Издательство </w:t>
      </w:r>
      <w:proofErr w:type="spellStart"/>
      <w:r w:rsidRPr="003031A5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3031A5">
        <w:rPr>
          <w:rFonts w:ascii="Times New Roman" w:hAnsi="Times New Roman"/>
          <w:bCs/>
          <w:sz w:val="28"/>
          <w:szCs w:val="28"/>
        </w:rPr>
        <w:t>, 2017. - 316 с. - Режим доступа: http://www.biblio-online.ru/book/720A3B90-CF3A-47E3-8BFD-568CA3300C7E</w:t>
      </w:r>
    </w:p>
    <w:p w:rsidR="00DD7399" w:rsidRPr="003031A5" w:rsidRDefault="00DD7399" w:rsidP="00DD7399">
      <w:pPr>
        <w:pStyle w:val="Style6"/>
        <w:numPr>
          <w:ilvl w:val="0"/>
          <w:numId w:val="15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3031A5"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 w:rsidRPr="003031A5">
        <w:rPr>
          <w:rFonts w:ascii="Times New Roman" w:hAnsi="Times New Roman"/>
          <w:sz w:val="28"/>
          <w:szCs w:val="26"/>
        </w:rPr>
        <w:t>литературного языка [Текст]</w:t>
      </w:r>
      <w:proofErr w:type="gramStart"/>
      <w:r w:rsidRPr="003031A5">
        <w:rPr>
          <w:rFonts w:ascii="Times New Roman" w:hAnsi="Times New Roman"/>
          <w:sz w:val="28"/>
          <w:szCs w:val="26"/>
        </w:rPr>
        <w:t xml:space="preserve"> :</w:t>
      </w:r>
      <w:proofErr w:type="gramEnd"/>
      <w:r w:rsidRPr="003031A5">
        <w:rPr>
          <w:rFonts w:ascii="Times New Roman" w:hAnsi="Times New Roman"/>
          <w:sz w:val="28"/>
          <w:szCs w:val="26"/>
        </w:rPr>
        <w:t xml:space="preserve"> пра</w:t>
      </w:r>
      <w:r w:rsidRPr="003031A5">
        <w:rPr>
          <w:rFonts w:ascii="Times New Roman" w:hAnsi="Times New Roman"/>
          <w:sz w:val="28"/>
          <w:szCs w:val="26"/>
        </w:rPr>
        <w:t>к</w:t>
      </w:r>
      <w:r w:rsidRPr="003031A5">
        <w:rPr>
          <w:rFonts w:ascii="Times New Roman" w:hAnsi="Times New Roman"/>
          <w:sz w:val="28"/>
          <w:szCs w:val="26"/>
        </w:rPr>
        <w:t>тические задания / ФБГОУ ВПО ПГУПС ; сост. О. М. Карева [и др.]. - 4-е изд. - Санкт-Петербург: ФГБОУ ВПО ПГУПС, 2015. - 30 с. </w:t>
      </w:r>
    </w:p>
    <w:p w:rsidR="00DD7399" w:rsidRPr="003031A5" w:rsidRDefault="00DD7399" w:rsidP="00DD7399">
      <w:pPr>
        <w:pStyle w:val="Style6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3031A5">
        <w:rPr>
          <w:rFonts w:ascii="Times New Roman" w:hAnsi="Times New Roman"/>
          <w:sz w:val="28"/>
          <w:szCs w:val="26"/>
        </w:rPr>
        <w:t>Полякова Е.К. Нормы современного русского литературного языка [Текст] : пособие для самостоятельной работы / Е. К. Полякова ;</w:t>
      </w:r>
      <w:proofErr w:type="gramStart"/>
      <w:r w:rsidRPr="003031A5">
        <w:rPr>
          <w:rFonts w:ascii="Times New Roman" w:hAnsi="Times New Roman"/>
          <w:sz w:val="28"/>
          <w:szCs w:val="26"/>
        </w:rPr>
        <w:t xml:space="preserve"> ,</w:t>
      </w:r>
      <w:proofErr w:type="gramEnd"/>
      <w:r w:rsidRPr="003031A5">
        <w:rPr>
          <w:rFonts w:ascii="Times New Roman" w:hAnsi="Times New Roman"/>
          <w:sz w:val="28"/>
          <w:szCs w:val="26"/>
        </w:rPr>
        <w:t xml:space="preserve"> ФБГОУ ВПО ПГУПС. - Изд. </w:t>
      </w:r>
      <w:proofErr w:type="spellStart"/>
      <w:r w:rsidRPr="003031A5">
        <w:rPr>
          <w:rFonts w:ascii="Times New Roman" w:hAnsi="Times New Roman"/>
          <w:sz w:val="28"/>
          <w:szCs w:val="26"/>
        </w:rPr>
        <w:t>испр</w:t>
      </w:r>
      <w:proofErr w:type="spellEnd"/>
      <w:r w:rsidRPr="003031A5">
        <w:rPr>
          <w:rFonts w:ascii="Times New Roman" w:hAnsi="Times New Roman"/>
          <w:sz w:val="28"/>
          <w:szCs w:val="26"/>
        </w:rPr>
        <w:t>. и доп. - Санкт-Петербург</w:t>
      </w:r>
      <w:proofErr w:type="gramStart"/>
      <w:r w:rsidRPr="003031A5">
        <w:rPr>
          <w:rFonts w:ascii="Times New Roman" w:hAnsi="Times New Roman"/>
          <w:sz w:val="28"/>
          <w:szCs w:val="26"/>
        </w:rPr>
        <w:t xml:space="preserve"> :</w:t>
      </w:r>
      <w:proofErr w:type="gramEnd"/>
      <w:r w:rsidRPr="003031A5">
        <w:rPr>
          <w:rFonts w:ascii="Times New Roman" w:hAnsi="Times New Roman"/>
          <w:sz w:val="28"/>
          <w:szCs w:val="26"/>
        </w:rPr>
        <w:t xml:space="preserve"> ФГБОУ ВПО ПГУПС, 2015. - 59 с.</w:t>
      </w:r>
    </w:p>
    <w:p w:rsidR="00DD7399" w:rsidRPr="003031A5" w:rsidRDefault="00DD7399" w:rsidP="00DD7399">
      <w:pPr>
        <w:tabs>
          <w:tab w:val="left" w:pos="284"/>
          <w:tab w:val="left" w:pos="851"/>
          <w:tab w:val="left" w:pos="1080"/>
        </w:tabs>
        <w:ind w:left="567"/>
        <w:jc w:val="both"/>
        <w:rPr>
          <w:bCs/>
          <w:sz w:val="28"/>
          <w:szCs w:val="28"/>
        </w:rPr>
      </w:pPr>
    </w:p>
    <w:p w:rsidR="00DD7399" w:rsidRPr="003031A5" w:rsidRDefault="00DD7399" w:rsidP="00DD7399">
      <w:pPr>
        <w:jc w:val="center"/>
        <w:rPr>
          <w:b/>
          <w:bCs/>
          <w:sz w:val="28"/>
          <w:szCs w:val="28"/>
        </w:rPr>
      </w:pPr>
      <w:r w:rsidRPr="003031A5">
        <w:rPr>
          <w:b/>
          <w:bCs/>
          <w:sz w:val="28"/>
          <w:szCs w:val="28"/>
        </w:rPr>
        <w:t>8.2 Перечень дополнительной учебной литературы, необходимой для о</w:t>
      </w:r>
      <w:r w:rsidRPr="003031A5">
        <w:rPr>
          <w:b/>
          <w:bCs/>
          <w:sz w:val="28"/>
          <w:szCs w:val="28"/>
        </w:rPr>
        <w:t>с</w:t>
      </w:r>
      <w:r w:rsidRPr="003031A5">
        <w:rPr>
          <w:b/>
          <w:bCs/>
          <w:sz w:val="28"/>
          <w:szCs w:val="28"/>
        </w:rPr>
        <w:t>воения дисциплины.</w:t>
      </w:r>
    </w:p>
    <w:p w:rsidR="00DD7399" w:rsidRPr="003031A5" w:rsidRDefault="00DD7399" w:rsidP="00DD7399">
      <w:pPr>
        <w:ind w:firstLine="567"/>
        <w:jc w:val="both"/>
        <w:rPr>
          <w:rFonts w:eastAsia="Times New Roman"/>
          <w:sz w:val="28"/>
          <w:szCs w:val="24"/>
        </w:rPr>
      </w:pPr>
      <w:r w:rsidRPr="003031A5">
        <w:rPr>
          <w:rFonts w:eastAsia="Times New Roman"/>
          <w:bCs/>
          <w:sz w:val="28"/>
          <w:szCs w:val="24"/>
        </w:rPr>
        <w:t xml:space="preserve">1. </w:t>
      </w:r>
      <w:proofErr w:type="spellStart"/>
      <w:r w:rsidRPr="003031A5">
        <w:rPr>
          <w:rFonts w:eastAsia="Times New Roman"/>
          <w:bCs/>
          <w:sz w:val="28"/>
          <w:szCs w:val="24"/>
        </w:rPr>
        <w:t>Данцев</w:t>
      </w:r>
      <w:proofErr w:type="spellEnd"/>
      <w:r w:rsidRPr="003031A5">
        <w:rPr>
          <w:rFonts w:eastAsia="Times New Roman"/>
          <w:bCs/>
          <w:sz w:val="28"/>
          <w:szCs w:val="24"/>
        </w:rPr>
        <w:t xml:space="preserve"> А. А.</w:t>
      </w:r>
      <w:r w:rsidRPr="003031A5">
        <w:rPr>
          <w:rFonts w:eastAsia="Times New Roman"/>
          <w:sz w:val="28"/>
          <w:szCs w:val="24"/>
        </w:rPr>
        <w:t xml:space="preserve"> Русский язык и культура речи для технических вузов [Текст] / А. А. </w:t>
      </w:r>
      <w:proofErr w:type="spellStart"/>
      <w:r w:rsidRPr="003031A5">
        <w:rPr>
          <w:rFonts w:eastAsia="Times New Roman"/>
          <w:sz w:val="28"/>
          <w:szCs w:val="24"/>
        </w:rPr>
        <w:t>Данцев</w:t>
      </w:r>
      <w:proofErr w:type="spellEnd"/>
      <w:r w:rsidRPr="003031A5">
        <w:rPr>
          <w:rFonts w:eastAsia="Times New Roman"/>
          <w:sz w:val="28"/>
          <w:szCs w:val="24"/>
        </w:rPr>
        <w:t xml:space="preserve">, Н. В. Нефедова. - 4-е изд., доп. и </w:t>
      </w:r>
      <w:proofErr w:type="spellStart"/>
      <w:r w:rsidRPr="003031A5">
        <w:rPr>
          <w:rFonts w:eastAsia="Times New Roman"/>
          <w:sz w:val="28"/>
          <w:szCs w:val="24"/>
        </w:rPr>
        <w:t>перераб</w:t>
      </w:r>
      <w:proofErr w:type="spellEnd"/>
      <w:r w:rsidRPr="003031A5">
        <w:rPr>
          <w:rFonts w:eastAsia="Times New Roman"/>
          <w:sz w:val="28"/>
          <w:szCs w:val="24"/>
        </w:rPr>
        <w:t xml:space="preserve">. - Ростов </w:t>
      </w:r>
      <w:proofErr w:type="spellStart"/>
      <w:r w:rsidRPr="003031A5">
        <w:rPr>
          <w:rFonts w:eastAsia="Times New Roman"/>
          <w:sz w:val="28"/>
          <w:szCs w:val="24"/>
        </w:rPr>
        <w:t>н</w:t>
      </w:r>
      <w:proofErr w:type="spellEnd"/>
      <w:r w:rsidRPr="003031A5">
        <w:rPr>
          <w:rFonts w:eastAsia="Times New Roman"/>
          <w:sz w:val="28"/>
          <w:szCs w:val="24"/>
        </w:rPr>
        <w:t>/Д</w:t>
      </w:r>
      <w:proofErr w:type="gramStart"/>
      <w:r w:rsidRPr="003031A5">
        <w:rPr>
          <w:rFonts w:eastAsia="Times New Roman"/>
          <w:sz w:val="28"/>
          <w:szCs w:val="24"/>
        </w:rPr>
        <w:t xml:space="preserve"> :</w:t>
      </w:r>
      <w:proofErr w:type="gramEnd"/>
      <w:r w:rsidRPr="003031A5">
        <w:rPr>
          <w:rFonts w:eastAsia="Times New Roman"/>
          <w:sz w:val="28"/>
          <w:szCs w:val="24"/>
        </w:rPr>
        <w:t xml:space="preserve"> Феникс, 2005.</w:t>
      </w:r>
    </w:p>
    <w:p w:rsidR="00DD7399" w:rsidRPr="003031A5" w:rsidRDefault="00DD7399" w:rsidP="00DD7399">
      <w:pPr>
        <w:ind w:firstLine="567"/>
        <w:jc w:val="both"/>
        <w:rPr>
          <w:rFonts w:eastAsia="SimSun"/>
          <w:bCs/>
          <w:sz w:val="32"/>
          <w:szCs w:val="28"/>
        </w:rPr>
      </w:pPr>
      <w:r w:rsidRPr="003031A5">
        <w:rPr>
          <w:rFonts w:eastAsia="Times New Roman"/>
          <w:sz w:val="28"/>
          <w:szCs w:val="24"/>
        </w:rPr>
        <w:t>2. Скворцов Л. И. Культура русской речи [Текст]</w:t>
      </w:r>
      <w:proofErr w:type="gramStart"/>
      <w:r w:rsidRPr="003031A5">
        <w:rPr>
          <w:rFonts w:eastAsia="Times New Roman"/>
          <w:sz w:val="28"/>
          <w:szCs w:val="24"/>
        </w:rPr>
        <w:t xml:space="preserve"> :</w:t>
      </w:r>
      <w:proofErr w:type="gramEnd"/>
      <w:r w:rsidRPr="003031A5">
        <w:rPr>
          <w:rFonts w:eastAsia="Times New Roman"/>
          <w:sz w:val="28"/>
          <w:szCs w:val="24"/>
        </w:rPr>
        <w:t xml:space="preserve"> </w:t>
      </w:r>
      <w:proofErr w:type="spellStart"/>
      <w:r w:rsidRPr="003031A5">
        <w:rPr>
          <w:rFonts w:eastAsia="Times New Roman"/>
          <w:sz w:val="28"/>
          <w:szCs w:val="24"/>
        </w:rPr>
        <w:t>Слов</w:t>
      </w:r>
      <w:proofErr w:type="gramStart"/>
      <w:r w:rsidRPr="003031A5">
        <w:rPr>
          <w:rFonts w:eastAsia="Times New Roman"/>
          <w:sz w:val="28"/>
          <w:szCs w:val="24"/>
        </w:rPr>
        <w:t>.-</w:t>
      </w:r>
      <w:proofErr w:type="gramEnd"/>
      <w:r w:rsidRPr="003031A5">
        <w:rPr>
          <w:rFonts w:eastAsia="Times New Roman"/>
          <w:sz w:val="28"/>
          <w:szCs w:val="24"/>
        </w:rPr>
        <w:t>спр</w:t>
      </w:r>
      <w:proofErr w:type="spellEnd"/>
      <w:r w:rsidRPr="003031A5">
        <w:rPr>
          <w:rFonts w:eastAsia="Times New Roman"/>
          <w:sz w:val="28"/>
          <w:szCs w:val="24"/>
        </w:rPr>
        <w:t>.: Учеб. п</w:t>
      </w:r>
      <w:r w:rsidRPr="003031A5">
        <w:rPr>
          <w:rFonts w:eastAsia="Times New Roman"/>
          <w:sz w:val="28"/>
          <w:szCs w:val="24"/>
        </w:rPr>
        <w:t>о</w:t>
      </w:r>
      <w:r w:rsidRPr="003031A5">
        <w:rPr>
          <w:rFonts w:eastAsia="Times New Roman"/>
          <w:sz w:val="28"/>
          <w:szCs w:val="24"/>
        </w:rPr>
        <w:t>собие для вузов / Л. И. Скворцов. - М.</w:t>
      </w:r>
      <w:proofErr w:type="gramStart"/>
      <w:r w:rsidRPr="003031A5">
        <w:rPr>
          <w:rFonts w:eastAsia="Times New Roman"/>
          <w:sz w:val="28"/>
          <w:szCs w:val="24"/>
        </w:rPr>
        <w:t xml:space="preserve"> :</w:t>
      </w:r>
      <w:proofErr w:type="gramEnd"/>
      <w:r w:rsidRPr="003031A5">
        <w:rPr>
          <w:rFonts w:eastAsia="Times New Roman"/>
          <w:sz w:val="28"/>
          <w:szCs w:val="24"/>
        </w:rPr>
        <w:t xml:space="preserve"> </w:t>
      </w:r>
      <w:proofErr w:type="spellStart"/>
      <w:r w:rsidRPr="003031A5">
        <w:rPr>
          <w:rFonts w:eastAsia="Times New Roman"/>
          <w:sz w:val="28"/>
          <w:szCs w:val="24"/>
        </w:rPr>
        <w:t>Academia</w:t>
      </w:r>
      <w:proofErr w:type="spellEnd"/>
      <w:r w:rsidRPr="003031A5">
        <w:rPr>
          <w:rFonts w:eastAsia="Times New Roman"/>
          <w:sz w:val="28"/>
          <w:szCs w:val="24"/>
        </w:rPr>
        <w:t>, 2003. - 220 с.</w:t>
      </w:r>
    </w:p>
    <w:p w:rsidR="00DD7399" w:rsidRPr="003031A5" w:rsidRDefault="00DD7399" w:rsidP="00DD7399">
      <w:pPr>
        <w:jc w:val="center"/>
        <w:rPr>
          <w:b/>
          <w:bCs/>
          <w:sz w:val="28"/>
          <w:szCs w:val="28"/>
        </w:rPr>
      </w:pPr>
    </w:p>
    <w:p w:rsidR="00DD7399" w:rsidRPr="003031A5" w:rsidRDefault="00DD7399" w:rsidP="00DD7399">
      <w:pPr>
        <w:jc w:val="center"/>
        <w:rPr>
          <w:b/>
          <w:bCs/>
          <w:sz w:val="28"/>
          <w:szCs w:val="28"/>
        </w:rPr>
      </w:pPr>
      <w:r w:rsidRPr="003031A5">
        <w:rPr>
          <w:b/>
          <w:bCs/>
          <w:sz w:val="28"/>
          <w:szCs w:val="28"/>
        </w:rPr>
        <w:lastRenderedPageBreak/>
        <w:t>8.3 Перечень нормативно-правовой документации, необходимой для о</w:t>
      </w:r>
      <w:r w:rsidRPr="003031A5">
        <w:rPr>
          <w:b/>
          <w:bCs/>
          <w:sz w:val="28"/>
          <w:szCs w:val="28"/>
        </w:rPr>
        <w:t>с</w:t>
      </w:r>
      <w:r w:rsidRPr="003031A5">
        <w:rPr>
          <w:b/>
          <w:bCs/>
          <w:sz w:val="28"/>
          <w:szCs w:val="28"/>
        </w:rPr>
        <w:t>воения дисциплины</w:t>
      </w:r>
    </w:p>
    <w:p w:rsidR="00DD7399" w:rsidRPr="003031A5" w:rsidRDefault="00DD7399" w:rsidP="00DD7399">
      <w:pPr>
        <w:ind w:firstLine="567"/>
        <w:rPr>
          <w:bCs/>
          <w:sz w:val="28"/>
          <w:szCs w:val="28"/>
        </w:rPr>
      </w:pPr>
      <w:r w:rsidRPr="003031A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D7399" w:rsidRPr="003031A5" w:rsidRDefault="00DD7399" w:rsidP="00DD7399">
      <w:pPr>
        <w:ind w:firstLine="851"/>
        <w:rPr>
          <w:b/>
          <w:bCs/>
          <w:sz w:val="28"/>
          <w:szCs w:val="28"/>
        </w:rPr>
      </w:pPr>
      <w:r w:rsidRPr="003031A5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DD7399" w:rsidRPr="003031A5" w:rsidRDefault="00DD7399" w:rsidP="00DD7399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</w:rPr>
      </w:pPr>
      <w:r w:rsidRPr="003031A5">
        <w:rPr>
          <w:sz w:val="28"/>
          <w:szCs w:val="28"/>
        </w:rPr>
        <w:t>Словарь паронимов русского языка. [Электронный ресурс]. URL:http://</w:t>
      </w:r>
      <w:r w:rsidRPr="003031A5">
        <w:rPr>
          <w:bCs/>
          <w:sz w:val="28"/>
          <w:szCs w:val="28"/>
        </w:rPr>
        <w:t xml:space="preserve"> </w:t>
      </w:r>
      <w:proofErr w:type="spellStart"/>
      <w:r w:rsidRPr="003031A5">
        <w:rPr>
          <w:bCs/>
          <w:sz w:val="28"/>
          <w:szCs w:val="28"/>
        </w:rPr>
        <w:t>paronymonline.ru</w:t>
      </w:r>
      <w:proofErr w:type="spellEnd"/>
      <w:r w:rsidRPr="003031A5">
        <w:rPr>
          <w:bCs/>
          <w:sz w:val="28"/>
          <w:szCs w:val="28"/>
        </w:rPr>
        <w:t xml:space="preserve"> </w:t>
      </w:r>
    </w:p>
    <w:p w:rsidR="00DD7399" w:rsidRPr="003031A5" w:rsidRDefault="00DD7399" w:rsidP="00DD7399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031A5">
        <w:rPr>
          <w:sz w:val="28"/>
          <w:szCs w:val="28"/>
        </w:rPr>
        <w:t xml:space="preserve">Словарь иностранных слов русского языка. [Электронный ресурс]. </w:t>
      </w:r>
      <w:r w:rsidRPr="003031A5">
        <w:rPr>
          <w:sz w:val="28"/>
          <w:szCs w:val="28"/>
          <w:lang w:val="en-US"/>
        </w:rPr>
        <w:t>URL</w:t>
      </w:r>
      <w:r w:rsidRPr="003031A5">
        <w:rPr>
          <w:sz w:val="28"/>
          <w:szCs w:val="28"/>
        </w:rPr>
        <w:t xml:space="preserve">: </w:t>
      </w:r>
      <w:r w:rsidRPr="003031A5">
        <w:rPr>
          <w:sz w:val="28"/>
          <w:szCs w:val="28"/>
          <w:lang w:val="en-US"/>
        </w:rPr>
        <w:t>http</w:t>
      </w:r>
      <w:r w:rsidRPr="003031A5">
        <w:rPr>
          <w:sz w:val="28"/>
          <w:szCs w:val="28"/>
        </w:rPr>
        <w:t>://</w:t>
      </w:r>
      <w:r w:rsidRPr="003031A5">
        <w:rPr>
          <w:sz w:val="28"/>
          <w:szCs w:val="28"/>
          <w:lang w:val="en-US"/>
        </w:rPr>
        <w:t>enc</w:t>
      </w:r>
      <w:r w:rsidRPr="003031A5">
        <w:rPr>
          <w:sz w:val="28"/>
          <w:szCs w:val="28"/>
        </w:rPr>
        <w:t>-</w:t>
      </w:r>
      <w:proofErr w:type="spellStart"/>
      <w:r w:rsidRPr="003031A5">
        <w:rPr>
          <w:sz w:val="28"/>
          <w:szCs w:val="28"/>
          <w:lang w:val="en-US"/>
        </w:rPr>
        <w:t>dic</w:t>
      </w:r>
      <w:proofErr w:type="spellEnd"/>
      <w:r w:rsidRPr="003031A5">
        <w:rPr>
          <w:sz w:val="28"/>
          <w:szCs w:val="28"/>
        </w:rPr>
        <w:t>.</w:t>
      </w:r>
      <w:r w:rsidRPr="003031A5">
        <w:rPr>
          <w:sz w:val="28"/>
          <w:szCs w:val="28"/>
          <w:lang w:val="en-US"/>
        </w:rPr>
        <w:t>com</w:t>
      </w:r>
      <w:r w:rsidRPr="003031A5">
        <w:rPr>
          <w:sz w:val="28"/>
          <w:szCs w:val="28"/>
        </w:rPr>
        <w:t>/</w:t>
      </w:r>
      <w:proofErr w:type="spellStart"/>
      <w:r w:rsidRPr="003031A5">
        <w:rPr>
          <w:sz w:val="28"/>
          <w:szCs w:val="28"/>
          <w:lang w:val="en-US"/>
        </w:rPr>
        <w:t>fwords</w:t>
      </w:r>
      <w:proofErr w:type="spellEnd"/>
      <w:r w:rsidRPr="003031A5">
        <w:rPr>
          <w:bCs/>
          <w:sz w:val="28"/>
          <w:szCs w:val="28"/>
        </w:rPr>
        <w:t xml:space="preserve"> </w:t>
      </w:r>
    </w:p>
    <w:p w:rsidR="006A562D" w:rsidRPr="003031A5" w:rsidRDefault="006A562D" w:rsidP="006A562D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</w:rPr>
      </w:pPr>
      <w:r w:rsidRPr="003031A5">
        <w:rPr>
          <w:sz w:val="28"/>
          <w:szCs w:val="28"/>
        </w:rPr>
        <w:t>URL:http://</w:t>
      </w:r>
      <w:r w:rsidRPr="003031A5">
        <w:rPr>
          <w:bCs/>
          <w:sz w:val="28"/>
          <w:szCs w:val="28"/>
        </w:rPr>
        <w:t xml:space="preserve"> </w:t>
      </w:r>
      <w:proofErr w:type="spellStart"/>
      <w:r w:rsidRPr="003031A5">
        <w:rPr>
          <w:bCs/>
          <w:sz w:val="28"/>
          <w:szCs w:val="28"/>
        </w:rPr>
        <w:t>paronymonline.ru</w:t>
      </w:r>
      <w:proofErr w:type="spellEnd"/>
      <w:r w:rsidRPr="003031A5">
        <w:rPr>
          <w:bCs/>
          <w:sz w:val="28"/>
          <w:szCs w:val="28"/>
        </w:rPr>
        <w:t xml:space="preserve"> </w:t>
      </w:r>
    </w:p>
    <w:p w:rsidR="006A562D" w:rsidRPr="003031A5" w:rsidRDefault="006A562D" w:rsidP="006A562D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031A5">
        <w:rPr>
          <w:sz w:val="28"/>
          <w:szCs w:val="28"/>
        </w:rPr>
        <w:t xml:space="preserve">Словарь иностранных слов русского языка. [Электронный ресурс]. </w:t>
      </w:r>
      <w:r w:rsidRPr="003031A5">
        <w:rPr>
          <w:sz w:val="28"/>
          <w:szCs w:val="28"/>
          <w:lang w:val="en-US"/>
        </w:rPr>
        <w:t>URL</w:t>
      </w:r>
      <w:r w:rsidRPr="003031A5">
        <w:rPr>
          <w:sz w:val="28"/>
          <w:szCs w:val="28"/>
        </w:rPr>
        <w:t xml:space="preserve">: </w:t>
      </w:r>
      <w:r w:rsidRPr="003031A5">
        <w:rPr>
          <w:sz w:val="28"/>
          <w:szCs w:val="28"/>
          <w:lang w:val="en-US"/>
        </w:rPr>
        <w:t>http</w:t>
      </w:r>
      <w:r w:rsidRPr="003031A5">
        <w:rPr>
          <w:sz w:val="28"/>
          <w:szCs w:val="28"/>
        </w:rPr>
        <w:t>://</w:t>
      </w:r>
      <w:r w:rsidRPr="003031A5">
        <w:rPr>
          <w:sz w:val="28"/>
          <w:szCs w:val="28"/>
          <w:lang w:val="en-US"/>
        </w:rPr>
        <w:t>enc</w:t>
      </w:r>
      <w:r w:rsidRPr="003031A5">
        <w:rPr>
          <w:sz w:val="28"/>
          <w:szCs w:val="28"/>
        </w:rPr>
        <w:t>-</w:t>
      </w:r>
      <w:proofErr w:type="spellStart"/>
      <w:r w:rsidRPr="003031A5">
        <w:rPr>
          <w:sz w:val="28"/>
          <w:szCs w:val="28"/>
          <w:lang w:val="en-US"/>
        </w:rPr>
        <w:t>dic</w:t>
      </w:r>
      <w:proofErr w:type="spellEnd"/>
      <w:r w:rsidRPr="003031A5">
        <w:rPr>
          <w:sz w:val="28"/>
          <w:szCs w:val="28"/>
        </w:rPr>
        <w:t>.</w:t>
      </w:r>
      <w:r w:rsidRPr="003031A5">
        <w:rPr>
          <w:sz w:val="28"/>
          <w:szCs w:val="28"/>
          <w:lang w:val="en-US"/>
        </w:rPr>
        <w:t>com</w:t>
      </w:r>
      <w:r w:rsidRPr="003031A5">
        <w:rPr>
          <w:sz w:val="28"/>
          <w:szCs w:val="28"/>
        </w:rPr>
        <w:t>/</w:t>
      </w:r>
      <w:proofErr w:type="spellStart"/>
      <w:r w:rsidRPr="003031A5">
        <w:rPr>
          <w:sz w:val="28"/>
          <w:szCs w:val="28"/>
          <w:lang w:val="en-US"/>
        </w:rPr>
        <w:t>fwords</w:t>
      </w:r>
      <w:proofErr w:type="spellEnd"/>
      <w:r w:rsidRPr="003031A5">
        <w:rPr>
          <w:bCs/>
          <w:sz w:val="28"/>
          <w:szCs w:val="28"/>
        </w:rPr>
        <w:t xml:space="preserve"> </w:t>
      </w:r>
    </w:p>
    <w:p w:rsidR="006A562D" w:rsidRPr="003031A5" w:rsidRDefault="006A562D" w:rsidP="006A562D"/>
    <w:p w:rsidR="00DD7399" w:rsidRPr="003031A5" w:rsidRDefault="00DD7399" w:rsidP="00DD7399">
      <w:pPr>
        <w:jc w:val="center"/>
        <w:rPr>
          <w:b/>
          <w:bCs/>
          <w:sz w:val="28"/>
          <w:szCs w:val="28"/>
        </w:rPr>
      </w:pPr>
      <w:r w:rsidRPr="003031A5">
        <w:rPr>
          <w:b/>
          <w:bCs/>
          <w:sz w:val="28"/>
          <w:szCs w:val="28"/>
        </w:rPr>
        <w:t>9. Перечень ресурсов информационно-телекоммуникационной сети «И</w:t>
      </w:r>
      <w:r w:rsidRPr="003031A5">
        <w:rPr>
          <w:b/>
          <w:bCs/>
          <w:sz w:val="28"/>
          <w:szCs w:val="28"/>
        </w:rPr>
        <w:t>н</w:t>
      </w:r>
      <w:r w:rsidRPr="003031A5">
        <w:rPr>
          <w:b/>
          <w:bCs/>
          <w:sz w:val="28"/>
          <w:szCs w:val="28"/>
        </w:rPr>
        <w:t>тернет», необходимых для освоения дисциплины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 xml:space="preserve">Единое окно доступа к образовательным порталам – http:// </w:t>
      </w:r>
      <w:proofErr w:type="spellStart"/>
      <w:r w:rsidRPr="003031A5">
        <w:rPr>
          <w:rFonts w:ascii="Times New Roman" w:hAnsi="Times New Roman"/>
          <w:bCs/>
          <w:sz w:val="28"/>
          <w:szCs w:val="28"/>
        </w:rPr>
        <w:t>window.edu.ru</w:t>
      </w:r>
      <w:proofErr w:type="spellEnd"/>
      <w:r w:rsidRPr="003031A5">
        <w:rPr>
          <w:rFonts w:ascii="Times New Roman" w:hAnsi="Times New Roman"/>
          <w:bCs/>
          <w:sz w:val="28"/>
          <w:szCs w:val="28"/>
        </w:rPr>
        <w:t>/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>Справочно-информационный портал ГРАМОТА</w:t>
      </w:r>
      <w:proofErr w:type="gramStart"/>
      <w:r w:rsidRPr="003031A5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3031A5">
        <w:rPr>
          <w:rFonts w:ascii="Times New Roman" w:hAnsi="Times New Roman"/>
          <w:bCs/>
          <w:sz w:val="28"/>
          <w:szCs w:val="28"/>
        </w:rPr>
        <w:t xml:space="preserve">У – русский язык для всех – </w:t>
      </w:r>
      <w:r w:rsidRPr="003031A5">
        <w:rPr>
          <w:rFonts w:ascii="Times New Roman" w:hAnsi="Times New Roman"/>
          <w:bCs/>
          <w:sz w:val="28"/>
        </w:rPr>
        <w:t>http://www.gramota.ru/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Style w:val="a3"/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 xml:space="preserve">Сайт «Культура письменной речи» – </w:t>
      </w:r>
      <w:hyperlink r:id="rId6" w:history="1">
        <w:r w:rsidRPr="003031A5">
          <w:rPr>
            <w:rStyle w:val="a3"/>
            <w:rFonts w:ascii="Times New Roman" w:hAnsi="Times New Roman"/>
            <w:sz w:val="28"/>
            <w:szCs w:val="28"/>
          </w:rPr>
          <w:t>http://gramma.ru/</w:t>
        </w:r>
      </w:hyperlink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</w:t>
      </w:r>
      <w:r w:rsidRPr="003031A5">
        <w:rPr>
          <w:rFonts w:ascii="Times New Roman" w:hAnsi="Times New Roman"/>
          <w:bCs/>
          <w:sz w:val="28"/>
          <w:szCs w:val="28"/>
        </w:rPr>
        <w:t>а</w:t>
      </w:r>
      <w:r w:rsidRPr="003031A5">
        <w:rPr>
          <w:rFonts w:ascii="Times New Roman" w:hAnsi="Times New Roman"/>
          <w:bCs/>
          <w:sz w:val="28"/>
          <w:szCs w:val="28"/>
        </w:rPr>
        <w:t>ция).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</w:t>
      </w:r>
      <w:proofErr w:type="spellStart"/>
      <w:r w:rsidRPr="003031A5">
        <w:rPr>
          <w:rFonts w:ascii="Times New Roman" w:hAnsi="Times New Roman"/>
          <w:bCs/>
          <w:sz w:val="28"/>
          <w:szCs w:val="28"/>
        </w:rPr>
        <w:t>ibooks.ru</w:t>
      </w:r>
      <w:proofErr w:type="spellEnd"/>
      <w:r w:rsidRPr="003031A5">
        <w:rPr>
          <w:rFonts w:ascii="Times New Roman" w:hAnsi="Times New Roman"/>
          <w:bCs/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3031A5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3031A5">
        <w:rPr>
          <w:rFonts w:ascii="Times New Roman" w:hAnsi="Times New Roman"/>
          <w:bCs/>
          <w:sz w:val="28"/>
          <w:szCs w:val="28"/>
        </w:rPr>
        <w:t>. с экрана.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>Электронно-библиотечная система ЛАНЬ [Электронный ресурс]. Р</w:t>
      </w:r>
      <w:r w:rsidRPr="003031A5">
        <w:rPr>
          <w:rFonts w:ascii="Times New Roman" w:hAnsi="Times New Roman"/>
          <w:bCs/>
          <w:sz w:val="28"/>
          <w:szCs w:val="28"/>
        </w:rPr>
        <w:t>е</w:t>
      </w:r>
      <w:r w:rsidRPr="003031A5">
        <w:rPr>
          <w:rFonts w:ascii="Times New Roman" w:hAnsi="Times New Roman"/>
          <w:bCs/>
          <w:sz w:val="28"/>
          <w:szCs w:val="28"/>
        </w:rPr>
        <w:t xml:space="preserve">жим доступа:  https://e.lanbook.com/books — </w:t>
      </w:r>
      <w:proofErr w:type="spellStart"/>
      <w:r w:rsidRPr="003031A5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3031A5">
        <w:rPr>
          <w:rFonts w:ascii="Times New Roman" w:hAnsi="Times New Roman"/>
          <w:bCs/>
          <w:sz w:val="28"/>
          <w:szCs w:val="28"/>
        </w:rPr>
        <w:t>. с экрана.</w:t>
      </w:r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7" w:history="1">
        <w:r w:rsidRPr="003031A5">
          <w:rPr>
            <w:rStyle w:val="a3"/>
            <w:rFonts w:ascii="Times New Roman" w:hAnsi="Times New Roman"/>
            <w:sz w:val="28"/>
          </w:rPr>
          <w:t>http://dic.academic.ru/</w:t>
        </w:r>
      </w:hyperlink>
    </w:p>
    <w:p w:rsidR="00DD7399" w:rsidRPr="003031A5" w:rsidRDefault="00DD7399" w:rsidP="00DD739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3031A5">
        <w:rPr>
          <w:rFonts w:ascii="Times New Roman" w:eastAsia="Times New Roman" w:hAnsi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3031A5">
        <w:rPr>
          <w:rFonts w:ascii="Times New Roman" w:eastAsia="Times New Roman" w:hAnsi="Times New Roman"/>
          <w:bCs/>
          <w:sz w:val="28"/>
          <w:szCs w:val="28"/>
        </w:rPr>
        <w:t xml:space="preserve"> I [Электронный ресурс]. Режим доступа:  http://sdo.pgups.ru.</w:t>
      </w:r>
    </w:p>
    <w:p w:rsidR="006A562D" w:rsidRDefault="006A562D" w:rsidP="006A562D">
      <w:pPr>
        <w:ind w:hanging="142"/>
        <w:rPr>
          <w:bCs/>
          <w:sz w:val="28"/>
          <w:szCs w:val="28"/>
        </w:rPr>
      </w:pPr>
    </w:p>
    <w:p w:rsidR="006A562D" w:rsidRDefault="006A562D" w:rsidP="006A56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6A562D" w:rsidRDefault="006A562D" w:rsidP="006A562D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A562D" w:rsidRDefault="006A562D" w:rsidP="00353ECC">
      <w:pPr>
        <w:tabs>
          <w:tab w:val="left" w:pos="567"/>
          <w:tab w:val="left" w:pos="709"/>
          <w:tab w:val="left" w:pos="851"/>
          <w:tab w:val="left" w:pos="993"/>
        </w:tabs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печения, приведенного в разделах 6, 8 и 9 рабочей программы. </w:t>
      </w:r>
    </w:p>
    <w:p w:rsidR="006A562D" w:rsidRDefault="006A562D" w:rsidP="00353ECC">
      <w:pPr>
        <w:tabs>
          <w:tab w:val="left" w:pos="567"/>
          <w:tab w:val="left" w:pos="709"/>
          <w:tab w:val="left" w:pos="851"/>
          <w:tab w:val="left" w:pos="993"/>
        </w:tabs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полненные типовые контрольные задания или иные материалы, необход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мые для оценки знаний, умений и навыков, предусмотренные текущим контролем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6A562D" w:rsidRDefault="006A562D" w:rsidP="00353ECC">
      <w:pPr>
        <w:tabs>
          <w:tab w:val="left" w:pos="567"/>
          <w:tab w:val="left" w:pos="709"/>
          <w:tab w:val="left" w:pos="851"/>
          <w:tab w:val="left" w:pos="993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 текущего контроля по дисциплине обучающийся должен про</w:t>
      </w:r>
      <w:r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>ти промежуточную аттестацию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лине).</w:t>
      </w:r>
    </w:p>
    <w:p w:rsidR="006A562D" w:rsidRDefault="006A562D" w:rsidP="006A562D">
      <w:pPr>
        <w:jc w:val="center"/>
        <w:rPr>
          <w:b/>
          <w:bCs/>
          <w:sz w:val="28"/>
          <w:szCs w:val="28"/>
        </w:rPr>
      </w:pPr>
    </w:p>
    <w:p w:rsidR="00DF244C" w:rsidRDefault="00DF244C" w:rsidP="006A562D">
      <w:pPr>
        <w:jc w:val="center"/>
        <w:rPr>
          <w:b/>
          <w:bCs/>
          <w:sz w:val="28"/>
          <w:szCs w:val="28"/>
        </w:rPr>
      </w:pPr>
    </w:p>
    <w:p w:rsidR="00DF244C" w:rsidRDefault="00DF244C" w:rsidP="006A562D">
      <w:pPr>
        <w:jc w:val="center"/>
        <w:rPr>
          <w:b/>
          <w:bCs/>
          <w:sz w:val="28"/>
          <w:szCs w:val="28"/>
        </w:rPr>
      </w:pPr>
    </w:p>
    <w:p w:rsidR="006A562D" w:rsidRDefault="00F821EB" w:rsidP="006A562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6769321</wp:posOffset>
            </wp:positionH>
            <wp:positionV relativeFrom="paragraph">
              <wp:posOffset>256968</wp:posOffset>
            </wp:positionV>
            <wp:extent cx="7407668" cy="10674742"/>
            <wp:effectExtent l="19050" t="0" r="2782" b="0"/>
            <wp:wrapNone/>
            <wp:docPr id="3" name="Рисунок 3" descr="рп хвос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п хвост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96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62D">
        <w:rPr>
          <w:b/>
          <w:bCs/>
          <w:sz w:val="28"/>
          <w:szCs w:val="28"/>
        </w:rPr>
        <w:t>11. Перечень информационных технологий, используемых при осущес</w:t>
      </w:r>
      <w:r w:rsidR="006A562D">
        <w:rPr>
          <w:b/>
          <w:bCs/>
          <w:sz w:val="28"/>
          <w:szCs w:val="28"/>
        </w:rPr>
        <w:t>т</w:t>
      </w:r>
      <w:r w:rsidR="006A562D">
        <w:rPr>
          <w:b/>
          <w:bCs/>
          <w:sz w:val="28"/>
          <w:szCs w:val="28"/>
        </w:rPr>
        <w:t>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A562D" w:rsidRDefault="006A562D" w:rsidP="006A562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лении образовательного процесса по дисциплине:</w:t>
      </w:r>
    </w:p>
    <w:p w:rsidR="006A562D" w:rsidRDefault="006A562D" w:rsidP="006A562D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онного оборудования);</w:t>
      </w:r>
    </w:p>
    <w:p w:rsidR="006A562D" w:rsidRDefault="006A562D" w:rsidP="006A562D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 и т.д.);</w:t>
      </w:r>
    </w:p>
    <w:p w:rsidR="006A562D" w:rsidRDefault="006A562D" w:rsidP="006A562D">
      <w:pPr>
        <w:numPr>
          <w:ilvl w:val="0"/>
          <w:numId w:val="13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http://sdo.pgups.ru.</w:t>
      </w:r>
    </w:p>
    <w:p w:rsidR="006A562D" w:rsidRDefault="006A562D" w:rsidP="006A562D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боты: операционная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6A562D" w:rsidRDefault="006A562D" w:rsidP="006A562D">
      <w:pPr>
        <w:rPr>
          <w:bCs/>
          <w:sz w:val="28"/>
          <w:szCs w:val="28"/>
        </w:rPr>
      </w:pPr>
    </w:p>
    <w:p w:rsidR="00DF244C" w:rsidRDefault="00DF244C" w:rsidP="006A562D">
      <w:pPr>
        <w:jc w:val="center"/>
        <w:rPr>
          <w:rFonts w:eastAsia="Times New Roman"/>
          <w:b/>
          <w:bCs/>
          <w:sz w:val="28"/>
          <w:szCs w:val="28"/>
        </w:rPr>
      </w:pPr>
    </w:p>
    <w:p w:rsidR="006A562D" w:rsidRPr="00104973" w:rsidRDefault="006A562D" w:rsidP="006A562D">
      <w:pPr>
        <w:jc w:val="center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</w:t>
      </w:r>
      <w:r w:rsidRPr="00104973">
        <w:rPr>
          <w:rFonts w:eastAsia="Times New Roman"/>
          <w:b/>
          <w:bCs/>
          <w:sz w:val="28"/>
          <w:szCs w:val="28"/>
        </w:rPr>
        <w:t>т</w:t>
      </w:r>
      <w:r w:rsidRPr="00104973">
        <w:rPr>
          <w:rFonts w:eastAsia="Times New Roman"/>
          <w:b/>
          <w:bCs/>
          <w:sz w:val="28"/>
          <w:szCs w:val="28"/>
        </w:rPr>
        <w:t>вления образовательного процесса по дисциплине</w:t>
      </w:r>
    </w:p>
    <w:p w:rsidR="006A562D" w:rsidRDefault="006A562D" w:rsidP="006A562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265718">
        <w:rPr>
          <w:bCs/>
          <w:sz w:val="28"/>
          <w:szCs w:val="28"/>
        </w:rPr>
        <w:t>направлению подг</w:t>
      </w:r>
      <w:r w:rsidRPr="00265718">
        <w:rPr>
          <w:bCs/>
          <w:sz w:val="28"/>
          <w:szCs w:val="28"/>
        </w:rPr>
        <w:t>о</w:t>
      </w:r>
      <w:r w:rsidRPr="00265718">
        <w:rPr>
          <w:bCs/>
          <w:sz w:val="28"/>
          <w:szCs w:val="28"/>
        </w:rPr>
        <w:t xml:space="preserve">товки 21.03.02 «Кадастр недвижимости», </w:t>
      </w:r>
      <w:r w:rsidRPr="00265718">
        <w:rPr>
          <w:sz w:val="28"/>
          <w:szCs w:val="28"/>
        </w:rPr>
        <w:t xml:space="preserve">и </w:t>
      </w:r>
      <w:r w:rsidRPr="00265718">
        <w:rPr>
          <w:bCs/>
          <w:sz w:val="28"/>
          <w:szCs w:val="28"/>
        </w:rPr>
        <w:t>соответствует действующим</w:t>
      </w:r>
      <w:r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нитарным и противопожарным нормам и правилам.</w:t>
      </w:r>
    </w:p>
    <w:p w:rsidR="006A562D" w:rsidRDefault="006A562D" w:rsidP="006A562D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6A562D" w:rsidRPr="006A562D" w:rsidRDefault="006A562D" w:rsidP="006A562D">
      <w:pPr>
        <w:pStyle w:val="a7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rFonts w:eastAsia="Calibri"/>
          <w:bCs/>
          <w:sz w:val="28"/>
          <w:szCs w:val="28"/>
          <w:lang w:eastAsia="en-US"/>
        </w:rPr>
      </w:pPr>
      <w:r w:rsidRPr="006A562D">
        <w:rPr>
          <w:rFonts w:eastAsia="Calibri"/>
          <w:bCs/>
          <w:sz w:val="28"/>
          <w:szCs w:val="28"/>
          <w:lang w:eastAsia="en-US"/>
        </w:rPr>
        <w:t>помещения для проведения практических занятий (занятий семина</w:t>
      </w:r>
      <w:r w:rsidRPr="006A562D">
        <w:rPr>
          <w:rFonts w:eastAsia="Calibri"/>
          <w:bCs/>
          <w:sz w:val="28"/>
          <w:szCs w:val="28"/>
          <w:lang w:eastAsia="en-US"/>
        </w:rPr>
        <w:t>р</w:t>
      </w:r>
      <w:r w:rsidRPr="006A562D">
        <w:rPr>
          <w:rFonts w:eastAsia="Calibri"/>
          <w:bCs/>
          <w:sz w:val="28"/>
          <w:szCs w:val="28"/>
          <w:lang w:eastAsia="en-US"/>
        </w:rPr>
        <w:t xml:space="preserve">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</w:t>
      </w:r>
      <w:proofErr w:type="spellStart"/>
      <w:r w:rsidRPr="006A562D">
        <w:rPr>
          <w:rFonts w:eastAsia="Calibri"/>
          <w:bCs/>
          <w:sz w:val="28"/>
          <w:szCs w:val="28"/>
          <w:lang w:eastAsia="en-US"/>
        </w:rPr>
        <w:t>мультимедийным</w:t>
      </w:r>
      <w:proofErr w:type="spellEnd"/>
      <w:r w:rsidRPr="006A562D">
        <w:rPr>
          <w:rFonts w:eastAsia="Calibri"/>
          <w:bCs/>
          <w:sz w:val="28"/>
          <w:szCs w:val="28"/>
          <w:lang w:eastAsia="en-US"/>
        </w:rPr>
        <w:t xml:space="preserve"> пр</w:t>
      </w:r>
      <w:r w:rsidRPr="006A562D">
        <w:rPr>
          <w:rFonts w:eastAsia="Calibri"/>
          <w:bCs/>
          <w:sz w:val="28"/>
          <w:szCs w:val="28"/>
          <w:lang w:eastAsia="en-US"/>
        </w:rPr>
        <w:t>о</w:t>
      </w:r>
      <w:r w:rsidRPr="006A562D">
        <w:rPr>
          <w:rFonts w:eastAsia="Calibri"/>
          <w:bCs/>
          <w:sz w:val="28"/>
          <w:szCs w:val="28"/>
          <w:lang w:eastAsia="en-US"/>
        </w:rPr>
        <w:t>ектором и другими информационно-демонстрационными средствами). В сл</w:t>
      </w:r>
      <w:r w:rsidRPr="006A562D">
        <w:rPr>
          <w:rFonts w:eastAsia="Calibri"/>
          <w:bCs/>
          <w:sz w:val="28"/>
          <w:szCs w:val="28"/>
          <w:lang w:eastAsia="en-US"/>
        </w:rPr>
        <w:t>у</w:t>
      </w:r>
      <w:r w:rsidRPr="006A562D">
        <w:rPr>
          <w:rFonts w:eastAsia="Calibri"/>
          <w:bCs/>
          <w:sz w:val="28"/>
          <w:szCs w:val="28"/>
          <w:lang w:eastAsia="en-US"/>
        </w:rPr>
        <w:t>чае отсутствия в аудитории технических средств обучения для предоставл</w:t>
      </w:r>
      <w:r w:rsidRPr="006A562D">
        <w:rPr>
          <w:rFonts w:eastAsia="Calibri"/>
          <w:bCs/>
          <w:sz w:val="28"/>
          <w:szCs w:val="28"/>
          <w:lang w:eastAsia="en-US"/>
        </w:rPr>
        <w:t>е</w:t>
      </w:r>
      <w:r w:rsidRPr="006A562D">
        <w:rPr>
          <w:rFonts w:eastAsia="Calibri"/>
          <w:bCs/>
          <w:sz w:val="28"/>
          <w:szCs w:val="28"/>
          <w:lang w:eastAsia="en-US"/>
        </w:rPr>
        <w:t>ния учебной информации используется переносной проектор и маркерная доска (стена).</w:t>
      </w:r>
    </w:p>
    <w:p w:rsidR="006A562D" w:rsidRPr="00A96B73" w:rsidRDefault="006A562D" w:rsidP="006A562D">
      <w:pPr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bCs/>
          <w:spacing w:val="-8"/>
          <w:sz w:val="28"/>
          <w:szCs w:val="28"/>
        </w:rPr>
      </w:pPr>
      <w:proofErr w:type="gramStart"/>
      <w:r w:rsidRPr="00A96B73">
        <w:rPr>
          <w:bCs/>
          <w:spacing w:val="-8"/>
          <w:sz w:val="28"/>
          <w:szCs w:val="28"/>
        </w:rPr>
        <w:t>п</w:t>
      </w:r>
      <w:proofErr w:type="gramEnd"/>
      <w:r w:rsidRPr="00A96B73">
        <w:rPr>
          <w:bCs/>
          <w:spacing w:val="-8"/>
          <w:sz w:val="28"/>
          <w:szCs w:val="28"/>
        </w:rPr>
        <w:t>омещения для проведения групповых и индивидуальных консультаций;</w:t>
      </w:r>
    </w:p>
    <w:p w:rsidR="006A562D" w:rsidRDefault="006A562D" w:rsidP="006A562D">
      <w:pPr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проведения текущего контроля и промежуточной а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тестации;</w:t>
      </w:r>
    </w:p>
    <w:p w:rsidR="006A562D" w:rsidRDefault="006A562D" w:rsidP="006A562D">
      <w:pPr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помещения для самостоятельной работы оснащены компьютерной техникой с возможностью подключения к сети "Интернет" с обеспечением </w:t>
      </w:r>
      <w:r>
        <w:rPr>
          <w:bCs/>
          <w:sz w:val="28"/>
          <w:szCs w:val="28"/>
        </w:rPr>
        <w:lastRenderedPageBreak/>
        <w:t>доступа в электронную информационно-образовательную среду.</w:t>
      </w:r>
    </w:p>
    <w:p w:rsidR="006A562D" w:rsidRDefault="006A562D" w:rsidP="006A562D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9692" w:type="dxa"/>
        <w:tblLook w:val="00A0"/>
      </w:tblPr>
      <w:tblGrid>
        <w:gridCol w:w="4644"/>
        <w:gridCol w:w="2268"/>
        <w:gridCol w:w="2780"/>
      </w:tblGrid>
      <w:tr w:rsidR="006A562D" w:rsidTr="006A562D">
        <w:tc>
          <w:tcPr>
            <w:tcW w:w="4644" w:type="dxa"/>
            <w:hideMark/>
          </w:tcPr>
          <w:p w:rsidR="00D30708" w:rsidRDefault="006A562D" w:rsidP="006A562D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Разработчик программы, доцент</w:t>
            </w:r>
          </w:p>
          <w:p w:rsidR="00D30708" w:rsidRPr="00D379BE" w:rsidRDefault="00D30708" w:rsidP="00D30708">
            <w:pPr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6B38F2">
              <w:rPr>
                <w:sz w:val="28"/>
              </w:rPr>
              <w:t>10</w:t>
            </w:r>
            <w:r w:rsidR="00F821EB">
              <w:rPr>
                <w:sz w:val="28"/>
              </w:rPr>
              <w:t>» декабря</w:t>
            </w:r>
            <w:r>
              <w:rPr>
                <w:sz w:val="28"/>
              </w:rPr>
              <w:t xml:space="preserve"> 2018 г.</w:t>
            </w:r>
          </w:p>
          <w:p w:rsidR="006A562D" w:rsidRPr="00D30708" w:rsidRDefault="006A562D" w:rsidP="00D3070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6A562D" w:rsidRDefault="006A562D" w:rsidP="006A562D">
            <w:pPr>
              <w:rPr>
                <w:sz w:val="2"/>
                <w:szCs w:val="2"/>
                <w:lang w:eastAsia="en-US"/>
              </w:rPr>
            </w:pPr>
          </w:p>
          <w:p w:rsidR="006A562D" w:rsidRDefault="00F821EB" w:rsidP="006A562D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F821EB">
              <w:rPr>
                <w:noProof/>
                <w:sz w:val="28"/>
                <w:szCs w:val="28"/>
              </w:rPr>
              <w:drawing>
                <wp:inline distT="0" distB="0" distL="0" distR="0">
                  <wp:extent cx="1152525" cy="609600"/>
                  <wp:effectExtent l="0" t="0" r="9525" b="0"/>
                  <wp:docPr id="19" name="Рисунок 3" descr="C:\Users\Елена\AppData\6145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AppData\6145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hideMark/>
          </w:tcPr>
          <w:p w:rsidR="006A562D" w:rsidRDefault="006A562D" w:rsidP="006A562D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Е.Ю. Фортунатова</w:t>
            </w:r>
          </w:p>
          <w:p w:rsidR="00D30708" w:rsidRDefault="00D30708" w:rsidP="006A562D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</w:tc>
      </w:tr>
    </w:tbl>
    <w:p w:rsidR="00611EBC" w:rsidRDefault="00E04746" w:rsidP="00353ECC">
      <w:pPr>
        <w:jc w:val="center"/>
      </w:pPr>
      <w:r>
        <w:rPr>
          <w:bCs/>
          <w:sz w:val="28"/>
          <w:szCs w:val="28"/>
        </w:rPr>
        <w:br w:type="page"/>
      </w:r>
      <w:r w:rsidR="006A562D">
        <w:rPr>
          <w:sz w:val="28"/>
          <w:szCs w:val="28"/>
        </w:rPr>
        <w:lastRenderedPageBreak/>
        <w:t xml:space="preserve"> </w:t>
      </w:r>
    </w:p>
    <w:sectPr w:rsidR="00611EBC" w:rsidSect="00673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5DF4"/>
    <w:multiLevelType w:val="hybridMultilevel"/>
    <w:tmpl w:val="650AAF9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B3250"/>
    <w:multiLevelType w:val="hybridMultilevel"/>
    <w:tmpl w:val="D840C6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2925B96"/>
    <w:multiLevelType w:val="hybridMultilevel"/>
    <w:tmpl w:val="9D9CF67C"/>
    <w:lvl w:ilvl="0" w:tplc="F3989516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 w:tplc="F3989516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 w:tplc="E0FC9D40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 w:tplc="36CC8EF8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 w:tplc="58AE680A">
      <w:numFmt w:val="decimal"/>
      <w:lvlText w:val=""/>
      <w:lvlJc w:val="left"/>
      <w:pPr>
        <w:ind w:left="0" w:firstLine="0"/>
      </w:pPr>
    </w:lvl>
    <w:lvl w:ilvl="5" w:tplc="AB5A2E12">
      <w:numFmt w:val="decimal"/>
      <w:lvlText w:val=""/>
      <w:lvlJc w:val="left"/>
      <w:pPr>
        <w:ind w:left="0" w:firstLine="0"/>
      </w:pPr>
    </w:lvl>
    <w:lvl w:ilvl="6" w:tplc="E78C84D4">
      <w:numFmt w:val="decimal"/>
      <w:lvlText w:val=""/>
      <w:lvlJc w:val="left"/>
      <w:pPr>
        <w:ind w:left="0" w:firstLine="0"/>
      </w:pPr>
    </w:lvl>
    <w:lvl w:ilvl="7" w:tplc="6360D036">
      <w:numFmt w:val="decimal"/>
      <w:lvlText w:val=""/>
      <w:lvlJc w:val="left"/>
      <w:pPr>
        <w:ind w:left="0" w:firstLine="0"/>
      </w:pPr>
    </w:lvl>
    <w:lvl w:ilvl="8" w:tplc="5AE0DC58">
      <w:numFmt w:val="decimal"/>
      <w:lvlText w:val=""/>
      <w:lvlJc w:val="left"/>
      <w:pPr>
        <w:ind w:left="0" w:firstLine="0"/>
      </w:pPr>
    </w:lvl>
  </w:abstractNum>
  <w:abstractNum w:abstractNumId="6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61840"/>
    <w:multiLevelType w:val="hybridMultilevel"/>
    <w:tmpl w:val="F2DEDCE2"/>
    <w:lvl w:ilvl="0" w:tplc="DB84D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7642AE"/>
    <w:multiLevelType w:val="hybridMultilevel"/>
    <w:tmpl w:val="4858D160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2F1F14"/>
    <w:multiLevelType w:val="hybridMultilevel"/>
    <w:tmpl w:val="047EA9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BC47E9"/>
    <w:multiLevelType w:val="hybridMultilevel"/>
    <w:tmpl w:val="DD2A1D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6A005A33"/>
    <w:multiLevelType w:val="hybridMultilevel"/>
    <w:tmpl w:val="0688F2C2"/>
    <w:lvl w:ilvl="0" w:tplc="C7581B2E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 w:tplc="7B8C06D2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 w:tplc="33A8331A">
      <w:numFmt w:val="decimal"/>
      <w:lvlText w:val=""/>
      <w:lvlJc w:val="left"/>
      <w:pPr>
        <w:ind w:left="0" w:firstLine="0"/>
      </w:pPr>
    </w:lvl>
    <w:lvl w:ilvl="3" w:tplc="EC46C85E">
      <w:numFmt w:val="decimal"/>
      <w:lvlText w:val=""/>
      <w:lvlJc w:val="left"/>
      <w:pPr>
        <w:ind w:left="0" w:firstLine="0"/>
      </w:pPr>
    </w:lvl>
    <w:lvl w:ilvl="4" w:tplc="42A041CC">
      <w:numFmt w:val="decimal"/>
      <w:lvlText w:val=""/>
      <w:lvlJc w:val="left"/>
      <w:pPr>
        <w:ind w:left="0" w:firstLine="0"/>
      </w:pPr>
    </w:lvl>
    <w:lvl w:ilvl="5" w:tplc="BD3E841E">
      <w:numFmt w:val="decimal"/>
      <w:lvlText w:val=""/>
      <w:lvlJc w:val="left"/>
      <w:pPr>
        <w:ind w:left="0" w:firstLine="0"/>
      </w:pPr>
    </w:lvl>
    <w:lvl w:ilvl="6" w:tplc="FA761326">
      <w:numFmt w:val="decimal"/>
      <w:lvlText w:val=""/>
      <w:lvlJc w:val="left"/>
      <w:pPr>
        <w:ind w:left="0" w:firstLine="0"/>
      </w:pPr>
    </w:lvl>
    <w:lvl w:ilvl="7" w:tplc="E8AEFBE2">
      <w:numFmt w:val="decimal"/>
      <w:lvlText w:val=""/>
      <w:lvlJc w:val="left"/>
      <w:pPr>
        <w:ind w:left="0" w:firstLine="0"/>
      </w:pPr>
    </w:lvl>
    <w:lvl w:ilvl="8" w:tplc="C24ED96A">
      <w:numFmt w:val="decimal"/>
      <w:lvlText w:val=""/>
      <w:lvlJc w:val="left"/>
      <w:pPr>
        <w:ind w:left="0" w:firstLine="0"/>
      </w:pPr>
    </w:lvl>
  </w:abstractNum>
  <w:abstractNum w:abstractNumId="15">
    <w:nsid w:val="7322414F"/>
    <w:multiLevelType w:val="hybridMultilevel"/>
    <w:tmpl w:val="826008D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compat/>
  <w:rsids>
    <w:rsidRoot w:val="006B58D2"/>
    <w:rsid w:val="00074811"/>
    <w:rsid w:val="00165EF5"/>
    <w:rsid w:val="001D3179"/>
    <w:rsid w:val="003031A5"/>
    <w:rsid w:val="00314602"/>
    <w:rsid w:val="00353ECC"/>
    <w:rsid w:val="00394971"/>
    <w:rsid w:val="003A30A7"/>
    <w:rsid w:val="00450AA2"/>
    <w:rsid w:val="005071A8"/>
    <w:rsid w:val="00545C92"/>
    <w:rsid w:val="005D38C3"/>
    <w:rsid w:val="00611EBC"/>
    <w:rsid w:val="006220AF"/>
    <w:rsid w:val="00654C13"/>
    <w:rsid w:val="00673B35"/>
    <w:rsid w:val="00695E24"/>
    <w:rsid w:val="006A562D"/>
    <w:rsid w:val="006B38F2"/>
    <w:rsid w:val="006B58D2"/>
    <w:rsid w:val="006E5A00"/>
    <w:rsid w:val="008023B1"/>
    <w:rsid w:val="009300A9"/>
    <w:rsid w:val="00993760"/>
    <w:rsid w:val="00A72524"/>
    <w:rsid w:val="00A94027"/>
    <w:rsid w:val="00B34FE4"/>
    <w:rsid w:val="00B455D7"/>
    <w:rsid w:val="00BC376A"/>
    <w:rsid w:val="00C049CE"/>
    <w:rsid w:val="00C1029D"/>
    <w:rsid w:val="00C14629"/>
    <w:rsid w:val="00D029FF"/>
    <w:rsid w:val="00D30708"/>
    <w:rsid w:val="00DA7BBF"/>
    <w:rsid w:val="00DD7399"/>
    <w:rsid w:val="00DF244C"/>
    <w:rsid w:val="00E04746"/>
    <w:rsid w:val="00EA5D24"/>
    <w:rsid w:val="00EE270E"/>
    <w:rsid w:val="00F82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746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0474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047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">
    <w:name w:val="Основной текст1"/>
    <w:link w:val="2"/>
    <w:locked/>
    <w:rsid w:val="00E04746"/>
    <w:rPr>
      <w:shd w:val="clear" w:color="auto" w:fill="FFFFFF"/>
    </w:rPr>
  </w:style>
  <w:style w:type="paragraph" w:customStyle="1" w:styleId="2">
    <w:name w:val="Основной текст2"/>
    <w:basedOn w:val="a"/>
    <w:link w:val="1"/>
    <w:rsid w:val="00E04746"/>
    <w:pPr>
      <w:shd w:val="clear" w:color="auto" w:fill="FFFFFF"/>
      <w:spacing w:line="0" w:lineRule="atLeast"/>
    </w:pPr>
    <w:rPr>
      <w:rFonts w:ascii="Calibri" w:hAnsi="Calibri"/>
      <w:sz w:val="22"/>
      <w:szCs w:val="22"/>
      <w:lang w:eastAsia="en-US"/>
    </w:rPr>
  </w:style>
  <w:style w:type="character" w:customStyle="1" w:styleId="6">
    <w:name w:val="Основной текст (6)"/>
    <w:rsid w:val="00E0474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1pt">
    <w:name w:val="Основной текст + 11 pt"/>
    <w:aliases w:val="Интервал 0 pt"/>
    <w:rsid w:val="00E0474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E04746"/>
  </w:style>
  <w:style w:type="paragraph" w:styleId="a5">
    <w:name w:val="Balloon Text"/>
    <w:basedOn w:val="a"/>
    <w:link w:val="a6"/>
    <w:uiPriority w:val="99"/>
    <w:semiHidden/>
    <w:unhideWhenUsed/>
    <w:rsid w:val="00B34F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34FE4"/>
    <w:rPr>
      <w:rFonts w:ascii="Tahoma" w:hAnsi="Tahoma" w:cs="Tahoma"/>
      <w:sz w:val="16"/>
      <w:szCs w:val="16"/>
    </w:rPr>
  </w:style>
  <w:style w:type="paragraph" w:customStyle="1" w:styleId="Style6">
    <w:name w:val="_Style 6"/>
    <w:basedOn w:val="a"/>
    <w:uiPriority w:val="34"/>
    <w:qFormat/>
    <w:rsid w:val="006A562D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semiHidden/>
    <w:unhideWhenUsed/>
    <w:rsid w:val="006A562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1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dic.academic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amma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file:///C:\Users\&#1045;&#1083;&#1077;&#1085;&#1072;\AppData\6145~1\AppData\Local\Temp\FineReader12.00\media\image1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2775</Words>
  <Characters>15820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18558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</vt:lpwstr>
      </vt:variant>
      <vt:variant>
        <vt:lpwstr/>
      </vt:variant>
      <vt:variant>
        <vt:i4>1769477</vt:i4>
      </vt:variant>
      <vt:variant>
        <vt:i4>0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Фортунатова</dc:creator>
  <cp:lastModifiedBy>Fedorov DL</cp:lastModifiedBy>
  <cp:revision>5</cp:revision>
  <cp:lastPrinted>2018-04-26T06:11:00Z</cp:lastPrinted>
  <dcterms:created xsi:type="dcterms:W3CDTF">2019-04-20T11:27:00Z</dcterms:created>
  <dcterms:modified xsi:type="dcterms:W3CDTF">2019-04-24T08:38:00Z</dcterms:modified>
</cp:coreProperties>
</file>