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40" w:rsidRPr="00B56140" w:rsidRDefault="00B56140" w:rsidP="00B5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B56140" w:rsidRPr="00B56140" w:rsidRDefault="00B56140" w:rsidP="00B5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4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B56140" w:rsidRPr="00B56140" w:rsidRDefault="00B56140" w:rsidP="00B5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B56140" w:rsidRPr="00B56140" w:rsidRDefault="00B56140" w:rsidP="00B5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B561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561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56140" w:rsidRPr="00B56140" w:rsidRDefault="00B56140" w:rsidP="00B5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40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ПГУПС)</w:t>
      </w:r>
    </w:p>
    <w:p w:rsidR="00B56140" w:rsidRPr="00B56140" w:rsidRDefault="00B56140" w:rsidP="00B5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40" w:rsidRPr="00B56140" w:rsidRDefault="00B56140" w:rsidP="00B5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«Мосты»</w:t>
      </w:r>
    </w:p>
    <w:p w:rsidR="00B56140" w:rsidRPr="00B56140" w:rsidRDefault="00B56140" w:rsidP="00B5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40" w:rsidRPr="00B56140" w:rsidRDefault="00B56140" w:rsidP="00B5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40" w:rsidRPr="00B56140" w:rsidRDefault="00B56140" w:rsidP="00B5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40" w:rsidRPr="00B56140" w:rsidRDefault="00B56140" w:rsidP="00B5614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40" w:rsidRPr="00B56140" w:rsidRDefault="00B56140" w:rsidP="00B5614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40" w:rsidRPr="00B56140" w:rsidRDefault="00B56140" w:rsidP="00B5614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40" w:rsidRPr="00B56140" w:rsidRDefault="00B56140" w:rsidP="00B5614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40" w:rsidRPr="00B56140" w:rsidRDefault="00B56140" w:rsidP="00B5614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40" w:rsidRPr="00B56140" w:rsidRDefault="00B56140" w:rsidP="00B5614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40" w:rsidRPr="00B56140" w:rsidRDefault="00B56140" w:rsidP="00B5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6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B56140" w:rsidRPr="00B56140" w:rsidRDefault="00B56140" w:rsidP="00B561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61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практики</w:t>
      </w:r>
    </w:p>
    <w:p w:rsidR="00B56140" w:rsidRPr="00B56140" w:rsidRDefault="00B56140" w:rsidP="00B5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4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«НАУЧНО-ИССЛЕДОВАТЕЛЬСКАЯ РАБОТА» (Б2.П.3)</w:t>
      </w:r>
    </w:p>
    <w:p w:rsidR="00B56140" w:rsidRPr="00B56140" w:rsidRDefault="00B56140" w:rsidP="00B5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</w:t>
      </w:r>
    </w:p>
    <w:p w:rsidR="00B56140" w:rsidRPr="00B56140" w:rsidRDefault="00B56140" w:rsidP="00B5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23.05.06 «Строительство железных дорог, мостов и транспортных тоннелей» </w:t>
      </w:r>
    </w:p>
    <w:p w:rsidR="00B56140" w:rsidRPr="00B56140" w:rsidRDefault="00B56140" w:rsidP="00B5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специализации </w:t>
      </w:r>
    </w:p>
    <w:p w:rsidR="00B56140" w:rsidRPr="00B56140" w:rsidRDefault="00B56140" w:rsidP="00B5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«Мосты» </w:t>
      </w:r>
    </w:p>
    <w:p w:rsidR="00B56140" w:rsidRPr="00B56140" w:rsidRDefault="00B56140" w:rsidP="00B561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6140" w:rsidRPr="00B56140" w:rsidRDefault="00B56140" w:rsidP="00B5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4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B56140" w:rsidRPr="00B56140" w:rsidRDefault="00B56140" w:rsidP="00B561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6140" w:rsidRPr="00B56140" w:rsidRDefault="00B56140" w:rsidP="00B5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40" w:rsidRPr="00B56140" w:rsidRDefault="00B56140" w:rsidP="00B5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40" w:rsidRPr="00B56140" w:rsidRDefault="00B56140" w:rsidP="00B5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40" w:rsidRPr="00B56140" w:rsidRDefault="00B56140" w:rsidP="00B5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40" w:rsidRPr="00B56140" w:rsidRDefault="00B56140" w:rsidP="00B5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40" w:rsidRPr="00B56140" w:rsidRDefault="00B56140" w:rsidP="00B5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40" w:rsidRPr="00B56140" w:rsidRDefault="00B56140" w:rsidP="00B5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40" w:rsidRPr="00B56140" w:rsidRDefault="00B56140" w:rsidP="00B5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40" w:rsidRPr="00B56140" w:rsidRDefault="00B56140" w:rsidP="00B5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40" w:rsidRDefault="00B56140" w:rsidP="00B5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40" w:rsidRDefault="00B56140" w:rsidP="00B5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40" w:rsidRDefault="00B56140" w:rsidP="00B5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40" w:rsidRPr="00B56140" w:rsidRDefault="00B56140" w:rsidP="00B5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40" w:rsidRPr="00B56140" w:rsidRDefault="00B56140" w:rsidP="00B5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40" w:rsidRPr="00B56140" w:rsidRDefault="00B56140" w:rsidP="00B5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B56140" w:rsidRPr="00B56140" w:rsidRDefault="00B56140" w:rsidP="00B5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4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445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B56140" w:rsidRPr="00B56140" w:rsidRDefault="00B56140" w:rsidP="00B5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40" w:rsidRDefault="00B56140"/>
    <w:p w:rsidR="00534B00" w:rsidRDefault="00AD539D">
      <w:r w:rsidRPr="00AD539D">
        <w:rPr>
          <w:noProof/>
          <w:lang w:eastAsia="ru-RU"/>
        </w:rPr>
        <w:lastRenderedPageBreak/>
        <w:drawing>
          <wp:inline distT="0" distB="0" distL="0" distR="0">
            <wp:extent cx="5940425" cy="4253638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B00" w:rsidRDefault="00534B00"/>
    <w:p w:rsidR="00534B00" w:rsidRDefault="00534B00"/>
    <w:p w:rsidR="00534B00" w:rsidRDefault="00534B00"/>
    <w:p w:rsidR="00534B00" w:rsidRDefault="00534B00"/>
    <w:p w:rsidR="00534B00" w:rsidRDefault="00534B00"/>
    <w:p w:rsidR="00534B00" w:rsidRDefault="00534B00"/>
    <w:p w:rsidR="00534B00" w:rsidRDefault="00534B00"/>
    <w:p w:rsidR="00A4283E" w:rsidRDefault="00A4283E"/>
    <w:p w:rsidR="00A4283E" w:rsidRDefault="00A4283E"/>
    <w:p w:rsidR="00A4283E" w:rsidRDefault="00A4283E"/>
    <w:p w:rsidR="00A4283E" w:rsidRDefault="00A4283E"/>
    <w:p w:rsidR="00A4283E" w:rsidRDefault="00A4283E"/>
    <w:p w:rsidR="00A4283E" w:rsidRDefault="00A4283E"/>
    <w:p w:rsidR="00A4283E" w:rsidRDefault="00A4283E"/>
    <w:p w:rsidR="00A4283E" w:rsidRDefault="00A4283E"/>
    <w:p w:rsidR="00A4283E" w:rsidRPr="00A4283E" w:rsidRDefault="00A4283E" w:rsidP="00A428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Вид практики, способы и формы ее проведения</w:t>
      </w:r>
    </w:p>
    <w:p w:rsidR="00A4283E" w:rsidRPr="00A4283E" w:rsidRDefault="00A4283E" w:rsidP="00A4283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3E" w:rsidRPr="00A4283E" w:rsidRDefault="00A4283E" w:rsidP="00A428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составлена в соответствии с ФГОС ВО, утвержденным «12» сентября 2016 г., приказ № 1160 по специальности </w:t>
      </w:r>
      <w:r w:rsidR="007E7195"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>23.05.06 «</w:t>
      </w: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железных дорог, мостов и транспортных тоннелей» специализация «Мосты», по производственной практике «Научно-исследовательская работа» (НИР).</w:t>
      </w:r>
    </w:p>
    <w:p w:rsidR="00A4283E" w:rsidRPr="00A4283E" w:rsidRDefault="00A4283E" w:rsidP="00A428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практики - </w:t>
      </w:r>
      <w:r w:rsidRPr="00A4283E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производственная, в соответствии с учебным планом подготовки специалиста, утвержденным </w:t>
      </w: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>«22» декабря 2016 г.</w:t>
      </w:r>
    </w:p>
    <w:p w:rsidR="00A4283E" w:rsidRPr="00A4283E" w:rsidRDefault="00A4283E" w:rsidP="00A428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практики: научно-исследовательская работа.</w:t>
      </w:r>
    </w:p>
    <w:p w:rsidR="00A4283E" w:rsidRPr="00A4283E" w:rsidRDefault="00A4283E" w:rsidP="00A428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проведения практики –выездная</w:t>
      </w:r>
      <w:r w:rsidR="0076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A028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стационарная</w:t>
      </w: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183" w:rsidRPr="00224183" w:rsidRDefault="00224183" w:rsidP="002241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практика проводится дискретно по периодам проведения практик, путём чередования в календарном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A4283E" w:rsidRPr="00A4283E" w:rsidRDefault="00A4283E" w:rsidP="00A42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Задачей проведения производственной практики является получение обучающимися профессиональных навыков организаторской деятельности в условиях трудового коллектива и приобретение опыта управления производством. </w:t>
      </w:r>
    </w:p>
    <w:p w:rsidR="00A4283E" w:rsidRPr="00A4283E" w:rsidRDefault="00A4283E" w:rsidP="00A428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раздела «Научно-исследовательская работа» (далее НИР) является подготовка специалиста, способного сформулировать тему исследования, формулировать цели и задачи исследования, анализировать результаты научных исследований, делать окончательные выводы на основе самостоятельно выполненных различных методов исследований, определяя их применение в практических задачах по управлению техническим состоянием железнодорожного пути и искусственных сооружений.</w:t>
      </w:r>
    </w:p>
    <w:p w:rsidR="00A4283E" w:rsidRPr="00A4283E" w:rsidRDefault="00A4283E" w:rsidP="00A42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должен быть решен ряд задач, которые состоят:</w:t>
      </w:r>
    </w:p>
    <w:p w:rsidR="00A4283E" w:rsidRPr="00A4283E" w:rsidRDefault="00A4283E" w:rsidP="00A4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закреплении и углублении студентами теоретических знаний по профилирующим </w:t>
      </w:r>
      <w:r w:rsidR="00A02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</w:t>
      </w: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специальности; </w:t>
      </w:r>
    </w:p>
    <w:p w:rsidR="00A4283E" w:rsidRPr="00A4283E" w:rsidRDefault="00A4283E" w:rsidP="00A4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приобретении практических навыков в проведении измерений и технической оценки состояния железнодорожного пути и искусственных сооружений в целом, их конструкций и элементов;</w:t>
      </w:r>
    </w:p>
    <w:p w:rsidR="00A4283E" w:rsidRPr="00A4283E" w:rsidRDefault="00A4283E" w:rsidP="00A4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способности постановки эксперимента и обработки его результатов;</w:t>
      </w:r>
    </w:p>
    <w:p w:rsidR="00A4283E" w:rsidRPr="00A4283E" w:rsidRDefault="00A4283E" w:rsidP="00A4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умении использования существующих баз данных и информационных технологий для всестороннего изучения вопроса исследования;</w:t>
      </w:r>
    </w:p>
    <w:p w:rsidR="00A4283E" w:rsidRPr="00A4283E" w:rsidRDefault="00A4283E" w:rsidP="00A4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умении разработки математических моделей;</w:t>
      </w:r>
    </w:p>
    <w:p w:rsidR="00A4283E" w:rsidRPr="00A4283E" w:rsidRDefault="00A4283E" w:rsidP="00A4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умении составления отчета по НИР в соответствии с ГОСТ.</w:t>
      </w:r>
    </w:p>
    <w:p w:rsidR="00A4283E" w:rsidRPr="00A4283E" w:rsidRDefault="00A4283E" w:rsidP="00A428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708" w:rsidRDefault="00AE1708" w:rsidP="00A428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708" w:rsidRDefault="00AE1708" w:rsidP="00A428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83E" w:rsidRPr="00A4283E" w:rsidRDefault="00A4283E" w:rsidP="00A428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A4283E" w:rsidRPr="00A4283E" w:rsidRDefault="00A4283E" w:rsidP="00A428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3E" w:rsidRPr="00A4283E" w:rsidRDefault="00A4283E" w:rsidP="00A428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A4283E" w:rsidRPr="00A4283E" w:rsidRDefault="00A4283E" w:rsidP="00A428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A4283E" w:rsidRDefault="00A4283E" w:rsidP="00A428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A4283E" w:rsidRPr="00A4283E" w:rsidRDefault="00A4283E" w:rsidP="00A4283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A4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научных исследований</w:t>
      </w:r>
    </w:p>
    <w:p w:rsidR="00A4283E" w:rsidRPr="00A4283E" w:rsidRDefault="00A4283E" w:rsidP="00A428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A4283E" w:rsidRPr="00A4283E" w:rsidRDefault="00A4283E" w:rsidP="00A4283E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исследования в области создания новых или совершенствования существующих конструкций и материалов искусственных сооружений и анализировать эффективность их работы;</w:t>
      </w:r>
    </w:p>
    <w:p w:rsidR="00A4283E" w:rsidRPr="00A4283E" w:rsidRDefault="00A4283E" w:rsidP="00A4283E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ресурс безотказной работы объектов инфраструктуры железнодорожного транспорта (искусственные сооружения), разрабатывать мероприятия по повышению уровня их надежности;</w:t>
      </w:r>
    </w:p>
    <w:p w:rsidR="00A4283E" w:rsidRPr="00A4283E" w:rsidRDefault="00A4283E" w:rsidP="00A4283E">
      <w:pPr>
        <w:numPr>
          <w:ilvl w:val="0"/>
          <w:numId w:val="1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взаимодействие транспортной  инфраструктуры  с окружающей средой  и  разрабатывать рекомендации по соблюдению</w:t>
      </w:r>
    </w:p>
    <w:p w:rsidR="00A4283E" w:rsidRPr="00A4283E" w:rsidRDefault="00A4283E" w:rsidP="00A4283E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экологических требований искусственных сооружений;</w:t>
      </w:r>
    </w:p>
    <w:p w:rsidR="00A4283E" w:rsidRPr="00A4283E" w:rsidRDefault="00A4283E" w:rsidP="00A4283E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технологические механизированные комплексы для строительства, реконструкции, ремонта и текущего содержания искусственных сооружений;</w:t>
      </w:r>
    </w:p>
    <w:p w:rsidR="00A4283E" w:rsidRPr="00A4283E" w:rsidRDefault="00A4283E" w:rsidP="00A4283E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 научную информацию, заниматься подготовкой обзоров, аннотаций, составлять рефераты, отчеты и библиографии;</w:t>
      </w:r>
    </w:p>
    <w:p w:rsidR="00A4283E" w:rsidRPr="00A4283E" w:rsidRDefault="00A4283E" w:rsidP="00A4283E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информацию по объектам исследования;</w:t>
      </w:r>
    </w:p>
    <w:p w:rsidR="00A4283E" w:rsidRPr="00A4283E" w:rsidRDefault="00A4283E" w:rsidP="00A4283E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научных дискуссиях и процедурах защиты научных работ;</w:t>
      </w:r>
    </w:p>
    <w:p w:rsidR="00A4283E" w:rsidRPr="00A4283E" w:rsidRDefault="00A4283E" w:rsidP="00A4283E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выступать с докладами и сообщениями по тематике проводимых исследований;</w:t>
      </w:r>
    </w:p>
    <w:p w:rsidR="00A4283E" w:rsidRPr="00A4283E" w:rsidRDefault="00A4283E" w:rsidP="00A4283E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распространять и популяризировать профессиональные знания;</w:t>
      </w:r>
    </w:p>
    <w:p w:rsidR="00A4283E" w:rsidRPr="00A4283E" w:rsidRDefault="00A4283E" w:rsidP="00A4283E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разрабатывать планы, программы и методики проведения исследований, анализировать их результаты. </w:t>
      </w:r>
    </w:p>
    <w:p w:rsidR="00A4283E" w:rsidRPr="00A4283E" w:rsidRDefault="00A4283E" w:rsidP="00A428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ВЛАДЕТЬ:</w:t>
      </w:r>
    </w:p>
    <w:p w:rsidR="00A4283E" w:rsidRPr="00A02854" w:rsidRDefault="00A4283E" w:rsidP="00A02854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 защиты объектов интеллектуальной собственности</w:t>
      </w:r>
      <w:r w:rsidRPr="00A02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854" w:rsidRDefault="00A02854" w:rsidP="00A028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854" w:rsidRPr="00A02854" w:rsidRDefault="00A02854" w:rsidP="00A028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ДЕЯТЕЛЬНОСТИ:</w:t>
      </w:r>
    </w:p>
    <w:p w:rsidR="00A02854" w:rsidRPr="00A02854" w:rsidRDefault="00A02854" w:rsidP="00A02854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в области создания новых или совершенствования существующих конструкций и материалов верхнего строения пути, земляного полотна и искусственных сооружений, и анализа эффективности </w:t>
      </w:r>
      <w:r w:rsidRPr="00A02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их работы</w:t>
      </w:r>
      <w:r w:rsidR="00461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E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и</w:t>
      </w:r>
      <w:r w:rsidR="00461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обоснование выбора вариантов строительства, реконструкции</w:t>
      </w:r>
      <w:r w:rsidRPr="00A02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2854" w:rsidRPr="00A02854" w:rsidRDefault="00A02854" w:rsidP="00A02854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грузоподъёмности мостов, несущей способности конструкции железнодорожного пути, тоннелей и других искусственных сооружений, разработка мероприятий по повышению уровня их надёжности;</w:t>
      </w:r>
    </w:p>
    <w:p w:rsidR="00A02854" w:rsidRPr="00A02854" w:rsidRDefault="00A02854" w:rsidP="00A02854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совершенствование норм и технических условий проектирования, строительства и технического обслуживания транспортных путей и сооружений;</w:t>
      </w:r>
    </w:p>
    <w:p w:rsidR="00A02854" w:rsidRPr="00A02854" w:rsidRDefault="00A02854" w:rsidP="00A02854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методов расчета конструкций транспортных сооружений; анализ взаимодействия транспортных</w:t>
      </w:r>
      <w:r w:rsidRPr="00A02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сооружений</w:t>
      </w:r>
      <w:r w:rsidRPr="00A02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 окружающей средой и разработка   рекомендаций   по соблюдению   экологических   требований   при проведении ремонта, реконструкции и строительства новых транспортных объектов;</w:t>
      </w:r>
    </w:p>
    <w:p w:rsidR="00A02854" w:rsidRPr="00461882" w:rsidRDefault="00A02854" w:rsidP="00834EB9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</w:t>
      </w:r>
      <w:r w:rsidRPr="00461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технологических</w:t>
      </w:r>
      <w:r w:rsidRPr="00461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механизированных</w:t>
      </w:r>
      <w:r w:rsidRPr="00461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комплексов</w:t>
      </w:r>
      <w:r w:rsidRPr="00461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 строительства, реконструкции, ремонта и текущего содержания пути, земляного</w:t>
      </w:r>
      <w:r w:rsidR="00461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1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полотна и искусственных сооружений;</w:t>
      </w:r>
    </w:p>
    <w:p w:rsidR="00A02854" w:rsidRPr="00A02854" w:rsidRDefault="00A02854" w:rsidP="00A02854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научной информации, подготовка обзоров, аннотаций, составление рефератов и отчетов, библиографий, анализ информации по объектам исследования, участие в научных дискуссиях и процедурах защиты научных работ различного уровня, выступление с докладами и сообщениями по тематике проводимых исследований, распространение и популяризация профессиональных знаний, воспитательная работа с обучающимися, анализ состояния и динамики объектов деятельности, разработка планов, программ и методик проведения исследований, анализ их результатов;</w:t>
      </w:r>
    </w:p>
    <w:p w:rsidR="00A02854" w:rsidRDefault="00A02854" w:rsidP="00A428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3E" w:rsidRPr="00A4283E" w:rsidRDefault="00A4283E" w:rsidP="00A428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A4283E" w:rsidRPr="00A4283E" w:rsidRDefault="00A4283E" w:rsidP="00A4283E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направлено на формирование следующих </w:t>
      </w:r>
      <w:r w:rsidRPr="00A4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283E" w:rsidRPr="00A4283E" w:rsidRDefault="00A4283E" w:rsidP="00A4283E">
      <w:pPr>
        <w:numPr>
          <w:ilvl w:val="0"/>
          <w:numId w:val="1"/>
        </w:numPr>
        <w:tabs>
          <w:tab w:val="left" w:pos="0"/>
          <w:tab w:val="left" w:pos="567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находить организационно-управленческие решения в нестандартных ситуациях, разрабатывать алгоритмы их реализации и готовностью нести за них ответственность, владением навыками анализа учебно-воспитательных ситуаций, приемами психической саморегуляции (ОК-5);</w:t>
      </w:r>
    </w:p>
    <w:p w:rsidR="00A4283E" w:rsidRPr="00A4283E" w:rsidRDefault="00A4283E" w:rsidP="00A4283E">
      <w:pPr>
        <w:numPr>
          <w:ilvl w:val="0"/>
          <w:numId w:val="1"/>
        </w:numPr>
        <w:tabs>
          <w:tab w:val="left" w:pos="0"/>
          <w:tab w:val="left" w:pos="567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готовность использовать нормативные правовые акты в своей профессиональной деятельности (ОК-6);</w:t>
      </w:r>
    </w:p>
    <w:p w:rsidR="00A4283E" w:rsidRPr="00A4283E" w:rsidRDefault="00A4283E" w:rsidP="00A4283E">
      <w:pPr>
        <w:numPr>
          <w:ilvl w:val="0"/>
          <w:numId w:val="1"/>
        </w:numPr>
        <w:tabs>
          <w:tab w:val="left" w:pos="0"/>
          <w:tab w:val="left" w:pos="567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осознанием социальной значимости своей будущей профессии, обладанием высокой мотивацией к выполнению профессиональной деятельности (ОК-8);</w:t>
      </w:r>
    </w:p>
    <w:p w:rsidR="00A4283E" w:rsidRPr="00A4283E" w:rsidRDefault="00A4283E" w:rsidP="00A4283E">
      <w:pPr>
        <w:numPr>
          <w:ilvl w:val="0"/>
          <w:numId w:val="1"/>
        </w:numPr>
        <w:tabs>
          <w:tab w:val="left" w:pos="0"/>
          <w:tab w:val="left" w:pos="567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предусматривать меры по сохранению и защите экосистемы в ходе своей общественной и профессиональной деятельности (ОК-12).</w:t>
      </w:r>
    </w:p>
    <w:p w:rsidR="007E7195" w:rsidRDefault="007E7195" w:rsidP="00A4283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3E" w:rsidRPr="00A4283E" w:rsidRDefault="00A4283E" w:rsidP="00A4283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направлено на формирование следующих </w:t>
      </w:r>
      <w:r w:rsidRPr="00A4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283E" w:rsidRPr="00A4283E" w:rsidRDefault="00A4283E" w:rsidP="00A4283E">
      <w:pPr>
        <w:numPr>
          <w:ilvl w:val="0"/>
          <w:numId w:val="1"/>
        </w:numPr>
        <w:tabs>
          <w:tab w:val="left" w:pos="0"/>
          <w:tab w:val="left" w:pos="567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применять современные программные средства для разработки проектно-конструкторской и технологической документации (ОПК-10).</w:t>
      </w:r>
    </w:p>
    <w:p w:rsidR="007E7195" w:rsidRDefault="007E7195" w:rsidP="00A4283E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3E" w:rsidRPr="00A4283E" w:rsidRDefault="00A4283E" w:rsidP="00A4283E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направлено на формирование следующих </w:t>
      </w:r>
      <w:r w:rsidRPr="00A4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42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7E7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виду </w:t>
      </w:r>
      <w:r w:rsidRPr="007E71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на который ориентирована программа специалитета:</w:t>
      </w:r>
    </w:p>
    <w:p w:rsidR="00A4283E" w:rsidRPr="00A4283E" w:rsidRDefault="00A4283E" w:rsidP="00A4283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83E">
        <w:rPr>
          <w:rFonts w:ascii="Times New Roman" w:eastAsia="Calibri" w:hAnsi="Times New Roman" w:cs="Times New Roman"/>
          <w:sz w:val="28"/>
          <w:szCs w:val="28"/>
        </w:rPr>
        <w:t>производственно-технологическая деятельность:</w:t>
      </w:r>
    </w:p>
    <w:p w:rsidR="00A4283E" w:rsidRPr="00A4283E" w:rsidRDefault="00A4283E" w:rsidP="00A4283E">
      <w:pPr>
        <w:numPr>
          <w:ilvl w:val="0"/>
          <w:numId w:val="1"/>
        </w:numPr>
        <w:tabs>
          <w:tab w:val="left" w:pos="0"/>
          <w:tab w:val="left" w:pos="567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осуществлять контроль качества используемых на объекте строительства материалов и конструкций (ПК-2).</w:t>
      </w:r>
    </w:p>
    <w:p w:rsidR="00A4283E" w:rsidRPr="00A4283E" w:rsidRDefault="00A4283E" w:rsidP="00A4283E">
      <w:pPr>
        <w:numPr>
          <w:ilvl w:val="0"/>
          <w:numId w:val="1"/>
        </w:numPr>
        <w:tabs>
          <w:tab w:val="left" w:pos="0"/>
          <w:tab w:val="left" w:pos="567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оценить влияние строительных работ по возведению объектов транспортного строительства на окружающую среду и разрабатывать мероприятия, обеспечивающие экологическую безопасность в районе сооружения транспортного объекта (ПК-4);</w:t>
      </w:r>
    </w:p>
    <w:p w:rsidR="00A4283E" w:rsidRPr="00A4283E" w:rsidRDefault="00A4283E" w:rsidP="00A4283E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научно-исследовательская деятельность:</w:t>
      </w:r>
    </w:p>
    <w:p w:rsidR="00A4283E" w:rsidRPr="00A4283E" w:rsidRDefault="00A4283E" w:rsidP="00A4283E">
      <w:pPr>
        <w:numPr>
          <w:ilvl w:val="0"/>
          <w:numId w:val="1"/>
        </w:numPr>
        <w:tabs>
          <w:tab w:val="left" w:pos="0"/>
          <w:tab w:val="left" w:pos="567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использовать для выполнения научных исследований современные средства измерительной и вычислительной техники (ПК-23).</w:t>
      </w:r>
    </w:p>
    <w:p w:rsidR="00A4283E" w:rsidRPr="00A4283E" w:rsidRDefault="00A4283E" w:rsidP="00A4283E">
      <w:pPr>
        <w:tabs>
          <w:tab w:val="left" w:pos="0"/>
          <w:tab w:val="left" w:pos="1276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 профессиональной деятельности обучающихся, прошедших</w:t>
      </w: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данную практику, приведена в п. 2.1 ОПОП.</w:t>
      </w:r>
    </w:p>
    <w:p w:rsidR="00A4283E" w:rsidRPr="00A4283E" w:rsidRDefault="00A4283E" w:rsidP="00A428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профессиональной деятельности обучающихся, прошедших данную практику, приведены в п. 2.2 ОПОП.</w:t>
      </w:r>
    </w:p>
    <w:p w:rsidR="00A4283E" w:rsidRDefault="00A4283E" w:rsidP="00A4283E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E7195" w:rsidRPr="00A4283E" w:rsidRDefault="007E7195" w:rsidP="00A4283E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4283E" w:rsidRPr="00A4283E" w:rsidRDefault="00A4283E" w:rsidP="00A428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A4283E" w:rsidRPr="00A4283E" w:rsidRDefault="00A4283E" w:rsidP="00A428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83E" w:rsidRPr="00A4283E" w:rsidRDefault="00A4283E" w:rsidP="00A428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«Научно-исследовательская работа» (Б2.П.3) относится к Блоку 2 «Практики, в том числе научно-исследовательская работа (НИР</w:t>
      </w:r>
      <w:r w:rsidR="007E7195"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>)» и</w:t>
      </w: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обязательной.</w:t>
      </w:r>
    </w:p>
    <w:p w:rsidR="00A4283E" w:rsidRPr="00A4283E" w:rsidRDefault="00A4283E" w:rsidP="00A428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4283E" w:rsidRPr="00A4283E" w:rsidRDefault="00A4283E" w:rsidP="00A428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Объем практики и ее продолжительность</w:t>
      </w:r>
    </w:p>
    <w:p w:rsidR="00A4283E" w:rsidRPr="00A4283E" w:rsidRDefault="00A4283E" w:rsidP="00A4283E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3E" w:rsidRPr="00A4283E" w:rsidRDefault="00A4283E" w:rsidP="00A428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«Научно-исследовательская работа» проводится в летний период.</w:t>
      </w:r>
    </w:p>
    <w:p w:rsidR="00A4283E" w:rsidRDefault="00A4283E" w:rsidP="00A428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3E" w:rsidRPr="00A4283E" w:rsidRDefault="00A4283E" w:rsidP="00A428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8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985"/>
        <w:gridCol w:w="1532"/>
      </w:tblGrid>
      <w:tr w:rsidR="00F4451F" w:rsidRPr="00F4451F" w:rsidTr="00961A93">
        <w:trPr>
          <w:trHeight w:val="489"/>
          <w:jc w:val="center"/>
        </w:trPr>
        <w:tc>
          <w:tcPr>
            <w:tcW w:w="5353" w:type="dxa"/>
            <w:vMerge w:val="restart"/>
            <w:vAlign w:val="center"/>
          </w:tcPr>
          <w:p w:rsidR="00F4451F" w:rsidRPr="00F4451F" w:rsidRDefault="00F4451F" w:rsidP="00F445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51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F4451F" w:rsidRPr="00F4451F" w:rsidRDefault="00F4451F" w:rsidP="00F445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51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532" w:type="dxa"/>
            <w:vAlign w:val="center"/>
          </w:tcPr>
          <w:p w:rsidR="00F4451F" w:rsidRPr="00F4451F" w:rsidRDefault="00F4451F" w:rsidP="00F445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45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51F" w:rsidRPr="00F4451F" w:rsidTr="00961A93">
        <w:trPr>
          <w:trHeight w:val="553"/>
          <w:jc w:val="center"/>
        </w:trPr>
        <w:tc>
          <w:tcPr>
            <w:tcW w:w="5353" w:type="dxa"/>
            <w:vMerge/>
            <w:vAlign w:val="center"/>
          </w:tcPr>
          <w:p w:rsidR="00F4451F" w:rsidRPr="00F4451F" w:rsidRDefault="00F4451F" w:rsidP="00F445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4451F" w:rsidRPr="00F4451F" w:rsidRDefault="00F4451F" w:rsidP="00F445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Align w:val="center"/>
          </w:tcPr>
          <w:p w:rsidR="00F4451F" w:rsidRPr="00F4451F" w:rsidRDefault="00F4451F" w:rsidP="00F445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45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F4451F" w:rsidRPr="00F4451F" w:rsidTr="00961A93">
        <w:trPr>
          <w:jc w:val="center"/>
        </w:trPr>
        <w:tc>
          <w:tcPr>
            <w:tcW w:w="5353" w:type="dxa"/>
            <w:vAlign w:val="center"/>
          </w:tcPr>
          <w:p w:rsidR="00F4451F" w:rsidRPr="00F4451F" w:rsidRDefault="00F4451F" w:rsidP="00F4451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F4451F" w:rsidRPr="00F4451F" w:rsidRDefault="00F4451F" w:rsidP="00F445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532" w:type="dxa"/>
            <w:vAlign w:val="center"/>
          </w:tcPr>
          <w:p w:rsidR="00F4451F" w:rsidRPr="00F4451F" w:rsidRDefault="00F4451F" w:rsidP="00F445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F4451F" w:rsidRPr="00F4451F" w:rsidTr="00961A93">
        <w:trPr>
          <w:jc w:val="center"/>
        </w:trPr>
        <w:tc>
          <w:tcPr>
            <w:tcW w:w="5353" w:type="dxa"/>
            <w:vAlign w:val="center"/>
          </w:tcPr>
          <w:p w:rsidR="00F4451F" w:rsidRPr="00F4451F" w:rsidRDefault="00F4451F" w:rsidP="00F4451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F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F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F4451F" w:rsidRPr="00F4451F" w:rsidRDefault="00F4451F" w:rsidP="00F445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1532" w:type="dxa"/>
            <w:vAlign w:val="center"/>
          </w:tcPr>
          <w:p w:rsidR="00F4451F" w:rsidRPr="00F4451F" w:rsidRDefault="00F4451F" w:rsidP="00F445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  <w:tr w:rsidR="00F4451F" w:rsidRPr="00F4451F" w:rsidTr="00961A93">
        <w:trPr>
          <w:jc w:val="center"/>
        </w:trPr>
        <w:tc>
          <w:tcPr>
            <w:tcW w:w="5353" w:type="dxa"/>
            <w:vAlign w:val="center"/>
          </w:tcPr>
          <w:p w:rsidR="00F4451F" w:rsidRPr="00F4451F" w:rsidRDefault="00F4451F" w:rsidP="00F4451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F4451F" w:rsidRPr="00F4451F" w:rsidRDefault="00F4451F" w:rsidP="00F445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2" w:type="dxa"/>
            <w:vAlign w:val="center"/>
          </w:tcPr>
          <w:p w:rsidR="00F4451F" w:rsidRPr="00F4451F" w:rsidRDefault="00F4451F" w:rsidP="00F445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A4283E" w:rsidRPr="00A4283E" w:rsidRDefault="00A4283E" w:rsidP="00A4283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3E" w:rsidRPr="00A4283E" w:rsidRDefault="00A4283E" w:rsidP="00A4283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8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985"/>
        <w:gridCol w:w="1532"/>
      </w:tblGrid>
      <w:tr w:rsidR="00F4451F" w:rsidRPr="00F4451F" w:rsidTr="00961A93">
        <w:trPr>
          <w:trHeight w:val="518"/>
          <w:jc w:val="center"/>
        </w:trPr>
        <w:tc>
          <w:tcPr>
            <w:tcW w:w="5353" w:type="dxa"/>
            <w:vMerge w:val="restart"/>
            <w:vAlign w:val="center"/>
          </w:tcPr>
          <w:p w:rsidR="00F4451F" w:rsidRPr="00F4451F" w:rsidRDefault="00F4451F" w:rsidP="00F445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51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F4451F" w:rsidRPr="00F4451F" w:rsidRDefault="00F4451F" w:rsidP="00F445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51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532" w:type="dxa"/>
            <w:vAlign w:val="center"/>
          </w:tcPr>
          <w:p w:rsidR="00F4451F" w:rsidRPr="00F4451F" w:rsidRDefault="00F4451F" w:rsidP="00F445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45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51F" w:rsidRPr="00F4451F" w:rsidTr="00961A93">
        <w:trPr>
          <w:trHeight w:val="554"/>
          <w:jc w:val="center"/>
        </w:trPr>
        <w:tc>
          <w:tcPr>
            <w:tcW w:w="5353" w:type="dxa"/>
            <w:vMerge/>
            <w:vAlign w:val="center"/>
          </w:tcPr>
          <w:p w:rsidR="00F4451F" w:rsidRPr="00F4451F" w:rsidRDefault="00F4451F" w:rsidP="00F445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4451F" w:rsidRPr="00F4451F" w:rsidRDefault="00F4451F" w:rsidP="00F445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Align w:val="center"/>
          </w:tcPr>
          <w:p w:rsidR="00F4451F" w:rsidRPr="00F4451F" w:rsidRDefault="00F4451F" w:rsidP="00F445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45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F4451F" w:rsidRPr="00F4451F" w:rsidTr="00961A93">
        <w:trPr>
          <w:jc w:val="center"/>
        </w:trPr>
        <w:tc>
          <w:tcPr>
            <w:tcW w:w="5353" w:type="dxa"/>
            <w:vAlign w:val="center"/>
          </w:tcPr>
          <w:p w:rsidR="00F4451F" w:rsidRPr="00F4451F" w:rsidRDefault="00F4451F" w:rsidP="00F4451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F4451F" w:rsidRPr="00F4451F" w:rsidRDefault="00F4451F" w:rsidP="00F445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532" w:type="dxa"/>
            <w:vAlign w:val="center"/>
          </w:tcPr>
          <w:p w:rsidR="00F4451F" w:rsidRPr="00F4451F" w:rsidRDefault="00F4451F" w:rsidP="00F445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F4451F" w:rsidRPr="00F4451F" w:rsidTr="00961A93">
        <w:trPr>
          <w:jc w:val="center"/>
        </w:trPr>
        <w:tc>
          <w:tcPr>
            <w:tcW w:w="5353" w:type="dxa"/>
            <w:vAlign w:val="center"/>
          </w:tcPr>
          <w:p w:rsidR="00F4451F" w:rsidRPr="00F4451F" w:rsidRDefault="00F4451F" w:rsidP="00F4451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F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F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F4451F" w:rsidRPr="00F4451F" w:rsidRDefault="00F4451F" w:rsidP="00F445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1532" w:type="dxa"/>
            <w:vAlign w:val="center"/>
          </w:tcPr>
          <w:p w:rsidR="00F4451F" w:rsidRPr="00F4451F" w:rsidRDefault="00F4451F" w:rsidP="00F445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  <w:tr w:rsidR="00F4451F" w:rsidRPr="00F4451F" w:rsidTr="00961A93">
        <w:trPr>
          <w:jc w:val="center"/>
        </w:trPr>
        <w:tc>
          <w:tcPr>
            <w:tcW w:w="5353" w:type="dxa"/>
            <w:vAlign w:val="center"/>
          </w:tcPr>
          <w:p w:rsidR="00F4451F" w:rsidRPr="00F4451F" w:rsidRDefault="00F4451F" w:rsidP="00F4451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F4451F" w:rsidRPr="00F4451F" w:rsidRDefault="00F4451F" w:rsidP="00F445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2" w:type="dxa"/>
            <w:vAlign w:val="center"/>
          </w:tcPr>
          <w:p w:rsidR="00F4451F" w:rsidRPr="00F4451F" w:rsidRDefault="00F4451F" w:rsidP="00F445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A4283E" w:rsidRPr="00A4283E" w:rsidRDefault="00A4283E" w:rsidP="00A4283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3E" w:rsidRPr="00A4283E" w:rsidRDefault="00A4283E" w:rsidP="00A4283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8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985"/>
        <w:gridCol w:w="1532"/>
      </w:tblGrid>
      <w:tr w:rsidR="00F4451F" w:rsidRPr="00F4451F" w:rsidTr="00961A93">
        <w:trPr>
          <w:trHeight w:val="517"/>
          <w:jc w:val="center"/>
        </w:trPr>
        <w:tc>
          <w:tcPr>
            <w:tcW w:w="5353" w:type="dxa"/>
            <w:vMerge w:val="restart"/>
            <w:vAlign w:val="center"/>
          </w:tcPr>
          <w:p w:rsidR="00F4451F" w:rsidRPr="00F4451F" w:rsidRDefault="00F4451F" w:rsidP="00F445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51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F4451F" w:rsidRPr="00F4451F" w:rsidRDefault="00F4451F" w:rsidP="00F445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51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532" w:type="dxa"/>
            <w:vAlign w:val="center"/>
          </w:tcPr>
          <w:p w:rsidR="00F4451F" w:rsidRPr="00F4451F" w:rsidRDefault="00F4451F" w:rsidP="00F445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45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F4451F" w:rsidRPr="00F4451F" w:rsidTr="00961A93">
        <w:trPr>
          <w:trHeight w:val="553"/>
          <w:jc w:val="center"/>
        </w:trPr>
        <w:tc>
          <w:tcPr>
            <w:tcW w:w="5353" w:type="dxa"/>
            <w:vMerge/>
            <w:vAlign w:val="center"/>
          </w:tcPr>
          <w:p w:rsidR="00F4451F" w:rsidRPr="00F4451F" w:rsidRDefault="00F4451F" w:rsidP="00F445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4451F" w:rsidRPr="00F4451F" w:rsidRDefault="00F4451F" w:rsidP="00F445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Align w:val="center"/>
          </w:tcPr>
          <w:p w:rsidR="00F4451F" w:rsidRPr="00F4451F" w:rsidRDefault="00F4451F" w:rsidP="00F445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45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F4451F" w:rsidRPr="00F4451F" w:rsidTr="00961A93">
        <w:trPr>
          <w:jc w:val="center"/>
        </w:trPr>
        <w:tc>
          <w:tcPr>
            <w:tcW w:w="5353" w:type="dxa"/>
            <w:vAlign w:val="center"/>
          </w:tcPr>
          <w:p w:rsidR="00F4451F" w:rsidRPr="00F4451F" w:rsidRDefault="00F4451F" w:rsidP="00F4451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F4451F" w:rsidRPr="00F4451F" w:rsidRDefault="00F4451F" w:rsidP="00F445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532" w:type="dxa"/>
            <w:vAlign w:val="center"/>
          </w:tcPr>
          <w:p w:rsidR="00F4451F" w:rsidRPr="00F4451F" w:rsidRDefault="00F4451F" w:rsidP="00F445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F4451F" w:rsidRPr="00F4451F" w:rsidTr="00961A93">
        <w:trPr>
          <w:jc w:val="center"/>
        </w:trPr>
        <w:tc>
          <w:tcPr>
            <w:tcW w:w="5353" w:type="dxa"/>
            <w:vAlign w:val="center"/>
          </w:tcPr>
          <w:p w:rsidR="00F4451F" w:rsidRPr="00F4451F" w:rsidRDefault="00F4451F" w:rsidP="00F4451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F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F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F4451F" w:rsidRPr="00F4451F" w:rsidRDefault="00F4451F" w:rsidP="00F445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1532" w:type="dxa"/>
            <w:vAlign w:val="center"/>
          </w:tcPr>
          <w:p w:rsidR="00F4451F" w:rsidRPr="00F4451F" w:rsidRDefault="00F4451F" w:rsidP="00F445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  <w:tr w:rsidR="00F4451F" w:rsidRPr="00F4451F" w:rsidTr="00961A93">
        <w:trPr>
          <w:jc w:val="center"/>
        </w:trPr>
        <w:tc>
          <w:tcPr>
            <w:tcW w:w="5353" w:type="dxa"/>
            <w:vAlign w:val="center"/>
          </w:tcPr>
          <w:p w:rsidR="00F4451F" w:rsidRPr="00F4451F" w:rsidRDefault="00F4451F" w:rsidP="00F4451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F4451F" w:rsidRPr="00F4451F" w:rsidRDefault="00F4451F" w:rsidP="00F445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2" w:type="dxa"/>
            <w:vAlign w:val="center"/>
          </w:tcPr>
          <w:p w:rsidR="00F4451F" w:rsidRPr="00F4451F" w:rsidRDefault="00F4451F" w:rsidP="00F445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A4283E" w:rsidRPr="00A4283E" w:rsidRDefault="00A4283E" w:rsidP="00A4283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3E" w:rsidRPr="004033B2" w:rsidRDefault="00A4283E" w:rsidP="004033B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033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Примечания: «Форма контроля знаний» – экзамен (Э), зачет (З), зачет с оценкой (</w:t>
      </w:r>
      <w:proofErr w:type="gramStart"/>
      <w:r w:rsidRPr="004033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</w:t>
      </w:r>
      <w:proofErr w:type="gramEnd"/>
      <w:r w:rsidRPr="004033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*).</w:t>
      </w:r>
    </w:p>
    <w:p w:rsidR="00A4283E" w:rsidRPr="00A4283E" w:rsidRDefault="00A4283E" w:rsidP="00A428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83E" w:rsidRDefault="00A4283E" w:rsidP="00A428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A4283E" w:rsidRPr="00A4283E" w:rsidRDefault="00A4283E" w:rsidP="00A428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83E" w:rsidRPr="00A4283E" w:rsidRDefault="00A4283E" w:rsidP="00A4283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на базовую организацию проведения НИР.</w:t>
      </w:r>
    </w:p>
    <w:p w:rsidR="00A4283E" w:rsidRPr="00A4283E" w:rsidRDefault="00A4283E" w:rsidP="00A4283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индивидуального задания по НИР в зависимости от специфики предприятия.</w:t>
      </w:r>
    </w:p>
    <w:p w:rsidR="00A4283E" w:rsidRPr="00A4283E" w:rsidRDefault="00A4283E" w:rsidP="00A4283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разделов НИР в соответствии с календарным планом.</w:t>
      </w:r>
    </w:p>
    <w:p w:rsidR="00A4283E" w:rsidRPr="00A4283E" w:rsidRDefault="00A4283E" w:rsidP="00A4283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и рецензирование отчета по НИР.</w:t>
      </w:r>
    </w:p>
    <w:p w:rsidR="00A4283E" w:rsidRPr="00A4283E" w:rsidRDefault="00A4283E" w:rsidP="00A42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Защита отчета по НИР</w:t>
      </w:r>
    </w:p>
    <w:p w:rsidR="00A4283E" w:rsidRDefault="00A4283E" w:rsidP="00A428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BCE" w:rsidRDefault="00861BCE" w:rsidP="00A428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83E" w:rsidRPr="00A4283E" w:rsidRDefault="00A4283E" w:rsidP="00A428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Ф</w:t>
      </w:r>
      <w:r w:rsidRPr="00A4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ормы отчетности</w:t>
      </w:r>
    </w:p>
    <w:p w:rsidR="00A4283E" w:rsidRPr="00A4283E" w:rsidRDefault="00A4283E" w:rsidP="00A428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 итогам практики обучающимся составляется отчет с учетом индивидуального задания, выданного руководителем НИР от Университета.</w:t>
      </w:r>
    </w:p>
    <w:p w:rsidR="00A4283E" w:rsidRPr="00A4283E" w:rsidRDefault="00A4283E" w:rsidP="00A428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отчета по НИР представлена в фонде оценочных средств.</w:t>
      </w:r>
    </w:p>
    <w:p w:rsidR="00A4283E" w:rsidRPr="00A4283E" w:rsidRDefault="00A4283E" w:rsidP="00A428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прибытия на предприятие и </w:t>
      </w: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направления на практику в отделе кадров (отделе управления персоналом),</w:t>
      </w:r>
      <w:r w:rsidRPr="00A42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 После завершения практики, предприятие</w:t>
      </w: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 отметку об убытии с практики в направлении на практику</w:t>
      </w:r>
      <w:r w:rsidRPr="00A4283E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.</w:t>
      </w:r>
    </w:p>
    <w:p w:rsidR="00A4283E" w:rsidRPr="00A4283E" w:rsidRDefault="00A4283E" w:rsidP="00A428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на практику</w:t>
      </w:r>
      <w:r w:rsidRPr="00A4283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A42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A4283E" w:rsidRPr="00A4283E" w:rsidRDefault="00A4283E" w:rsidP="00A428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83E" w:rsidRPr="00A4283E" w:rsidRDefault="00A4283E" w:rsidP="00A428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A4283E" w:rsidRPr="00A4283E" w:rsidRDefault="00A4283E" w:rsidP="00A4283E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283E" w:rsidRPr="00A4283E" w:rsidRDefault="00A4283E" w:rsidP="00A428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A4283E" w:rsidRPr="00A4283E" w:rsidRDefault="00A4283E" w:rsidP="00A428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283E" w:rsidRPr="00A4283E" w:rsidRDefault="00A4283E" w:rsidP="00A428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проведения практики</w:t>
      </w:r>
    </w:p>
    <w:p w:rsidR="00A4283E" w:rsidRPr="00A4283E" w:rsidRDefault="00A4283E" w:rsidP="00A428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A4283E" w:rsidRPr="00A4283E" w:rsidRDefault="00A4283E" w:rsidP="00A428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Богданов Г.И., Владимирский С.Р., Козьмин Ю.Г., Кондратов В.В. Проектирование мостов и труб. Металлические мосты: Учебник для вузов ж.-д. транспорта/ Под редакцией Ю.Г. Козьмина. - М.: Маршрут, 2005. 460 с.</w:t>
      </w:r>
    </w:p>
    <w:p w:rsidR="00A4283E" w:rsidRPr="00A4283E" w:rsidRDefault="00A4283E" w:rsidP="00A4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Смирнов В.Н. Опоры мостовых сооружений (проектирование, строительство, ремонт и реконструкция). Учебное пособие. - СПб.: Изд-во ДНК, 2013. - 568 с.</w:t>
      </w:r>
    </w:p>
    <w:p w:rsidR="00A4283E" w:rsidRPr="00A4283E" w:rsidRDefault="00A4283E" w:rsidP="00A4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>6. Шкляр М.Ф. Основы научных исследований Москва, 2014. - 243 с. ISBN 978-5-394-02162-6</w:t>
      </w:r>
    </w:p>
    <w:p w:rsidR="00A4283E" w:rsidRPr="00A4283E" w:rsidRDefault="00A4283E" w:rsidP="00A4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Андреев Г.И. Основы научной работы и методология диссертационного исследования, 2012. - 296 с. ISBN 978-5-279-03527</w:t>
      </w:r>
    </w:p>
    <w:p w:rsidR="00A4283E" w:rsidRPr="00A4283E" w:rsidRDefault="00A4283E" w:rsidP="00A428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283E" w:rsidRPr="00A4283E" w:rsidRDefault="00A4283E" w:rsidP="00A428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A4283E" w:rsidRPr="00A4283E" w:rsidRDefault="00A4283E" w:rsidP="00A4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Инженерные сооружения в транспортном строительстве. В 2 кн. Учебник для студ. высш. учеб. заведений / Под ред. П.М. Саламахина. -</w:t>
      </w:r>
      <w:r w:rsidR="007E7195" w:rsidRPr="00A42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</w:t>
      </w:r>
      <w:r w:rsidRPr="00A42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Издательский центр "Академия", 2007. - 352 с.</w:t>
      </w:r>
    </w:p>
    <w:p w:rsidR="00A4283E" w:rsidRPr="00A4283E" w:rsidRDefault="00A4283E" w:rsidP="00A428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283E">
        <w:rPr>
          <w:rFonts w:ascii="Times New Roman" w:eastAsia="Calibri" w:hAnsi="Times New Roman" w:cs="Times New Roman"/>
          <w:sz w:val="28"/>
          <w:szCs w:val="28"/>
          <w:lang w:eastAsia="ru-RU"/>
        </w:rPr>
        <w:t>2. Технические указания по устройству, укладке, содержанию и ремонту бесстыкового пути. ТУ-2012, М.: ОАО «РЖД».</w:t>
      </w:r>
    </w:p>
    <w:p w:rsidR="00A4283E" w:rsidRPr="00A4283E" w:rsidRDefault="00A4283E" w:rsidP="00A4283E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Инструкция по устройству, укладке, содержанию и ремонту бесстыкового пути. Утверждена распоряжением ОАО «РЖД» от 29.12.2012 г. № 2788р.</w:t>
      </w:r>
    </w:p>
    <w:p w:rsidR="00A4283E" w:rsidRPr="00A4283E" w:rsidRDefault="00A4283E" w:rsidP="00A4283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4. Капица П.Л. Эксперимент, теория, практика. — М.: Наука, 1977. — 420 с.</w:t>
      </w:r>
    </w:p>
    <w:p w:rsidR="00A4283E" w:rsidRPr="00A4283E" w:rsidRDefault="00A4283E" w:rsidP="00A4283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Круглов В.И., Грушко И.М., Попов В.В. И др. Основы научных </w:t>
      </w:r>
      <w:r w:rsidR="007E7195"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исследований: учеб</w:t>
      </w:r>
      <w:r w:rsidR="007E7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техн.</w:t>
      </w:r>
      <w:r w:rsidR="007E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 / Под ред. Крутова В.И., Попова В.В. – М.: Высшая школа, 1989. – 400 с: ил.</w:t>
      </w:r>
    </w:p>
    <w:p w:rsidR="00A4283E" w:rsidRPr="00A4283E" w:rsidRDefault="00A4283E" w:rsidP="00A4283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 Лудченко А.А., Лудченко Я.А., Примак Т.А. Основы научных исследований: уч. пособие / Под ред. А.А. Лудченко – 2-е изд. с пер. К.: «Знание», КОО, 2001.</w:t>
      </w:r>
    </w:p>
    <w:p w:rsidR="00A4283E" w:rsidRPr="00A4283E" w:rsidRDefault="00A4283E" w:rsidP="00A4283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7. Пустылъник Е.И. Статистические методы анализа и обработки наблюдений. — М.: Наука, 1968. — 270 с.</w:t>
      </w:r>
    </w:p>
    <w:p w:rsidR="00A4283E" w:rsidRPr="00A4283E" w:rsidRDefault="00A4283E" w:rsidP="00A4283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8.  Рачков ПЛ. Науковедение. — М.: Изд-во Моск. ун-та, 1974. — 242 с.</w:t>
      </w:r>
    </w:p>
    <w:p w:rsidR="00A4283E" w:rsidRPr="00A4283E" w:rsidRDefault="00A4283E" w:rsidP="00A4283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9. Румшинский Л.З. Математическая обработка результатов эксперимента. — М.: Наука, 1971. — 192 с.</w:t>
      </w:r>
    </w:p>
    <w:p w:rsidR="00A4283E" w:rsidRPr="00A4283E" w:rsidRDefault="00A4283E" w:rsidP="00A4283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10. Свитин В.В., Голицынский Д.М., Соколов М.Ю, Иванес Т.В. Основы научного исследования: уч. пособие / ПГУПС, 1989.</w:t>
      </w:r>
    </w:p>
    <w:p w:rsidR="00A4283E" w:rsidRPr="00A4283E" w:rsidRDefault="00A4283E" w:rsidP="00A428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283E" w:rsidRPr="00A4283E" w:rsidRDefault="00A4283E" w:rsidP="00A428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A4283E" w:rsidRPr="00A4283E" w:rsidRDefault="00A4283E" w:rsidP="00A428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A42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ГОСТ 7.1-2003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составления)</w:t>
      </w:r>
    </w:p>
    <w:p w:rsidR="00A4283E" w:rsidRPr="00A4283E" w:rsidRDefault="00A4283E" w:rsidP="00A428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ГОСТ 7.32-2001 Отчет о научно-исследовательской работе. Структура и правила оформления.</w:t>
      </w:r>
    </w:p>
    <w:p w:rsidR="00A4283E" w:rsidRPr="00A4283E" w:rsidRDefault="00A4283E" w:rsidP="00A428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СП 37.13330.2012 «СНиП 2.05.07-91* Промышленный транспорт».</w:t>
      </w:r>
    </w:p>
    <w:p w:rsidR="00A4283E" w:rsidRPr="00A4283E" w:rsidRDefault="00A4283E" w:rsidP="00A428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Российская Федерация. Постановление правительства. О составе разделов проектной документации и требования к их содержанию [Текст]: постановление правительства: [принят 16.02.2008 № 87]. - М.: "Российская газета" от 27 февраля 2008 г. N 41, в Собрании законодательства Российской Федерации от 25 февраля 2008 г. N 8 ст. 744.;</w:t>
      </w:r>
    </w:p>
    <w:p w:rsidR="00A4283E" w:rsidRPr="00A4283E" w:rsidRDefault="00A4283E" w:rsidP="00A428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A42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4283E">
        <w:rPr>
          <w:rFonts w:ascii="Times New Roman" w:eastAsia="Calibri" w:hAnsi="Times New Roman" w:cs="Times New Roman"/>
          <w:sz w:val="28"/>
          <w:szCs w:val="28"/>
        </w:rPr>
        <w:t>СП 35.13330.2011 Мосты и трубы (Актуализированная редакция СНиП 2.05.03-84*);</w:t>
      </w:r>
    </w:p>
    <w:p w:rsidR="00A4283E" w:rsidRPr="00A4283E" w:rsidRDefault="00A4283E" w:rsidP="00A428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83E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hyperlink r:id="rId9" w:history="1">
        <w:r w:rsidRPr="00A4283E">
          <w:rPr>
            <w:rFonts w:ascii="Times New Roman" w:eastAsia="Calibri" w:hAnsi="Times New Roman" w:cs="Times New Roman"/>
            <w:sz w:val="28"/>
            <w:szCs w:val="28"/>
          </w:rPr>
          <w:t>СП 79.13330.2012</w:t>
        </w:r>
      </w:hyperlink>
      <w:r w:rsidRPr="00A4283E">
        <w:rPr>
          <w:rFonts w:ascii="Times New Roman" w:eastAsia="Calibri" w:hAnsi="Times New Roman" w:cs="Times New Roman"/>
          <w:sz w:val="28"/>
          <w:szCs w:val="28"/>
        </w:rPr>
        <w:t xml:space="preserve"> Мосты и трубы. Правила обследований и испытаний. Актуализированная редакция СНиП 3.06.07-86</w:t>
      </w:r>
    </w:p>
    <w:p w:rsidR="00A4283E" w:rsidRPr="00A4283E" w:rsidRDefault="00A4283E" w:rsidP="00A4283E">
      <w:pPr>
        <w:spacing w:after="0" w:line="360" w:lineRule="exact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83E">
        <w:rPr>
          <w:rFonts w:ascii="Times New Roman" w:eastAsia="Calibri" w:hAnsi="Times New Roman" w:cs="Times New Roman"/>
          <w:sz w:val="28"/>
          <w:szCs w:val="28"/>
        </w:rPr>
        <w:t>8. СП 119.13330.2012. Свод правил. Железные дороги колеи 1520 мм. Актуализированная редакция СНиП 32-01-95.</w:t>
      </w:r>
    </w:p>
    <w:p w:rsidR="00A4283E" w:rsidRPr="00A4283E" w:rsidRDefault="00A4283E" w:rsidP="00A428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283E" w:rsidRPr="00A4283E" w:rsidRDefault="00A4283E" w:rsidP="00A428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A4283E" w:rsidRPr="00A4283E" w:rsidRDefault="00A4283E" w:rsidP="00A4283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Рыжиков, Ю. И. Решение научно-технических задач на персональном компьютере [Текст]: для студентов и инженеров / Ю. И. Рыжиков. - СПб. : КОРОНА принт, 2000. - 271 с.</w:t>
      </w:r>
    </w:p>
    <w:p w:rsidR="00A4283E" w:rsidRPr="00A4283E" w:rsidRDefault="00A4283E" w:rsidP="00A4283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планированию эксперимента при решении задач транспортного строительства [Текст]: Утв. ЦНИИСом 23.06.83 / М-во трансп. стр-ва СССР, ЦНИИС. - М.: [б. и.], 1983. - 56 с.</w:t>
      </w:r>
    </w:p>
    <w:p w:rsidR="00A4283E" w:rsidRPr="00AE1708" w:rsidRDefault="00A4283E" w:rsidP="00A428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183" w:rsidRPr="00AE1708" w:rsidRDefault="00A4283E" w:rsidP="00AE170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1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="00224183" w:rsidRPr="00AE1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224183" w:rsidRPr="00AE1708" w:rsidRDefault="00224183" w:rsidP="002241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образовательного процесса по «</w:t>
      </w:r>
      <w:r w:rsidR="00286638" w:rsidRPr="00AE1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</w:t>
      </w:r>
      <w:r w:rsidR="00A0285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86638" w:rsidRPr="00AE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A028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используются информационные технологии, включая перечень программного обеспечения и информационных справочных систем, предусмотренных производственными процессами предприятия-базы практики.  </w:t>
      </w:r>
    </w:p>
    <w:p w:rsidR="00224183" w:rsidRPr="00AE1708" w:rsidRDefault="00224183" w:rsidP="002241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183" w:rsidRPr="00AE1708" w:rsidRDefault="00224183" w:rsidP="0022418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1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 Описание материально-технической базы предприятия, необходимой для проведения практики</w:t>
      </w:r>
    </w:p>
    <w:p w:rsidR="00224183" w:rsidRPr="00AE1708" w:rsidRDefault="00224183" w:rsidP="00224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183" w:rsidRPr="00AE1708" w:rsidRDefault="00224183" w:rsidP="00224183">
      <w:pPr>
        <w:tabs>
          <w:tab w:val="left" w:pos="79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7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Материально-техническая база предприятия обеспечивает проведение всех видов деятельности по практике, предусмотренных учебным планом по специальности и соответствует действующим нормативным требованиям в сфере обеспечения безопасности труда.</w:t>
      </w:r>
    </w:p>
    <w:p w:rsidR="00224183" w:rsidRPr="00AE1708" w:rsidRDefault="00224183" w:rsidP="00224183">
      <w:pPr>
        <w:tabs>
          <w:tab w:val="left" w:pos="79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70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включает специальные помещения для осуществления производственных процессов предприятия, в соответствии с видом деятельности, а также специализированные учебные помещения для проведения практических занятий по освоению технологических процессов и правил безопасности.</w:t>
      </w:r>
    </w:p>
    <w:p w:rsidR="00224183" w:rsidRPr="00AE1708" w:rsidRDefault="00224183" w:rsidP="00224183">
      <w:pPr>
        <w:tabs>
          <w:tab w:val="left" w:pos="79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помещения оснащены оборудованием, необходимым обеспечивающим выполнение производственного задания предприятием по инженерно-изыскательской, проектной, строительно-монтажной деятельности, а также производственных процессов связанных с эксплуатацией инженерных сооружений.  </w:t>
      </w:r>
    </w:p>
    <w:p w:rsidR="00224183" w:rsidRPr="00AE1708" w:rsidRDefault="00224183" w:rsidP="00224183">
      <w:pPr>
        <w:tabs>
          <w:tab w:val="left" w:pos="79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Специализированные учебные помещения предприятия укомплектованы мебелью и техническими средствами практического обучения, предназначенными для представления практической информации.</w:t>
      </w:r>
    </w:p>
    <w:p w:rsidR="00224183" w:rsidRPr="00AE1708" w:rsidRDefault="00224183" w:rsidP="00224183">
      <w:pPr>
        <w:tabs>
          <w:tab w:val="left" w:pos="79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практики, база предприятия должна предусматривать возможность доступа к необходимым информационным производственным ресурсам.</w:t>
      </w:r>
    </w:p>
    <w:p w:rsidR="00534B00" w:rsidRDefault="00534B00" w:rsidP="002241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451F" w:rsidRPr="00864D3C" w:rsidRDefault="00F4451F" w:rsidP="0022418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571" w:type="dxa"/>
        <w:tblLook w:val="00A0"/>
      </w:tblPr>
      <w:tblGrid>
        <w:gridCol w:w="3794"/>
        <w:gridCol w:w="3173"/>
        <w:gridCol w:w="2604"/>
      </w:tblGrid>
      <w:tr w:rsidR="00F4451F" w:rsidRPr="00F4451F" w:rsidTr="00961A93">
        <w:trPr>
          <w:trHeight w:val="606"/>
        </w:trPr>
        <w:tc>
          <w:tcPr>
            <w:tcW w:w="3794" w:type="dxa"/>
          </w:tcPr>
          <w:p w:rsidR="00F4451F" w:rsidRPr="00F4451F" w:rsidRDefault="00F4451F" w:rsidP="00961A9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программы,</w:t>
            </w:r>
          </w:p>
          <w:p w:rsidR="00F4451F" w:rsidRPr="00F4451F" w:rsidRDefault="00F4451F" w:rsidP="00961A9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51F" w:rsidRPr="00F4451F" w:rsidRDefault="00F4451F" w:rsidP="00961A9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3173" w:type="dxa"/>
            <w:vAlign w:val="bottom"/>
          </w:tcPr>
          <w:p w:rsidR="00F4451F" w:rsidRPr="00F4451F" w:rsidRDefault="00F4451F" w:rsidP="00961A9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drawing>
                <wp:inline distT="0" distB="0" distL="0" distR="0">
                  <wp:extent cx="1495425" cy="495300"/>
                  <wp:effectExtent l="19050" t="0" r="9525" b="0"/>
                  <wp:docPr id="5" name="Рисунок 1" descr="C:\Documents and Settings\М4\Рабочий стол\подпиши\шестакл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4\Рабочий стол\подпиши\шестакл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4" w:type="dxa"/>
            <w:vAlign w:val="bottom"/>
          </w:tcPr>
          <w:p w:rsidR="00F4451F" w:rsidRPr="00F4451F" w:rsidRDefault="00F4451F" w:rsidP="00961A93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Е.Б. Шестакова</w:t>
            </w:r>
          </w:p>
        </w:tc>
      </w:tr>
      <w:tr w:rsidR="00F4451F" w:rsidRPr="00F4451F" w:rsidTr="00961A93">
        <w:trPr>
          <w:trHeight w:val="80"/>
        </w:trPr>
        <w:tc>
          <w:tcPr>
            <w:tcW w:w="3794" w:type="dxa"/>
            <w:hideMark/>
          </w:tcPr>
          <w:p w:rsidR="00F4451F" w:rsidRPr="00F4451F" w:rsidRDefault="00F4451F" w:rsidP="00961A9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«27» апреля 2018 г. </w:t>
            </w:r>
          </w:p>
        </w:tc>
        <w:tc>
          <w:tcPr>
            <w:tcW w:w="3173" w:type="dxa"/>
          </w:tcPr>
          <w:p w:rsidR="00F4451F" w:rsidRPr="00F4451F" w:rsidRDefault="00F4451F" w:rsidP="00961A9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4" w:type="dxa"/>
          </w:tcPr>
          <w:p w:rsidR="00F4451F" w:rsidRPr="00F4451F" w:rsidRDefault="00F4451F" w:rsidP="00961A9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451F" w:rsidRDefault="00F4451F" w:rsidP="00F4451F">
      <w:pPr>
        <w:spacing w:after="0" w:line="240" w:lineRule="auto"/>
        <w:rPr>
          <w:rFonts w:eastAsia="Times New Roman" w:cs="Times New Roman"/>
          <w:szCs w:val="24"/>
        </w:rPr>
      </w:pPr>
    </w:p>
    <w:p w:rsidR="00A4283E" w:rsidRDefault="00A4283E"/>
    <w:sectPr w:rsidR="00A4283E" w:rsidSect="007E7195">
      <w:footerReference w:type="default" r:id="rId1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8BD" w:rsidRDefault="003308BD" w:rsidP="007E7195">
      <w:pPr>
        <w:spacing w:after="0" w:line="240" w:lineRule="auto"/>
      </w:pPr>
      <w:r>
        <w:separator/>
      </w:r>
    </w:p>
  </w:endnote>
  <w:endnote w:type="continuationSeparator" w:id="0">
    <w:p w:rsidR="003308BD" w:rsidRDefault="003308BD" w:rsidP="007E7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1587445"/>
      <w:docPartObj>
        <w:docPartGallery w:val="Page Numbers (Bottom of Page)"/>
        <w:docPartUnique/>
      </w:docPartObj>
    </w:sdtPr>
    <w:sdtContent>
      <w:p w:rsidR="007E7195" w:rsidRDefault="00323068">
        <w:pPr>
          <w:pStyle w:val="aa"/>
          <w:jc w:val="center"/>
        </w:pPr>
        <w:r>
          <w:fldChar w:fldCharType="begin"/>
        </w:r>
        <w:r w:rsidR="007E7195">
          <w:instrText>PAGE   \* MERGEFORMAT</w:instrText>
        </w:r>
        <w:r>
          <w:fldChar w:fldCharType="separate"/>
        </w:r>
        <w:r w:rsidR="00F4451F">
          <w:rPr>
            <w:noProof/>
          </w:rPr>
          <w:t>9</w:t>
        </w:r>
        <w:r>
          <w:fldChar w:fldCharType="end"/>
        </w:r>
      </w:p>
    </w:sdtContent>
  </w:sdt>
  <w:p w:rsidR="007E7195" w:rsidRDefault="007E7195" w:rsidP="007E7195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8BD" w:rsidRDefault="003308BD" w:rsidP="007E7195">
      <w:pPr>
        <w:spacing w:after="0" w:line="240" w:lineRule="auto"/>
      </w:pPr>
      <w:r>
        <w:separator/>
      </w:r>
    </w:p>
  </w:footnote>
  <w:footnote w:type="continuationSeparator" w:id="0">
    <w:p w:rsidR="003308BD" w:rsidRDefault="003308BD" w:rsidP="007E7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576747"/>
    <w:multiLevelType w:val="hybridMultilevel"/>
    <w:tmpl w:val="E360922C"/>
    <w:lvl w:ilvl="0" w:tplc="06B8F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36712"/>
    <w:multiLevelType w:val="hybridMultilevel"/>
    <w:tmpl w:val="C230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BE1"/>
    <w:rsid w:val="00003BE1"/>
    <w:rsid w:val="00224183"/>
    <w:rsid w:val="00253C25"/>
    <w:rsid w:val="00286638"/>
    <w:rsid w:val="00323068"/>
    <w:rsid w:val="003308BD"/>
    <w:rsid w:val="003D20D7"/>
    <w:rsid w:val="004033B2"/>
    <w:rsid w:val="00461882"/>
    <w:rsid w:val="0053126C"/>
    <w:rsid w:val="00534B00"/>
    <w:rsid w:val="00564558"/>
    <w:rsid w:val="00594F62"/>
    <w:rsid w:val="00760BFC"/>
    <w:rsid w:val="007E7195"/>
    <w:rsid w:val="00861BCE"/>
    <w:rsid w:val="00864D3C"/>
    <w:rsid w:val="0097079B"/>
    <w:rsid w:val="00A02854"/>
    <w:rsid w:val="00A4283E"/>
    <w:rsid w:val="00AD539D"/>
    <w:rsid w:val="00AE1708"/>
    <w:rsid w:val="00B55AE9"/>
    <w:rsid w:val="00B56140"/>
    <w:rsid w:val="00B64035"/>
    <w:rsid w:val="00F4451F"/>
    <w:rsid w:val="00FB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1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4D3C"/>
    <w:pPr>
      <w:ind w:left="720"/>
      <w:contextualSpacing/>
    </w:pPr>
    <w:rPr>
      <w:rFonts w:ascii="Times New Roman" w:hAnsi="Times New Roman"/>
      <w:sz w:val="24"/>
    </w:rPr>
  </w:style>
  <w:style w:type="paragraph" w:styleId="a6">
    <w:name w:val="No Spacing"/>
    <w:uiPriority w:val="1"/>
    <w:qFormat/>
    <w:rsid w:val="00A02854"/>
    <w:pPr>
      <w:widowControl w:val="0"/>
      <w:spacing w:after="0" w:line="240" w:lineRule="auto"/>
    </w:pPr>
    <w:rPr>
      <w:lang w:val="en-US"/>
    </w:rPr>
  </w:style>
  <w:style w:type="character" w:styleId="a7">
    <w:name w:val="Subtle Emphasis"/>
    <w:basedOn w:val="a0"/>
    <w:uiPriority w:val="19"/>
    <w:qFormat/>
    <w:rsid w:val="00A02854"/>
    <w:rPr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unhideWhenUsed/>
    <w:rsid w:val="007E7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7195"/>
  </w:style>
  <w:style w:type="paragraph" w:styleId="aa">
    <w:name w:val="footer"/>
    <w:basedOn w:val="a"/>
    <w:link w:val="ab"/>
    <w:uiPriority w:val="99"/>
    <w:unhideWhenUsed/>
    <w:rsid w:val="007E7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7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helpeng.ru/library/norm_doc/sp_new/sp_79.13330.201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777A3-5BF8-48A6-8043-305C0883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Мост2</dc:creator>
  <cp:keywords/>
  <dc:description/>
  <cp:lastModifiedBy>М4</cp:lastModifiedBy>
  <cp:revision>16</cp:revision>
  <dcterms:created xsi:type="dcterms:W3CDTF">2017-08-11T06:36:00Z</dcterms:created>
  <dcterms:modified xsi:type="dcterms:W3CDTF">2018-05-30T10:36:00Z</dcterms:modified>
</cp:coreProperties>
</file>