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40450C" w:rsidRDefault="00D973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8649D8" w:rsidRPr="0040450C">
        <w:rPr>
          <w:sz w:val="28"/>
          <w:szCs w:val="28"/>
        </w:rPr>
        <w:t xml:space="preserve">ЕДЕРАЛЬНОЕ АГЕНТСТВО ЖЕЛЕЗНОДОРОЖНОГО ТРАНСПОРТА 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 xml:space="preserve">Императора Александра </w:t>
      </w:r>
      <w:r w:rsidRPr="0040450C">
        <w:rPr>
          <w:sz w:val="28"/>
          <w:szCs w:val="28"/>
          <w:lang w:val="en-US"/>
        </w:rPr>
        <w:t>I</w:t>
      </w:r>
      <w:r w:rsidRPr="0040450C">
        <w:rPr>
          <w:sz w:val="28"/>
          <w:szCs w:val="28"/>
        </w:rPr>
        <w:t>»</w:t>
      </w:r>
    </w:p>
    <w:p w:rsidR="008649D8" w:rsidRPr="0040450C" w:rsidRDefault="00D64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(ФГБОУ В</w:t>
      </w:r>
      <w:r w:rsidR="008649D8" w:rsidRPr="0040450C">
        <w:rPr>
          <w:sz w:val="28"/>
          <w:szCs w:val="28"/>
        </w:rPr>
        <w:t>О ПГУПС)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Кафедра «</w:t>
      </w:r>
      <w:r w:rsidR="00A7562F" w:rsidRPr="0040450C">
        <w:rPr>
          <w:sz w:val="28"/>
          <w:szCs w:val="28"/>
        </w:rPr>
        <w:t>Бухгалтерский учет и аудит</w:t>
      </w:r>
      <w:r w:rsidRPr="0040450C">
        <w:rPr>
          <w:sz w:val="28"/>
          <w:szCs w:val="28"/>
        </w:rPr>
        <w:t>»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РАБОЧАЯ ПРОГРАММА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40450C">
        <w:rPr>
          <w:i/>
          <w:iCs/>
          <w:sz w:val="28"/>
          <w:szCs w:val="28"/>
        </w:rPr>
        <w:t>дисциплины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«БУХГАЛТЕРСКИЙ УЧЕТ» (Б1.Б.14)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для направления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sz w:val="28"/>
          <w:szCs w:val="28"/>
        </w:rPr>
        <w:t>38.03.06</w:t>
      </w:r>
      <w:r w:rsidR="0045530A" w:rsidRPr="0040450C">
        <w:rPr>
          <w:rFonts w:eastAsia="Calibri"/>
          <w:sz w:val="28"/>
          <w:szCs w:val="28"/>
        </w:rPr>
        <w:t xml:space="preserve"> «</w:t>
      </w:r>
      <w:r w:rsidRPr="0040450C">
        <w:rPr>
          <w:rFonts w:eastAsia="Calibri"/>
          <w:sz w:val="28"/>
          <w:szCs w:val="28"/>
        </w:rPr>
        <w:t>Торговое дело</w:t>
      </w:r>
      <w:r w:rsidR="0045530A" w:rsidRPr="0040450C">
        <w:rPr>
          <w:rFonts w:eastAsia="Calibri"/>
          <w:sz w:val="28"/>
          <w:szCs w:val="28"/>
        </w:rPr>
        <w:t>»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по профилю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«Коммерция»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Форма обучения – очная, заочная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21856" w:rsidRPr="0040450C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Санкт-Петербург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20</w:t>
      </w:r>
      <w:r w:rsidR="00D64F16" w:rsidRPr="0040450C">
        <w:rPr>
          <w:sz w:val="28"/>
          <w:szCs w:val="28"/>
        </w:rPr>
        <w:t>1</w:t>
      </w:r>
      <w:r w:rsidR="0027179F">
        <w:rPr>
          <w:sz w:val="28"/>
          <w:szCs w:val="28"/>
        </w:rPr>
        <w:t>8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40450C">
        <w:rPr>
          <w:sz w:val="28"/>
          <w:szCs w:val="28"/>
        </w:rPr>
        <w:br w:type="page"/>
      </w:r>
    </w:p>
    <w:p w:rsidR="0027179F" w:rsidRPr="00D2714B" w:rsidRDefault="00541885" w:rsidP="00145AE5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5936648" cy="8383979"/>
            <wp:effectExtent l="19050" t="0" r="6952" b="0"/>
            <wp:wrapNone/>
            <wp:docPr id="1" name="Рисунок 1" descr="F:\ОПОП\ОПОП. 2018\для других профилей\Торговое дело.коммерция.Б1.Б.14-Бухучет.содномбалов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\ОПОП. 2018\для других профилей\Торговое дело.коммерция.Б1.Б.14-Бухучет.содномбалова\рп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8" cy="83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79F" w:rsidRPr="00D2714B">
        <w:rPr>
          <w:sz w:val="28"/>
          <w:szCs w:val="28"/>
        </w:rPr>
        <w:t xml:space="preserve">ЛИСТ СОГЛАСОВАНИЙ </w:t>
      </w:r>
    </w:p>
    <w:p w:rsidR="0027179F" w:rsidRPr="00D2714B" w:rsidRDefault="0027179F" w:rsidP="00145AE5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7179F" w:rsidRDefault="0027179F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27179F" w:rsidRPr="00D2714B" w:rsidRDefault="0027179F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27179F" w:rsidRPr="00D2714B" w:rsidRDefault="0027179F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1701"/>
        <w:gridCol w:w="2800"/>
      </w:tblGrid>
      <w:tr w:rsidR="0027179F" w:rsidRPr="00D2714B" w:rsidTr="00145AE5">
        <w:tc>
          <w:tcPr>
            <w:tcW w:w="4786" w:type="dxa"/>
          </w:tcPr>
          <w:p w:rsidR="0027179F" w:rsidRPr="00D2714B" w:rsidRDefault="0027179F" w:rsidP="00145A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27179F" w:rsidRPr="00D2714B" w:rsidRDefault="0027179F" w:rsidP="00145A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27179F" w:rsidRPr="00D2714B" w:rsidRDefault="00145AE5" w:rsidP="00145AE5">
            <w:pPr>
              <w:widowControl/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27179F"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7179F" w:rsidRPr="00D2714B" w:rsidRDefault="00145AE5" w:rsidP="00145AE5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27179F">
              <w:rPr>
                <w:sz w:val="28"/>
                <w:szCs w:val="28"/>
              </w:rPr>
              <w:t>Т.П.Сацук</w:t>
            </w:r>
          </w:p>
        </w:tc>
      </w:tr>
      <w:tr w:rsidR="0027179F" w:rsidRPr="00D2714B" w:rsidTr="00145AE5">
        <w:tc>
          <w:tcPr>
            <w:tcW w:w="4786" w:type="dxa"/>
          </w:tcPr>
          <w:p w:rsidR="0027179F" w:rsidRPr="004F72CD" w:rsidRDefault="0027179F" w:rsidP="00145A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27179F" w:rsidRPr="00D2714B" w:rsidRDefault="0027179F" w:rsidP="00145A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7179F" w:rsidRPr="00D2714B" w:rsidRDefault="0027179F" w:rsidP="00145A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7179F" w:rsidRPr="00D2714B" w:rsidRDefault="0027179F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145AE5">
      <w:pPr>
        <w:widowControl/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</w:rPr>
        <w:t>СОГЛАСОВАНО</w:t>
      </w: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</w:rPr>
        <w:t>Председатель методической комиссии</w:t>
      </w: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0450C">
        <w:rPr>
          <w:sz w:val="28"/>
          <w:szCs w:val="28"/>
        </w:rPr>
        <w:t xml:space="preserve">факультета </w:t>
      </w:r>
      <w:r w:rsidRPr="0040450C">
        <w:rPr>
          <w:sz w:val="28"/>
          <w:szCs w:val="28"/>
          <w:lang w:eastAsia="en-US"/>
        </w:rPr>
        <w:t>«</w:t>
      </w:r>
      <w:r w:rsidRPr="0040450C">
        <w:rPr>
          <w:sz w:val="28"/>
          <w:szCs w:val="28"/>
        </w:rPr>
        <w:t>Управление перевозками и логистика</w:t>
      </w:r>
      <w:r w:rsidRPr="0040450C">
        <w:rPr>
          <w:sz w:val="28"/>
          <w:szCs w:val="28"/>
          <w:lang w:eastAsia="en-US"/>
        </w:rPr>
        <w:t>»</w:t>
      </w: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0450C">
        <w:rPr>
          <w:sz w:val="28"/>
          <w:szCs w:val="28"/>
          <w:lang w:eastAsia="en-US"/>
        </w:rPr>
        <w:t>«</w:t>
      </w:r>
      <w:r w:rsidR="0027179F">
        <w:rPr>
          <w:sz w:val="28"/>
          <w:szCs w:val="28"/>
          <w:lang w:eastAsia="en-US"/>
        </w:rPr>
        <w:t>11</w:t>
      </w:r>
      <w:r w:rsidRPr="0040450C">
        <w:rPr>
          <w:sz w:val="28"/>
          <w:szCs w:val="28"/>
          <w:lang w:eastAsia="en-US"/>
        </w:rPr>
        <w:t xml:space="preserve">» </w:t>
      </w:r>
      <w:r w:rsidR="0027179F">
        <w:rPr>
          <w:sz w:val="28"/>
          <w:szCs w:val="28"/>
          <w:lang w:eastAsia="en-US"/>
        </w:rPr>
        <w:t xml:space="preserve">апреля </w:t>
      </w:r>
      <w:r w:rsidRPr="0040450C">
        <w:rPr>
          <w:sz w:val="28"/>
          <w:szCs w:val="28"/>
          <w:lang w:eastAsia="en-US"/>
        </w:rPr>
        <w:t xml:space="preserve"> 201</w:t>
      </w:r>
      <w:r w:rsidR="0027179F">
        <w:rPr>
          <w:sz w:val="28"/>
          <w:szCs w:val="28"/>
          <w:lang w:eastAsia="en-US"/>
        </w:rPr>
        <w:t>8</w:t>
      </w:r>
      <w:r w:rsidRPr="0040450C">
        <w:rPr>
          <w:sz w:val="28"/>
          <w:szCs w:val="28"/>
          <w:lang w:eastAsia="en-US"/>
        </w:rPr>
        <w:t xml:space="preserve"> г.</w:t>
      </w:r>
      <w:r w:rsidR="00145AE5">
        <w:rPr>
          <w:sz w:val="28"/>
          <w:szCs w:val="28"/>
          <w:lang w:eastAsia="en-US"/>
        </w:rPr>
        <w:t xml:space="preserve">                                </w:t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  <w:t xml:space="preserve">__________       </w:t>
      </w:r>
      <w:r w:rsidR="00145AE5">
        <w:rPr>
          <w:sz w:val="28"/>
          <w:szCs w:val="28"/>
        </w:rPr>
        <w:t>Т.Г.Сергеева</w:t>
      </w: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0450C">
        <w:rPr>
          <w:sz w:val="28"/>
          <w:szCs w:val="28"/>
        </w:rPr>
        <w:t>Руководитель ОПОП</w:t>
      </w:r>
    </w:p>
    <w:p w:rsidR="0063527B" w:rsidRPr="0040450C" w:rsidRDefault="0063527B" w:rsidP="00145AE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  <w:lang w:eastAsia="en-US"/>
        </w:rPr>
        <w:t>«</w:t>
      </w:r>
      <w:r w:rsidR="0027179F">
        <w:rPr>
          <w:sz w:val="28"/>
          <w:szCs w:val="28"/>
          <w:lang w:eastAsia="en-US"/>
        </w:rPr>
        <w:t>11</w:t>
      </w:r>
      <w:r w:rsidRPr="0040450C">
        <w:rPr>
          <w:sz w:val="28"/>
          <w:szCs w:val="28"/>
          <w:lang w:eastAsia="en-US"/>
        </w:rPr>
        <w:t xml:space="preserve">» </w:t>
      </w:r>
      <w:r w:rsidR="0027179F">
        <w:rPr>
          <w:sz w:val="28"/>
          <w:szCs w:val="28"/>
          <w:lang w:eastAsia="en-US"/>
        </w:rPr>
        <w:t xml:space="preserve">апреля </w:t>
      </w:r>
      <w:r w:rsidRPr="0040450C">
        <w:rPr>
          <w:sz w:val="28"/>
          <w:szCs w:val="28"/>
          <w:lang w:eastAsia="en-US"/>
        </w:rPr>
        <w:t xml:space="preserve"> 201</w:t>
      </w:r>
      <w:r w:rsidR="0027179F">
        <w:rPr>
          <w:sz w:val="28"/>
          <w:szCs w:val="28"/>
          <w:lang w:eastAsia="en-US"/>
        </w:rPr>
        <w:t>8</w:t>
      </w:r>
      <w:r w:rsidRPr="0040450C">
        <w:rPr>
          <w:sz w:val="28"/>
          <w:szCs w:val="28"/>
          <w:lang w:eastAsia="en-US"/>
        </w:rPr>
        <w:t xml:space="preserve"> г.</w:t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="00145AE5">
        <w:rPr>
          <w:sz w:val="28"/>
          <w:szCs w:val="28"/>
          <w:lang w:eastAsia="en-US"/>
        </w:rPr>
        <w:t xml:space="preserve">                                 </w:t>
      </w:r>
      <w:r w:rsidRPr="0040450C">
        <w:rPr>
          <w:sz w:val="28"/>
          <w:szCs w:val="28"/>
          <w:lang w:eastAsia="en-US"/>
        </w:rPr>
        <w:t xml:space="preserve">__________       </w:t>
      </w:r>
      <w:r w:rsidRPr="0040450C">
        <w:rPr>
          <w:sz w:val="28"/>
          <w:szCs w:val="28"/>
        </w:rPr>
        <w:t>Е.К. Коровяковский</w:t>
      </w:r>
    </w:p>
    <w:p w:rsidR="0063527B" w:rsidRPr="0040450C" w:rsidRDefault="0063527B" w:rsidP="00145AE5">
      <w:pPr>
        <w:widowControl/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145AE5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63527B" w:rsidRPr="0040450C" w:rsidRDefault="0063527B" w:rsidP="00145AE5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63527B" w:rsidRPr="0040450C" w:rsidRDefault="0063527B" w:rsidP="00635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64F16" w:rsidRPr="0040450C" w:rsidRDefault="00D64F16" w:rsidP="00D64F16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3527B" w:rsidRPr="0040450C" w:rsidRDefault="0063527B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br w:type="page"/>
      </w:r>
    </w:p>
    <w:p w:rsidR="008649D8" w:rsidRPr="0040450C" w:rsidRDefault="008649D8" w:rsidP="00407C9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1. Цели и задачи дисциплины</w:t>
      </w:r>
    </w:p>
    <w:p w:rsidR="008649D8" w:rsidRPr="0040450C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15F2" w:rsidRPr="0040450C">
        <w:rPr>
          <w:sz w:val="28"/>
          <w:szCs w:val="28"/>
        </w:rPr>
        <w:t>12</w:t>
      </w:r>
      <w:r w:rsidRPr="0040450C">
        <w:rPr>
          <w:sz w:val="28"/>
          <w:szCs w:val="28"/>
        </w:rPr>
        <w:t xml:space="preserve">» </w:t>
      </w:r>
      <w:r w:rsidR="00EC15F2" w:rsidRPr="0040450C">
        <w:rPr>
          <w:sz w:val="28"/>
          <w:szCs w:val="28"/>
        </w:rPr>
        <w:t>ноября</w:t>
      </w:r>
      <w:r w:rsidRPr="0040450C">
        <w:rPr>
          <w:sz w:val="28"/>
          <w:szCs w:val="28"/>
        </w:rPr>
        <w:t xml:space="preserve"> 20</w:t>
      </w:r>
      <w:r w:rsidR="00EC15F2" w:rsidRPr="0040450C">
        <w:rPr>
          <w:sz w:val="28"/>
          <w:szCs w:val="28"/>
        </w:rPr>
        <w:t>15</w:t>
      </w:r>
      <w:r w:rsidRPr="0040450C">
        <w:rPr>
          <w:sz w:val="28"/>
          <w:szCs w:val="28"/>
        </w:rPr>
        <w:t xml:space="preserve"> г., приказ № </w:t>
      </w:r>
      <w:r w:rsidR="00EC15F2" w:rsidRPr="0040450C">
        <w:rPr>
          <w:sz w:val="28"/>
          <w:szCs w:val="28"/>
        </w:rPr>
        <w:t>13</w:t>
      </w:r>
      <w:r w:rsidR="00F67C76" w:rsidRPr="0040450C">
        <w:rPr>
          <w:sz w:val="28"/>
          <w:szCs w:val="28"/>
        </w:rPr>
        <w:t>34</w:t>
      </w:r>
      <w:r w:rsidRPr="0040450C">
        <w:rPr>
          <w:sz w:val="28"/>
          <w:szCs w:val="28"/>
        </w:rPr>
        <w:t xml:space="preserve"> по направлению </w:t>
      </w:r>
      <w:r w:rsidR="00EC15F2" w:rsidRPr="0040450C">
        <w:rPr>
          <w:sz w:val="28"/>
          <w:szCs w:val="28"/>
        </w:rPr>
        <w:t>38.03.0</w:t>
      </w:r>
      <w:r w:rsidR="00F67C76" w:rsidRPr="0040450C">
        <w:rPr>
          <w:sz w:val="28"/>
          <w:szCs w:val="28"/>
        </w:rPr>
        <w:t>6</w:t>
      </w:r>
      <w:r w:rsidR="00EC15F2" w:rsidRPr="0040450C">
        <w:rPr>
          <w:sz w:val="28"/>
          <w:szCs w:val="28"/>
        </w:rPr>
        <w:t xml:space="preserve"> «</w:t>
      </w:r>
      <w:r w:rsidR="00F67C76" w:rsidRPr="0040450C">
        <w:rPr>
          <w:bCs/>
          <w:spacing w:val="-4"/>
          <w:sz w:val="28"/>
          <w:szCs w:val="28"/>
        </w:rPr>
        <w:t>Торговое дело</w:t>
      </w:r>
      <w:r w:rsidR="00EC15F2" w:rsidRPr="0040450C">
        <w:rPr>
          <w:sz w:val="28"/>
          <w:szCs w:val="28"/>
        </w:rPr>
        <w:t>»</w:t>
      </w:r>
      <w:r w:rsidRPr="0040450C">
        <w:rPr>
          <w:sz w:val="28"/>
          <w:szCs w:val="28"/>
        </w:rPr>
        <w:t>, по дисциплине «</w:t>
      </w:r>
      <w:r w:rsidR="00EC15F2" w:rsidRPr="0040450C">
        <w:rPr>
          <w:sz w:val="28"/>
          <w:szCs w:val="28"/>
        </w:rPr>
        <w:t>Бухгалтерский учет</w:t>
      </w:r>
      <w:r w:rsidRPr="0040450C">
        <w:rPr>
          <w:sz w:val="28"/>
          <w:szCs w:val="28"/>
        </w:rPr>
        <w:t>».</w:t>
      </w:r>
    </w:p>
    <w:p w:rsidR="007B7E53" w:rsidRPr="0040450C" w:rsidRDefault="007B7E53" w:rsidP="007B7E53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B7E53" w:rsidRPr="0040450C" w:rsidRDefault="007B7E53" w:rsidP="007B7E53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Для достижения поставленной цели решаются следующие задачи:</w:t>
      </w:r>
    </w:p>
    <w:p w:rsidR="007B7E53" w:rsidRPr="0040450C" w:rsidRDefault="007B7E53" w:rsidP="007B7E53">
      <w:pPr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B7E53" w:rsidRPr="0040450C" w:rsidRDefault="007B7E53" w:rsidP="007B7E53">
      <w:pPr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- приобретение умений, указанных в разделе 2 рабочей программы;</w:t>
      </w:r>
    </w:p>
    <w:p w:rsidR="007B7E53" w:rsidRPr="0040450C" w:rsidRDefault="007B7E53" w:rsidP="007B7E53">
      <w:pPr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40450C" w:rsidRDefault="008649D8" w:rsidP="007B7E53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В результате освоения дисциплины обучающийся должен: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b/>
          <w:sz w:val="28"/>
          <w:szCs w:val="28"/>
        </w:rPr>
        <w:t>ЗНАТЬ</w:t>
      </w:r>
      <w:r w:rsidRPr="0040450C">
        <w:rPr>
          <w:sz w:val="28"/>
          <w:szCs w:val="28"/>
        </w:rPr>
        <w:t>: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систему документального оформления и бухгалтерского учета фактов хозяйственной жизни  в торговле;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 организацию и методику бухгалтерского учета в торговле;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организацию внутреннего контроля законности и эффективности использования хозяйственных средств. 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b/>
          <w:sz w:val="28"/>
          <w:szCs w:val="28"/>
        </w:rPr>
        <w:t>УМЕТЬ</w:t>
      </w:r>
      <w:r w:rsidRPr="0040450C">
        <w:rPr>
          <w:sz w:val="28"/>
          <w:szCs w:val="28"/>
        </w:rPr>
        <w:t>: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понимать цели и задачи бухгалтерского учета в торговле;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отражать в системе бухгалтерского учета факты хозяйственной жизни  при осуществлении торговой деятельности, связанные с ней расходы, доходы и результаты;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обобщать, контролировать и анализировать результаты деятельности торговых организаций. 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b/>
          <w:sz w:val="28"/>
          <w:szCs w:val="28"/>
        </w:rPr>
        <w:t>ВЛАДЕТЬ</w:t>
      </w:r>
      <w:r w:rsidRPr="0040450C">
        <w:rPr>
          <w:sz w:val="28"/>
          <w:szCs w:val="28"/>
        </w:rPr>
        <w:t>: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основными элементами метода бухгалтерского учета при отражении фактов хозяйственной жизни торговых организаций;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навыками работы с Планом счетов бухгалтерского учета;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знаниями методик отражения в учете различных товарных операций; </w:t>
      </w:r>
    </w:p>
    <w:p w:rsidR="007B7E53" w:rsidRPr="0040450C" w:rsidRDefault="007B7E53" w:rsidP="00AF5D36">
      <w:pPr>
        <w:widowControl/>
        <w:numPr>
          <w:ilvl w:val="0"/>
          <w:numId w:val="3"/>
        </w:numPr>
        <w:spacing w:line="240" w:lineRule="auto"/>
        <w:ind w:hanging="294"/>
        <w:rPr>
          <w:sz w:val="28"/>
          <w:szCs w:val="28"/>
        </w:rPr>
      </w:pPr>
      <w:r w:rsidRPr="0040450C">
        <w:rPr>
          <w:sz w:val="28"/>
          <w:szCs w:val="28"/>
        </w:rPr>
        <w:t>навыками обобщения учетной информации и составления финансовой отчетности.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 xml:space="preserve">Приобретенные знания, умения, навыки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ОПОП. </w:t>
      </w:r>
    </w:p>
    <w:p w:rsidR="00105E5F" w:rsidRPr="0040450C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 xml:space="preserve">Изучение дисциплины </w:t>
      </w:r>
      <w:r w:rsidR="00105E5F" w:rsidRPr="0040450C">
        <w:rPr>
          <w:sz w:val="28"/>
          <w:szCs w:val="28"/>
        </w:rPr>
        <w:t>н</w:t>
      </w:r>
      <w:r w:rsidRPr="0040450C">
        <w:rPr>
          <w:sz w:val="28"/>
          <w:szCs w:val="28"/>
        </w:rPr>
        <w:t xml:space="preserve">аправлено на формирование </w:t>
      </w:r>
      <w:r w:rsidR="00105E5F" w:rsidRPr="0040450C">
        <w:rPr>
          <w:sz w:val="28"/>
          <w:szCs w:val="28"/>
        </w:rPr>
        <w:t xml:space="preserve">следующих </w:t>
      </w:r>
      <w:r w:rsidRPr="0040450C">
        <w:rPr>
          <w:b/>
          <w:sz w:val="28"/>
          <w:szCs w:val="28"/>
        </w:rPr>
        <w:t>общепрофессиональных компетенций (ОПК)</w:t>
      </w:r>
      <w:r w:rsidR="00EE68AD" w:rsidRPr="0040450C">
        <w:rPr>
          <w:sz w:val="28"/>
          <w:szCs w:val="28"/>
        </w:rPr>
        <w:t>.</w:t>
      </w:r>
    </w:p>
    <w:p w:rsidR="008649D8" w:rsidRPr="0040450C" w:rsidRDefault="00105E5F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-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(ОПК-1).</w:t>
      </w: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7B7E53" w:rsidRPr="0040450C">
        <w:rPr>
          <w:sz w:val="28"/>
          <w:szCs w:val="28"/>
        </w:rPr>
        <w:t xml:space="preserve">общей характеристики </w:t>
      </w:r>
      <w:r w:rsidRPr="0040450C">
        <w:rPr>
          <w:sz w:val="28"/>
          <w:szCs w:val="28"/>
        </w:rPr>
        <w:t>ОПОП.</w:t>
      </w: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B7E53" w:rsidRPr="0040450C">
        <w:rPr>
          <w:sz w:val="28"/>
          <w:szCs w:val="28"/>
        </w:rPr>
        <w:t xml:space="preserve">общей характеристики </w:t>
      </w:r>
      <w:r w:rsidRPr="0040450C">
        <w:rPr>
          <w:sz w:val="28"/>
          <w:szCs w:val="28"/>
        </w:rPr>
        <w:t>ОПОП.</w:t>
      </w: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Дисциплина «</w:t>
      </w:r>
      <w:r w:rsidR="00F775D5" w:rsidRPr="0040450C">
        <w:rPr>
          <w:sz w:val="28"/>
          <w:szCs w:val="28"/>
        </w:rPr>
        <w:t>Бухгалтерский учет</w:t>
      </w:r>
      <w:r w:rsidRPr="0040450C">
        <w:rPr>
          <w:sz w:val="28"/>
          <w:szCs w:val="28"/>
        </w:rPr>
        <w:t>» (</w:t>
      </w:r>
      <w:r w:rsidR="00105E5F" w:rsidRPr="0040450C">
        <w:rPr>
          <w:sz w:val="28"/>
          <w:szCs w:val="28"/>
        </w:rPr>
        <w:t>Б1.Б.14</w:t>
      </w:r>
      <w:r w:rsidRPr="0040450C">
        <w:rPr>
          <w:sz w:val="28"/>
          <w:szCs w:val="28"/>
        </w:rPr>
        <w:t xml:space="preserve">) относится к </w:t>
      </w:r>
      <w:r w:rsidR="00105E5F" w:rsidRPr="0040450C">
        <w:rPr>
          <w:sz w:val="28"/>
          <w:szCs w:val="28"/>
        </w:rPr>
        <w:t>базовой</w:t>
      </w:r>
      <w:r w:rsidRPr="0040450C">
        <w:rPr>
          <w:sz w:val="28"/>
          <w:szCs w:val="28"/>
        </w:rPr>
        <w:t xml:space="preserve"> части и является обязательной</w:t>
      </w:r>
      <w:r w:rsidR="00DD24B8" w:rsidRPr="0040450C">
        <w:rPr>
          <w:sz w:val="28"/>
          <w:szCs w:val="28"/>
        </w:rPr>
        <w:t xml:space="preserve"> дисциплиной обучающегося</w:t>
      </w:r>
      <w:r w:rsidRPr="0040450C">
        <w:rPr>
          <w:sz w:val="28"/>
          <w:szCs w:val="28"/>
        </w:rPr>
        <w:t>.</w:t>
      </w:r>
    </w:p>
    <w:p w:rsidR="00F775D5" w:rsidRPr="0040450C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40450C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40450C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очной формы обучения:</w:t>
      </w:r>
    </w:p>
    <w:p w:rsidR="008649D8" w:rsidRPr="0040450C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40450C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Семестр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40450C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I</w:t>
            </w:r>
            <w:r w:rsidR="00FF1F25" w:rsidRPr="0040450C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В том числе: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лекции (Л)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практические занятия (ПЗ)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636D51">
              <w:rPr>
                <w:sz w:val="28"/>
                <w:szCs w:val="28"/>
              </w:rPr>
              <w:t>2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636D51">
              <w:rPr>
                <w:sz w:val="28"/>
                <w:szCs w:val="28"/>
              </w:rPr>
              <w:t>6</w:t>
            </w:r>
          </w:p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636D51">
              <w:rPr>
                <w:sz w:val="28"/>
                <w:szCs w:val="28"/>
              </w:rPr>
              <w:t>6</w:t>
            </w:r>
          </w:p>
          <w:p w:rsidR="00F775D5" w:rsidRPr="0040450C" w:rsidRDefault="0092154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636D51">
              <w:rPr>
                <w:sz w:val="28"/>
                <w:szCs w:val="28"/>
              </w:rPr>
              <w:t>2</w:t>
            </w: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636D51">
              <w:rPr>
                <w:sz w:val="28"/>
                <w:szCs w:val="28"/>
              </w:rPr>
              <w:t>6</w:t>
            </w: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636D51">
              <w:rPr>
                <w:sz w:val="28"/>
                <w:szCs w:val="28"/>
              </w:rPr>
              <w:t>6</w:t>
            </w: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-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636D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636D51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636D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636D51">
              <w:rPr>
                <w:sz w:val="28"/>
                <w:szCs w:val="28"/>
              </w:rPr>
              <w:t>1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40450C" w:rsidRDefault="00636D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F775D5" w:rsidRPr="0040450C" w:rsidRDefault="00636D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775D5" w:rsidRPr="0040450C" w:rsidRDefault="00921549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40450C" w:rsidRDefault="00921549" w:rsidP="00921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</w:tr>
    </w:tbl>
    <w:p w:rsidR="008649D8" w:rsidRPr="0040450C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40450C" w:rsidRDefault="00F775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заочной формы обучения:</w:t>
      </w:r>
    </w:p>
    <w:p w:rsidR="008649D8" w:rsidRPr="0040450C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40450C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Курс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40450C" w:rsidRDefault="00A7562F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I</w:t>
            </w:r>
            <w:r w:rsidR="00FF1F25" w:rsidRPr="0040450C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В том числе: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лекции (Л)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практические занятия (ПЗ)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1</w:t>
            </w:r>
            <w:r w:rsidR="00FF1F25" w:rsidRPr="0040450C">
              <w:rPr>
                <w:sz w:val="28"/>
                <w:szCs w:val="28"/>
                <w:lang w:val="en-US"/>
              </w:rPr>
              <w:t>2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8</w:t>
            </w:r>
          </w:p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1</w:t>
            </w:r>
            <w:r w:rsidR="00FF1F25" w:rsidRPr="0040450C">
              <w:rPr>
                <w:sz w:val="28"/>
                <w:szCs w:val="28"/>
                <w:lang w:val="en-US"/>
              </w:rPr>
              <w:t>2</w:t>
            </w: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8</w:t>
            </w: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-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40450C" w:rsidRDefault="00A7562F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</w:t>
            </w:r>
            <w:r w:rsidR="00FF1F25" w:rsidRPr="0040450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092" w:type="dxa"/>
            <w:vAlign w:val="center"/>
          </w:tcPr>
          <w:p w:rsidR="00F775D5" w:rsidRPr="0040450C" w:rsidRDefault="00A7562F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</w:t>
            </w:r>
            <w:r w:rsidR="00FF1F25" w:rsidRPr="0040450C">
              <w:rPr>
                <w:sz w:val="28"/>
                <w:szCs w:val="28"/>
                <w:lang w:val="en-US"/>
              </w:rPr>
              <w:t>6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З, КЛР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</w:tr>
    </w:tbl>
    <w:p w:rsidR="008649D8" w:rsidRPr="0040450C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859CA" w:rsidRPr="0040450C" w:rsidRDefault="00A859CA" w:rsidP="00A859CA">
      <w:pPr>
        <w:widowControl/>
        <w:spacing w:line="240" w:lineRule="auto"/>
        <w:ind w:firstLine="0"/>
        <w:rPr>
          <w:i/>
          <w:sz w:val="28"/>
          <w:szCs w:val="28"/>
        </w:rPr>
      </w:pPr>
      <w:r w:rsidRPr="0040450C">
        <w:rPr>
          <w:i/>
          <w:sz w:val="28"/>
          <w:szCs w:val="28"/>
        </w:rPr>
        <w:t>Примечание:</w:t>
      </w:r>
    </w:p>
    <w:p w:rsidR="00A859CA" w:rsidRPr="0040450C" w:rsidRDefault="00A859CA" w:rsidP="00A859CA">
      <w:pPr>
        <w:widowControl/>
        <w:spacing w:line="240" w:lineRule="auto"/>
        <w:ind w:firstLine="0"/>
        <w:rPr>
          <w:i/>
          <w:sz w:val="28"/>
          <w:szCs w:val="28"/>
        </w:rPr>
      </w:pPr>
      <w:r w:rsidRPr="0040450C">
        <w:rPr>
          <w:i/>
          <w:sz w:val="28"/>
          <w:szCs w:val="28"/>
        </w:rPr>
        <w:t>КЛР – контрольная работа</w:t>
      </w:r>
    </w:p>
    <w:p w:rsidR="00A859CA" w:rsidRPr="0040450C" w:rsidRDefault="00A859CA" w:rsidP="00A859CA">
      <w:pPr>
        <w:widowControl/>
        <w:spacing w:line="240" w:lineRule="auto"/>
        <w:ind w:firstLine="0"/>
        <w:rPr>
          <w:i/>
          <w:sz w:val="28"/>
          <w:szCs w:val="28"/>
        </w:rPr>
      </w:pPr>
      <w:r w:rsidRPr="0040450C">
        <w:rPr>
          <w:i/>
          <w:sz w:val="28"/>
          <w:szCs w:val="28"/>
        </w:rPr>
        <w:t>З – зачет</w:t>
      </w:r>
    </w:p>
    <w:p w:rsidR="00A859CA" w:rsidRPr="0040450C" w:rsidRDefault="00A859CA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40450C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A1BC9" w:rsidRPr="0040450C" w:rsidTr="008814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A1BC9" w:rsidRPr="0040450C" w:rsidRDefault="002A1BC9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A1BC9" w:rsidRPr="0040450C" w:rsidRDefault="002A1BC9" w:rsidP="002A1BC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A1BC9" w:rsidRPr="0040450C" w:rsidRDefault="002A1BC9" w:rsidP="002A1BC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2A1BC9" w:rsidRPr="0040450C" w:rsidTr="008814A4">
        <w:trPr>
          <w:jc w:val="center"/>
        </w:trPr>
        <w:tc>
          <w:tcPr>
            <w:tcW w:w="675" w:type="dxa"/>
            <w:shd w:val="clear" w:color="auto" w:fill="auto"/>
          </w:tcPr>
          <w:p w:rsidR="002A1BC9" w:rsidRPr="0040450C" w:rsidRDefault="002A1BC9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2A1BC9" w:rsidRPr="0040450C" w:rsidRDefault="008814A4" w:rsidP="00AF414C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A1BC9" w:rsidRPr="0040450C" w:rsidRDefault="008814A4" w:rsidP="002A1BC9">
            <w:pPr>
              <w:spacing w:line="240" w:lineRule="auto"/>
              <w:ind w:firstLine="0"/>
              <w:contextualSpacing/>
              <w:rPr>
                <w:rFonts w:eastAsia="Calibri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Экономическая сущность и определение в соответствии с законодательством РФ торговой деятельности. Состав товарооборота по оптовой и розничной торговле. Цели, задачи и принципы ведения бухгалтерского учета в организациях торговли.  </w:t>
            </w:r>
          </w:p>
        </w:tc>
      </w:tr>
      <w:tr w:rsidR="002A1BC9" w:rsidRPr="0040450C" w:rsidTr="008814A4">
        <w:trPr>
          <w:jc w:val="center"/>
        </w:trPr>
        <w:tc>
          <w:tcPr>
            <w:tcW w:w="675" w:type="dxa"/>
            <w:shd w:val="clear" w:color="auto" w:fill="auto"/>
          </w:tcPr>
          <w:p w:rsidR="002A1BC9" w:rsidRPr="0040450C" w:rsidRDefault="002A1BC9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2A1BC9" w:rsidRPr="0040450C" w:rsidRDefault="008814A4" w:rsidP="008814A4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A1BC9" w:rsidRPr="0040450C" w:rsidRDefault="008814A4" w:rsidP="008814A4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бухгалтерского учета. Классификация объектов бухгалтерского наблюдения. Метод бухгалтерского учета и его элементы: документация и инвентаризация; оценка и калькуляция; счета и двойная запись; балансовое обобщение и отчетность.</w:t>
            </w:r>
          </w:p>
        </w:tc>
      </w:tr>
      <w:tr w:rsidR="00475167" w:rsidRPr="0040450C" w:rsidTr="0080381B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88592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Понятие бухгалтерского баланса. Структура бухгалтерского баланса. Виды бухгалтерских балансов. Типы балансовых изменений. </w:t>
            </w:r>
          </w:p>
        </w:tc>
      </w:tr>
      <w:tr w:rsidR="00475167" w:rsidRPr="0040450C" w:rsidTr="005F0A22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4.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47516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1E779C">
            <w:pPr>
              <w:autoSpaceDE w:val="0"/>
              <w:autoSpaceDN w:val="0"/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Понятие счета бухгалтерского учета. Структура активного счета. Структура пассивного счета. Активно-пассивные счета. </w:t>
            </w:r>
            <w:r w:rsidR="001E779C">
              <w:rPr>
                <w:sz w:val="28"/>
                <w:szCs w:val="28"/>
              </w:rPr>
              <w:t>Двойная запись</w:t>
            </w:r>
            <w:r w:rsidRPr="0040450C">
              <w:rPr>
                <w:sz w:val="28"/>
                <w:szCs w:val="28"/>
              </w:rPr>
              <w:t>. Оборотная ведомость. План счетов бухгалтерского учета, его характеристика и содержание.</w:t>
            </w:r>
          </w:p>
        </w:tc>
      </w:tr>
      <w:tr w:rsidR="00475167" w:rsidRPr="0040450C" w:rsidTr="008814A4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475167" w:rsidRPr="0040450C" w:rsidRDefault="00475167" w:rsidP="008814A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8814A4">
            <w:pPr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Документальное оформление поступления товаров. </w:t>
            </w:r>
            <w:bookmarkStart w:id="0" w:name="_Toc230596063"/>
            <w:r w:rsidRPr="0040450C">
              <w:rPr>
                <w:sz w:val="28"/>
                <w:szCs w:val="28"/>
              </w:rPr>
              <w:t>Приемка товаров от транспортной организации</w:t>
            </w:r>
            <w:bookmarkEnd w:id="0"/>
            <w:r w:rsidRPr="0040450C">
              <w:rPr>
                <w:sz w:val="28"/>
                <w:szCs w:val="28"/>
              </w:rPr>
              <w:t xml:space="preserve">. </w:t>
            </w:r>
            <w:bookmarkStart w:id="1" w:name="_Toc230596064"/>
            <w:r w:rsidRPr="0040450C">
              <w:rPr>
                <w:sz w:val="28"/>
                <w:szCs w:val="28"/>
              </w:rPr>
              <w:t>Приемка товаров на складе поставщика</w:t>
            </w:r>
            <w:bookmarkEnd w:id="1"/>
            <w:r w:rsidRPr="0040450C">
              <w:rPr>
                <w:sz w:val="28"/>
                <w:szCs w:val="28"/>
              </w:rPr>
              <w:t xml:space="preserve">. </w:t>
            </w:r>
            <w:bookmarkStart w:id="2" w:name="_Toc230596065"/>
            <w:r w:rsidRPr="0040450C">
              <w:rPr>
                <w:sz w:val="28"/>
                <w:szCs w:val="28"/>
              </w:rPr>
              <w:t>Приемка товаров на складе покупателя</w:t>
            </w:r>
            <w:bookmarkEnd w:id="2"/>
            <w:r w:rsidRPr="0040450C">
              <w:rPr>
                <w:sz w:val="28"/>
                <w:szCs w:val="28"/>
              </w:rPr>
              <w:t>. Документальное оформление продажи товаров.</w:t>
            </w:r>
          </w:p>
        </w:tc>
      </w:tr>
      <w:tr w:rsidR="00475167" w:rsidRPr="0040450C" w:rsidTr="00966515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6.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CD1180">
            <w:pPr>
              <w:autoSpaceDE w:val="0"/>
              <w:autoSpaceDN w:val="0"/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Понятие цены товара. Торговая наценка, торговая скидка. Оценка товарных запасов. Порядок учета товаров на счетах бухгалтерского учета. Порядок применения счета 41 «Товары». Порядок применения счета 42 «Торговая наценка».</w:t>
            </w:r>
          </w:p>
        </w:tc>
      </w:tr>
      <w:tr w:rsidR="00475167" w:rsidRPr="0040450C" w:rsidTr="00A019DE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CD1180">
            <w:pPr>
              <w:tabs>
                <w:tab w:val="num" w:pos="126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Применение контрольно-кассовой техники (ККТ) Кассовый чек. Контрольная лента. Расчеты с населением без применения ККТ.  Расчеты платежными картами. Инвентаризация денежных средств, денежных документов и бланков строгой отчетности.</w:t>
            </w:r>
          </w:p>
        </w:tc>
      </w:tr>
      <w:tr w:rsidR="00475167" w:rsidRPr="0040450C" w:rsidTr="00A019DE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475167" w:rsidRPr="0040450C" w:rsidRDefault="0047516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47516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Классификация расходов на продажу. Синтетический и аналитический учет расходов на продажу. Учет образования и использования резервов предстоящих расходов и платежей. Формирование финансовых результатов в торговых организациях.</w:t>
            </w:r>
          </w:p>
        </w:tc>
      </w:tr>
    </w:tbl>
    <w:p w:rsidR="002A1BC9" w:rsidRPr="0040450C" w:rsidRDefault="002A1BC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5.2 Разделы дисциплины и виды занятий</w:t>
      </w: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815"/>
        <w:gridCol w:w="956"/>
        <w:gridCol w:w="959"/>
        <w:gridCol w:w="956"/>
        <w:gridCol w:w="954"/>
        <w:gridCol w:w="12"/>
      </w:tblGrid>
      <w:tr w:rsidR="000506BF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1.</w:t>
            </w:r>
          </w:p>
        </w:tc>
        <w:tc>
          <w:tcPr>
            <w:tcW w:w="4815" w:type="dxa"/>
            <w:shd w:val="clear" w:color="auto" w:fill="auto"/>
          </w:tcPr>
          <w:p w:rsidR="000E081D" w:rsidRPr="0040450C" w:rsidRDefault="000E081D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7E5F4C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2.</w:t>
            </w:r>
          </w:p>
        </w:tc>
        <w:tc>
          <w:tcPr>
            <w:tcW w:w="4815" w:type="dxa"/>
            <w:shd w:val="clear" w:color="auto" w:fill="auto"/>
          </w:tcPr>
          <w:p w:rsidR="000E081D" w:rsidRPr="0040450C" w:rsidRDefault="000E081D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4.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7E5F4C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7E5F4C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7E5F4C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5.</w:t>
            </w:r>
          </w:p>
        </w:tc>
        <w:tc>
          <w:tcPr>
            <w:tcW w:w="4815" w:type="dxa"/>
            <w:shd w:val="clear" w:color="auto" w:fill="auto"/>
          </w:tcPr>
          <w:p w:rsidR="000E081D" w:rsidRPr="0040450C" w:rsidRDefault="000E081D" w:rsidP="00CD118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6.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8.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0E081D" w:rsidRPr="0040450C" w:rsidRDefault="000E081D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7E5F4C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blPrEx>
          <w:tblLook w:val="00A0"/>
        </w:tblPrEx>
        <w:trPr>
          <w:jc w:val="center"/>
        </w:trPr>
        <w:tc>
          <w:tcPr>
            <w:tcW w:w="5524" w:type="dxa"/>
            <w:gridSpan w:val="2"/>
            <w:vAlign w:val="center"/>
          </w:tcPr>
          <w:p w:rsidR="000E081D" w:rsidRPr="0040450C" w:rsidRDefault="000E081D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56" w:type="dxa"/>
            <w:vAlign w:val="center"/>
          </w:tcPr>
          <w:p w:rsidR="000E081D" w:rsidRPr="0040450C" w:rsidRDefault="000E081D" w:rsidP="006721D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1</w:t>
            </w:r>
            <w:r w:rsidR="006721D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9" w:type="dxa"/>
            <w:vAlign w:val="center"/>
          </w:tcPr>
          <w:p w:rsidR="000E081D" w:rsidRPr="0040450C" w:rsidRDefault="000E081D" w:rsidP="006721D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1</w:t>
            </w:r>
            <w:r w:rsidR="006721D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6" w:type="dxa"/>
            <w:vAlign w:val="center"/>
          </w:tcPr>
          <w:p w:rsidR="000E081D" w:rsidRPr="0040450C" w:rsidRDefault="000E081D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66" w:type="dxa"/>
            <w:gridSpan w:val="2"/>
            <w:vAlign w:val="center"/>
          </w:tcPr>
          <w:p w:rsidR="000E081D" w:rsidRPr="0040450C" w:rsidRDefault="000E081D" w:rsidP="006721D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3</w:t>
            </w:r>
            <w:r w:rsidR="006721DE">
              <w:rPr>
                <w:b/>
                <w:sz w:val="28"/>
                <w:szCs w:val="28"/>
              </w:rPr>
              <w:t>1</w:t>
            </w:r>
          </w:p>
        </w:tc>
      </w:tr>
    </w:tbl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заочной формы обучения:</w:t>
      </w:r>
    </w:p>
    <w:p w:rsidR="004F241F" w:rsidRPr="0040450C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962"/>
        <w:gridCol w:w="14"/>
        <w:gridCol w:w="952"/>
        <w:gridCol w:w="26"/>
        <w:gridCol w:w="908"/>
        <w:gridCol w:w="851"/>
        <w:gridCol w:w="1073"/>
      </w:tblGrid>
      <w:tr w:rsidR="000506BF" w:rsidRPr="0040450C" w:rsidTr="00BA7623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DE5799" w:rsidRPr="0040450C" w:rsidTr="00BA7623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1.</w:t>
            </w:r>
          </w:p>
        </w:tc>
        <w:tc>
          <w:tcPr>
            <w:tcW w:w="4962" w:type="dxa"/>
            <w:shd w:val="clear" w:color="auto" w:fill="auto"/>
          </w:tcPr>
          <w:p w:rsidR="00DE5799" w:rsidRPr="0040450C" w:rsidRDefault="00DE5799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BA7623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2.</w:t>
            </w:r>
          </w:p>
        </w:tc>
        <w:tc>
          <w:tcPr>
            <w:tcW w:w="4962" w:type="dxa"/>
            <w:shd w:val="clear" w:color="auto" w:fill="auto"/>
          </w:tcPr>
          <w:p w:rsidR="00DE5799" w:rsidRPr="0040450C" w:rsidRDefault="00DE5799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4.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BA7623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5.</w:t>
            </w:r>
          </w:p>
        </w:tc>
        <w:tc>
          <w:tcPr>
            <w:tcW w:w="4962" w:type="dxa"/>
            <w:shd w:val="clear" w:color="auto" w:fill="auto"/>
          </w:tcPr>
          <w:p w:rsidR="00DE5799" w:rsidRPr="0040450C" w:rsidRDefault="00DE5799" w:rsidP="00CD118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6.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DE5799" w:rsidRPr="0040450C" w:rsidRDefault="00DE5799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BA7623">
        <w:tblPrEx>
          <w:tblLook w:val="00A0"/>
        </w:tblPrEx>
        <w:trPr>
          <w:jc w:val="center"/>
        </w:trPr>
        <w:tc>
          <w:tcPr>
            <w:tcW w:w="5593" w:type="dxa"/>
            <w:gridSpan w:val="3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52" w:type="dxa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34" w:type="dxa"/>
            <w:gridSpan w:val="2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073" w:type="dxa"/>
            <w:vAlign w:val="center"/>
          </w:tcPr>
          <w:p w:rsidR="00DE5799" w:rsidRPr="0040450C" w:rsidRDefault="00DE5799" w:rsidP="00EF5D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5</w:t>
            </w:r>
            <w:r w:rsidRPr="0040450C">
              <w:rPr>
                <w:b/>
                <w:sz w:val="28"/>
                <w:szCs w:val="28"/>
              </w:rPr>
              <w:t>6</w:t>
            </w:r>
          </w:p>
        </w:tc>
      </w:tr>
    </w:tbl>
    <w:p w:rsidR="000506BF" w:rsidRPr="0040450C" w:rsidRDefault="000506BF" w:rsidP="000506BF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40450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8"/>
        <w:gridCol w:w="3094"/>
        <w:gridCol w:w="5919"/>
      </w:tblGrid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№</w:t>
            </w:r>
          </w:p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5919" w:type="dxa"/>
            <w:vMerge w:val="restart"/>
            <w:vAlign w:val="center"/>
          </w:tcPr>
          <w:p w:rsidR="007942A7" w:rsidRPr="0040450C" w:rsidRDefault="007942A7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7942A7" w:rsidRPr="0040450C" w:rsidRDefault="007942A7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7942A7" w:rsidRPr="0040450C" w:rsidRDefault="00C44B51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hyperlink r:id="rId9" w:history="1">
              <w:r w:rsidR="007942A7" w:rsidRPr="0040450C">
                <w:rPr>
                  <w:bCs/>
                  <w:sz w:val="28"/>
                  <w:szCs w:val="28"/>
                </w:rPr>
                <w:t>Бычкова С. М., Бадмаева Д. Г. </w:t>
              </w:r>
              <w:r w:rsidR="007942A7" w:rsidRPr="0040450C">
                <w:rPr>
                  <w:sz w:val="28"/>
                  <w:szCs w:val="28"/>
                </w:rPr>
                <w:t>Бухгалтерский учет и анализ: Учебное пособие. Стандарт третьего поколения. —  Санкт-Петербург:  Питер 2015 г.— 512 с. — Электронное издание. — ISBN 978-5-496-00776-4</w:t>
              </w:r>
            </w:hyperlink>
            <w:r w:rsidR="007942A7" w:rsidRPr="0040450C">
              <w:rPr>
                <w:sz w:val="28"/>
                <w:szCs w:val="28"/>
              </w:rPr>
              <w:t xml:space="preserve"> Режим доступа: </w:t>
            </w:r>
            <w:hyperlink r:id="rId10" w:history="1">
              <w:r w:rsidR="007942A7" w:rsidRPr="0040450C">
                <w:rPr>
                  <w:rStyle w:val="a6"/>
                  <w:color w:val="auto"/>
                  <w:sz w:val="28"/>
                  <w:szCs w:val="28"/>
                </w:rPr>
                <w:t>http://ibooks.ru/product.php?productid=34203</w:t>
              </w:r>
            </w:hyperlink>
            <w:r w:rsidR="007942A7" w:rsidRPr="0040450C">
              <w:rPr>
                <w:sz w:val="28"/>
                <w:szCs w:val="28"/>
              </w:rPr>
              <w:t xml:space="preserve">  </w:t>
            </w:r>
          </w:p>
          <w:p w:rsidR="007942A7" w:rsidRPr="0040450C" w:rsidRDefault="00C44B51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hyperlink r:id="rId11" w:history="1">
              <w:r w:rsidR="007942A7" w:rsidRPr="0040450C">
                <w:rPr>
                  <w:bCs/>
                  <w:sz w:val="28"/>
                  <w:szCs w:val="28"/>
                </w:rPr>
                <w:t>Анциферова И. В. </w:t>
              </w:r>
              <w:r w:rsidR="007942A7" w:rsidRPr="0040450C">
                <w:rPr>
                  <w:sz w:val="28"/>
                  <w:szCs w:val="28"/>
                </w:rPr>
                <w:t>Бухгалтерский финансовый учет. —  Москва:  Дашков и К 2015 г.— 556 с. — Электронное издание. — ISBN 978-5-394-01988-3</w:t>
              </w:r>
            </w:hyperlink>
            <w:r w:rsidR="007942A7" w:rsidRPr="0040450C">
              <w:rPr>
                <w:sz w:val="28"/>
                <w:szCs w:val="28"/>
              </w:rPr>
              <w:t xml:space="preserve"> Режим доступа: </w:t>
            </w:r>
            <w:hyperlink r:id="rId12" w:history="1">
              <w:r w:rsidR="007942A7" w:rsidRPr="0040450C">
                <w:rPr>
                  <w:rStyle w:val="a6"/>
                  <w:color w:val="auto"/>
                  <w:sz w:val="28"/>
                  <w:szCs w:val="28"/>
                </w:rPr>
                <w:t>http://ibooks.ru/product.php?productid=342367</w:t>
              </w:r>
            </w:hyperlink>
          </w:p>
          <w:p w:rsidR="007942A7" w:rsidRPr="0040450C" w:rsidRDefault="007942A7" w:rsidP="00CD118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AF4941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94" w:type="dxa"/>
          </w:tcPr>
          <w:p w:rsidR="007942A7" w:rsidRPr="0040450C" w:rsidRDefault="007942A7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AF4941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094" w:type="dxa"/>
          </w:tcPr>
          <w:p w:rsidR="007942A7" w:rsidRPr="0040450C" w:rsidRDefault="007942A7" w:rsidP="00CD118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</w:tbl>
    <w:p w:rsidR="00BA7623" w:rsidRPr="0040450C" w:rsidRDefault="00BA7623" w:rsidP="007942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40450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tabs>
          <w:tab w:val="left" w:pos="709"/>
        </w:tabs>
        <w:spacing w:line="240" w:lineRule="auto"/>
        <w:ind w:firstLine="284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0450C" w:rsidRPr="0040450C" w:rsidRDefault="00C44B51" w:rsidP="00AF5D36">
      <w:pPr>
        <w:widowControl/>
        <w:numPr>
          <w:ilvl w:val="0"/>
          <w:numId w:val="8"/>
        </w:numPr>
        <w:tabs>
          <w:tab w:val="left" w:pos="709"/>
        </w:tabs>
        <w:spacing w:line="240" w:lineRule="auto"/>
        <w:ind w:left="709" w:hanging="283"/>
        <w:rPr>
          <w:bCs/>
          <w:sz w:val="28"/>
          <w:szCs w:val="28"/>
        </w:rPr>
      </w:pPr>
      <w:hyperlink r:id="rId13" w:history="1">
        <w:r w:rsidR="0040450C" w:rsidRPr="0040450C">
          <w:rPr>
            <w:bCs/>
            <w:sz w:val="28"/>
            <w:szCs w:val="28"/>
          </w:rPr>
          <w:t>Бычкова С. М., Бадмаева Д. Г. </w:t>
        </w:r>
        <w:r w:rsidR="0040450C" w:rsidRPr="0040450C">
          <w:rPr>
            <w:sz w:val="28"/>
            <w:szCs w:val="28"/>
          </w:rPr>
          <w:t>Бухгалтерский учет и анализ: Учебное пособие. Стандарт третьего поколения. —  Санкт-Петербург:  Питер 2015 г.— 512 с. — Электронное издание. — ISBN 978-5-496-00776-4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14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http://ibooks.ru/product.php?productid=34203</w:t>
        </w:r>
      </w:hyperlink>
      <w:r w:rsidR="0040450C" w:rsidRPr="0040450C">
        <w:rPr>
          <w:sz w:val="28"/>
          <w:szCs w:val="28"/>
        </w:rPr>
        <w:t xml:space="preserve"> </w:t>
      </w:r>
    </w:p>
    <w:p w:rsidR="0040450C" w:rsidRPr="0040450C" w:rsidRDefault="00C44B51" w:rsidP="00AF5D36">
      <w:pPr>
        <w:numPr>
          <w:ilvl w:val="0"/>
          <w:numId w:val="8"/>
        </w:numPr>
        <w:spacing w:line="240" w:lineRule="auto"/>
        <w:ind w:left="709" w:hanging="283"/>
        <w:rPr>
          <w:sz w:val="28"/>
          <w:szCs w:val="28"/>
        </w:rPr>
      </w:pPr>
      <w:hyperlink r:id="rId15" w:history="1">
        <w:r w:rsidR="0040450C" w:rsidRPr="0040450C">
          <w:rPr>
            <w:bCs/>
            <w:sz w:val="28"/>
            <w:szCs w:val="28"/>
          </w:rPr>
          <w:t>Анциферова И. В. </w:t>
        </w:r>
        <w:r w:rsidR="0040450C" w:rsidRPr="0040450C">
          <w:rPr>
            <w:sz w:val="28"/>
            <w:szCs w:val="28"/>
          </w:rPr>
          <w:t>Бухгалтерский финансовый учет. —  Москва:  Дашков и К 2015 г.— 556 с. — Электронное издание. — ISBN 978-5-394-01988-3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16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http://ibooks.ru/product.php?productid=342367</w:t>
        </w:r>
      </w:hyperlink>
    </w:p>
    <w:p w:rsidR="0040450C" w:rsidRPr="0040450C" w:rsidRDefault="0040450C" w:rsidP="0040450C">
      <w:pPr>
        <w:spacing w:line="240" w:lineRule="auto"/>
        <w:rPr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0450C" w:rsidRPr="0040450C" w:rsidRDefault="00C44B51" w:rsidP="00AF5D36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hyperlink r:id="rId17" w:history="1">
        <w:r w:rsidR="0040450C" w:rsidRPr="0040450C">
          <w:rPr>
            <w:bCs/>
            <w:sz w:val="28"/>
            <w:szCs w:val="28"/>
          </w:rPr>
          <w:t>Беликова Т.Н., Минаева Л.Н. </w:t>
        </w:r>
        <w:r w:rsidR="0040450C" w:rsidRPr="0040450C">
          <w:rPr>
            <w:sz w:val="28"/>
            <w:szCs w:val="28"/>
          </w:rPr>
          <w:t>Всё о счетах бухгалтерского учета. 3-е изд. —  Санкт-Петербург:  Питер 2015 г.— 160 с. — Электронное издание. — ISBN 978-5-496-01306-2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18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http://ibooks.ru/product.php?productid=341435</w:t>
        </w:r>
      </w:hyperlink>
    </w:p>
    <w:p w:rsidR="0040450C" w:rsidRPr="0040450C" w:rsidRDefault="00C44B51" w:rsidP="00AF5D36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hyperlink r:id="rId19" w:history="1">
        <w:r w:rsidR="0040450C" w:rsidRPr="0040450C">
          <w:rPr>
            <w:sz w:val="28"/>
            <w:szCs w:val="28"/>
          </w:rPr>
          <w:t>Новый план счетов бухгалтерского учета с инструкцией по применению. —  Санкт-Петербург:  Питер 2015 г.— 192 с. — Электронное издание. — ISBN 978-5-496-01392-5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20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http://ibooks.ru/product.php?productid=342323</w:t>
        </w:r>
      </w:hyperlink>
    </w:p>
    <w:p w:rsidR="0040450C" w:rsidRPr="0040450C" w:rsidRDefault="00C44B51" w:rsidP="00AF5D36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hyperlink r:id="rId21" w:history="1">
        <w:r w:rsidR="0040450C" w:rsidRPr="0040450C">
          <w:rPr>
            <w:bCs/>
            <w:sz w:val="28"/>
            <w:szCs w:val="28"/>
          </w:rPr>
          <w:t>Керимов В. Э. </w:t>
        </w:r>
        <w:r w:rsidR="0040450C" w:rsidRPr="0040450C">
          <w:rPr>
            <w:sz w:val="28"/>
            <w:szCs w:val="28"/>
          </w:rPr>
          <w:t>Бухгалтерский учет. —  Москва:  Дашков и К 2014 г.— 584 с. — Электронное издание. — ISBN 978-5-394-02312-5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22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http://ibooks.ru/product.php?productid=342359</w:t>
        </w:r>
      </w:hyperlink>
    </w:p>
    <w:p w:rsidR="0040450C" w:rsidRPr="0040450C" w:rsidRDefault="0040450C" w:rsidP="00AF5D36">
      <w:pPr>
        <w:widowControl/>
        <w:numPr>
          <w:ilvl w:val="0"/>
          <w:numId w:val="6"/>
        </w:numPr>
        <w:spacing w:line="240" w:lineRule="auto"/>
        <w:ind w:left="709" w:hanging="283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</w:t>
      </w:r>
    </w:p>
    <w:p w:rsidR="0040450C" w:rsidRPr="0040450C" w:rsidRDefault="0040450C" w:rsidP="0040450C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Налоговый кодекс Российской Федерации (часть первая) от 31.07.1998 № 146-ФЗ //СЗ РФ, № 31, 03.08.1998, ст. 3824. Режим доступа:  </w:t>
      </w:r>
      <w:hyperlink r:id="rId23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Налоговый кодекс Российской Федерации (часть вторая) от 05.08.2000 № 117-ФЗ // СЗ РФ, 07.08.2000, № 32, ст. 3340. Режим доступа:  </w:t>
      </w:r>
      <w:hyperlink r:id="rId24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pacing w:val="-4"/>
          <w:sz w:val="28"/>
          <w:szCs w:val="28"/>
        </w:rPr>
        <w:t>Федеральный закон «О бухгалтерском учете» от 06.12.2011 № 402-ФЗ // «Собрание законодательства РФ», 25.11.1996, № 48, ст. 5369.</w:t>
      </w:r>
      <w:r w:rsidRPr="0040450C">
        <w:rPr>
          <w:sz w:val="28"/>
          <w:szCs w:val="28"/>
        </w:rPr>
        <w:t xml:space="preserve"> Режим доступа:  </w:t>
      </w:r>
      <w:hyperlink r:id="rId25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Федеральный закон РФ от 28.12.2009 г. № 381-ФЗ </w:t>
      </w:r>
      <w:r w:rsidRPr="0040450C">
        <w:rPr>
          <w:bCs/>
          <w:sz w:val="28"/>
          <w:szCs w:val="28"/>
        </w:rPr>
        <w:t xml:space="preserve">«Об основах государственного регулирования торговой деятельности в Российской Федерации» // СЗ РФ, </w:t>
      </w:r>
      <w:r w:rsidRPr="0040450C">
        <w:rPr>
          <w:sz w:val="28"/>
          <w:szCs w:val="28"/>
          <w:shd w:val="clear" w:color="auto" w:fill="FFFFFF"/>
        </w:rPr>
        <w:t>2010, № 1, ст. 2.</w:t>
      </w:r>
      <w:r w:rsidRPr="0040450C">
        <w:rPr>
          <w:sz w:val="28"/>
          <w:szCs w:val="28"/>
        </w:rPr>
        <w:t xml:space="preserve"> Режим доступа:  </w:t>
      </w:r>
      <w:hyperlink r:id="rId26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13.06.1995 № 49 «Об утверждении Методических указаний по инвентаризации имущества и финансовых обязательств» // Финансовая газета, № 28, 1995. Режим доступа:  </w:t>
      </w:r>
      <w:hyperlink r:id="rId27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06.07.1999 № 43н «Об утверждении Положения по бухгалтерскому учету «Бухгалтерская отчетность организации» (ПБУ 4/99)» // Финансовая газета, № 34, 1999. Режим доступа:  </w:t>
      </w:r>
      <w:hyperlink r:id="rId28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09.06.2001 № 44н «Об утверждении Положения по бухгалтерскому учету «Учет материально-производственных запасов» ПБУ 5/01» // «Российская газета», № 140, 25.07.2001. Режим доступа:  </w:t>
      </w:r>
      <w:hyperlink r:id="rId29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«Об утверждении Положения по бухгалтерскому учету «Доходы организации» ПБУ 9/99» от 06.05.1999 №32н  // «Бюллетень нормативных актов федеральных органов исполнительной власти», №26, 28.06.1999. Режим доступа:  </w:t>
      </w:r>
      <w:hyperlink r:id="rId30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«Об утверждении Положения по бухгалтерскому учету «Расходы организации» ПБУ 10/99» от 06.05.1999 N 33н  // «Российская газета», №116, 22.06.1999 (начало - п. 16 Положения), №117, 23.06.1999 (п. 16 Положения - конец). Режим доступа:  </w:t>
      </w:r>
      <w:hyperlink r:id="rId31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31.10.2000 № 94н (ред. от 08.11.2010) «Об утверждении плана счетов бухгалтерского учета финансово-хозяйственной деятельности организаций и инструкции по его применению» // Финансовая газета, № 46, 2000 (Приказ), «Финансовая газета», № 47, 2000 (План счетов). Режим доступа:  </w:t>
      </w:r>
      <w:hyperlink r:id="rId32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«Бухгалтерский учет и налоги в торговле и общественном питании». Режим доступа: </w:t>
      </w:r>
      <w:hyperlink r:id="rId33" w:history="1">
        <w:r w:rsidRPr="0040450C">
          <w:rPr>
            <w:rStyle w:val="a6"/>
            <w:color w:val="auto"/>
            <w:sz w:val="28"/>
            <w:szCs w:val="28"/>
          </w:rPr>
          <w:t>http://www.buntorg.ru/</w:t>
        </w:r>
      </w:hyperlink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«Учет в торговле». Режим доступа: </w:t>
      </w:r>
      <w:hyperlink r:id="rId34" w:history="1">
        <w:r w:rsidRPr="0040450C">
          <w:rPr>
            <w:rStyle w:val="a6"/>
            <w:color w:val="auto"/>
            <w:sz w:val="28"/>
            <w:szCs w:val="28"/>
          </w:rPr>
          <w:t>http://e.torgychet.ru/</w:t>
        </w:r>
      </w:hyperlink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«Бухгалтерский учет». Режим доступа </w:t>
      </w:r>
      <w:hyperlink r:id="rId35" w:history="1">
        <w:r w:rsidRPr="0040450C">
          <w:rPr>
            <w:rStyle w:val="a6"/>
            <w:color w:val="auto"/>
            <w:sz w:val="28"/>
            <w:szCs w:val="28"/>
          </w:rPr>
          <w:t>http://www.buhgalt.ru/</w:t>
        </w:r>
      </w:hyperlink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«Главбух». Режим доступа: </w:t>
      </w:r>
      <w:hyperlink r:id="rId36" w:history="1">
        <w:r w:rsidRPr="0040450C">
          <w:rPr>
            <w:rStyle w:val="a6"/>
            <w:color w:val="auto"/>
            <w:sz w:val="28"/>
            <w:szCs w:val="28"/>
          </w:rPr>
          <w:t>http://www.glavbukh.ru/</w:t>
        </w:r>
      </w:hyperlink>
      <w:r w:rsidRPr="0040450C">
        <w:rPr>
          <w:sz w:val="28"/>
          <w:szCs w:val="28"/>
        </w:rPr>
        <w:t xml:space="preserve"> </w:t>
      </w: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0450C" w:rsidRPr="0040450C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Информационно правовой портал Гарант [Электронный ресурс]. Режим доступа:     http:// www.garant.ru/, свободный. — Загл. с экрана</w:t>
      </w:r>
    </w:p>
    <w:p w:rsidR="0040450C" w:rsidRPr="0040450C" w:rsidRDefault="0040450C" w:rsidP="00AF5D36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40450C" w:rsidRPr="0040450C" w:rsidRDefault="0040450C" w:rsidP="00AF5D36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37" w:history="1">
        <w:r w:rsidRPr="0040450C">
          <w:rPr>
            <w:sz w:val="28"/>
            <w:szCs w:val="28"/>
          </w:rPr>
          <w:t>http://www.rg.ru</w:t>
        </w:r>
      </w:hyperlink>
      <w:r w:rsidRPr="0040450C">
        <w:rPr>
          <w:sz w:val="28"/>
          <w:szCs w:val="28"/>
        </w:rPr>
        <w:t>, свободный. — Загл. с экрана.</w:t>
      </w:r>
    </w:p>
    <w:p w:rsidR="0040450C" w:rsidRPr="0040450C" w:rsidRDefault="0040450C" w:rsidP="00AF5D36">
      <w:pPr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40450C" w:rsidRPr="0040450C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40450C" w:rsidRPr="00440517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40517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40450C" w:rsidRPr="00440517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40517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440517" w:rsidRPr="00440517" w:rsidRDefault="00440517" w:rsidP="00440517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40517">
        <w:rPr>
          <w:sz w:val="28"/>
          <w:szCs w:val="28"/>
        </w:rPr>
        <w:t xml:space="preserve">Электронная библиотека ЮРАЙТ. Режим доступа: </w:t>
      </w:r>
      <w:r w:rsidRPr="00440517">
        <w:rPr>
          <w:sz w:val="28"/>
          <w:szCs w:val="28"/>
          <w:lang w:val="en-US"/>
        </w:rPr>
        <w:t>https</w:t>
      </w:r>
      <w:r w:rsidRPr="00440517">
        <w:rPr>
          <w:sz w:val="28"/>
          <w:szCs w:val="28"/>
        </w:rPr>
        <w:t>://</w:t>
      </w:r>
      <w:r w:rsidRPr="00440517">
        <w:rPr>
          <w:sz w:val="28"/>
          <w:szCs w:val="28"/>
          <w:lang w:val="en-US"/>
        </w:rPr>
        <w:t>biblio</w:t>
      </w:r>
      <w:r w:rsidRPr="00440517">
        <w:rPr>
          <w:sz w:val="28"/>
          <w:szCs w:val="28"/>
        </w:rPr>
        <w:t>-</w:t>
      </w:r>
      <w:r w:rsidRPr="00440517">
        <w:rPr>
          <w:sz w:val="28"/>
          <w:szCs w:val="28"/>
          <w:lang w:val="en-US"/>
        </w:rPr>
        <w:t>online</w:t>
      </w:r>
      <w:r w:rsidRPr="00440517">
        <w:rPr>
          <w:sz w:val="28"/>
          <w:szCs w:val="28"/>
        </w:rPr>
        <w:t>.</w:t>
      </w:r>
      <w:r w:rsidRPr="00440517">
        <w:rPr>
          <w:sz w:val="28"/>
          <w:szCs w:val="28"/>
          <w:lang w:val="en-US"/>
        </w:rPr>
        <w:t>ru</w:t>
      </w:r>
      <w:r w:rsidRPr="00440517">
        <w:rPr>
          <w:sz w:val="28"/>
          <w:szCs w:val="28"/>
        </w:rPr>
        <w:t>/доступа к полнотекстовым документам требуется авторизация).</w:t>
      </w:r>
    </w:p>
    <w:p w:rsidR="00440517" w:rsidRPr="00440517" w:rsidRDefault="00440517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40517">
        <w:rPr>
          <w:sz w:val="28"/>
          <w:szCs w:val="28"/>
        </w:rPr>
        <w:t xml:space="preserve">Электронная библиотека «Единое окно доступа к образовательным ресурсам». Режим доступа </w:t>
      </w:r>
      <w:r w:rsidRPr="00440517">
        <w:rPr>
          <w:sz w:val="28"/>
          <w:szCs w:val="28"/>
          <w:lang w:val="en-US"/>
        </w:rPr>
        <w:t>http://window.edu.ru</w:t>
      </w:r>
      <w:r w:rsidRPr="00440517">
        <w:rPr>
          <w:sz w:val="28"/>
          <w:szCs w:val="28"/>
        </w:rPr>
        <w:t>. – свободный.</w:t>
      </w:r>
    </w:p>
    <w:p w:rsidR="0040450C" w:rsidRPr="0040450C" w:rsidRDefault="0040450C" w:rsidP="0040450C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Порядок изучения дисциплины следующий:</w:t>
      </w:r>
    </w:p>
    <w:p w:rsidR="0040450C" w:rsidRPr="0040450C" w:rsidRDefault="0040450C" w:rsidP="00AF5D36">
      <w:pPr>
        <w:pStyle w:val="a3"/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0450C" w:rsidRPr="0040450C" w:rsidRDefault="0040450C" w:rsidP="00AF5D36">
      <w:pPr>
        <w:pStyle w:val="a3"/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0450C" w:rsidRPr="0040450C" w:rsidRDefault="0040450C" w:rsidP="00AF5D36">
      <w:pPr>
        <w:pStyle w:val="a3"/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0450C" w:rsidRPr="0040450C" w:rsidRDefault="0040450C" w:rsidP="0040450C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0450C" w:rsidRPr="0040450C" w:rsidRDefault="0040450C" w:rsidP="00AF5D36">
      <w:pPr>
        <w:widowControl/>
        <w:numPr>
          <w:ilvl w:val="0"/>
          <w:numId w:val="1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0450C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0450C" w:rsidRPr="0040450C" w:rsidRDefault="0040450C" w:rsidP="00AF5D36">
      <w:pPr>
        <w:widowControl/>
        <w:numPr>
          <w:ilvl w:val="0"/>
          <w:numId w:val="1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0450C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40450C" w:rsidRPr="0040450C" w:rsidRDefault="0040450C" w:rsidP="00AF5D36">
      <w:pPr>
        <w:widowControl/>
        <w:numPr>
          <w:ilvl w:val="0"/>
          <w:numId w:val="10"/>
        </w:numPr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40450C" w:rsidRPr="0040450C" w:rsidRDefault="0040450C" w:rsidP="00AF5D36">
      <w:pPr>
        <w:widowControl/>
        <w:numPr>
          <w:ilvl w:val="0"/>
          <w:numId w:val="1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40450C" w:rsidRPr="0040450C" w:rsidRDefault="0040450C" w:rsidP="00AF5D36">
      <w:pPr>
        <w:widowControl/>
        <w:numPr>
          <w:ilvl w:val="0"/>
          <w:numId w:val="1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программное обеспечение:</w:t>
      </w:r>
    </w:p>
    <w:p w:rsidR="0040450C" w:rsidRPr="0040450C" w:rsidRDefault="0040450C" w:rsidP="0040450C">
      <w:pPr>
        <w:widowControl/>
        <w:autoSpaceDE w:val="0"/>
        <w:autoSpaceDN w:val="0"/>
        <w:adjustRightInd w:val="0"/>
        <w:spacing w:line="240" w:lineRule="auto"/>
        <w:ind w:firstLine="709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0450C" w:rsidRPr="0040450C" w:rsidRDefault="0040450C" w:rsidP="00AF5D36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/>
          <w:sz w:val="28"/>
          <w:szCs w:val="28"/>
          <w:lang w:val="en-US"/>
        </w:rPr>
      </w:pPr>
      <w:r w:rsidRPr="0040450C">
        <w:rPr>
          <w:rFonts w:eastAsia="Calibri"/>
          <w:sz w:val="28"/>
          <w:szCs w:val="28"/>
        </w:rPr>
        <w:t>операционная</w:t>
      </w:r>
      <w:r w:rsidRPr="0040450C">
        <w:rPr>
          <w:rFonts w:eastAsia="Calibri"/>
          <w:sz w:val="28"/>
          <w:szCs w:val="28"/>
          <w:lang w:val="en-US"/>
        </w:rPr>
        <w:t xml:space="preserve"> </w:t>
      </w:r>
      <w:r w:rsidRPr="0040450C">
        <w:rPr>
          <w:rFonts w:eastAsia="Calibri"/>
          <w:sz w:val="28"/>
          <w:szCs w:val="28"/>
        </w:rPr>
        <w:t>система</w:t>
      </w:r>
      <w:r w:rsidRPr="0040450C">
        <w:rPr>
          <w:rFonts w:eastAsia="Calibri"/>
          <w:sz w:val="28"/>
          <w:szCs w:val="28"/>
          <w:lang w:val="en-US"/>
        </w:rPr>
        <w:t xml:space="preserve"> </w:t>
      </w:r>
      <w:r w:rsidRPr="0040450C">
        <w:rPr>
          <w:bCs/>
          <w:sz w:val="28"/>
          <w:szCs w:val="28"/>
          <w:lang w:val="en-US"/>
        </w:rPr>
        <w:t>Microsoft Windows 7</w:t>
      </w:r>
      <w:r w:rsidRPr="0040450C">
        <w:rPr>
          <w:rFonts w:eastAsia="Calibri"/>
          <w:sz w:val="28"/>
          <w:szCs w:val="28"/>
          <w:lang w:val="en-US"/>
        </w:rPr>
        <w:t>;</w:t>
      </w:r>
    </w:p>
    <w:p w:rsidR="0040450C" w:rsidRPr="0040450C" w:rsidRDefault="0040450C" w:rsidP="00AF5D3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40450C">
        <w:rPr>
          <w:bCs/>
          <w:sz w:val="28"/>
          <w:szCs w:val="28"/>
          <w:lang w:val="en-US"/>
        </w:rPr>
        <w:t>Microsoft Word 2010;</w:t>
      </w:r>
    </w:p>
    <w:p w:rsidR="0040450C" w:rsidRPr="0040450C" w:rsidRDefault="0040450C" w:rsidP="00AF5D3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40450C">
        <w:rPr>
          <w:bCs/>
          <w:sz w:val="28"/>
          <w:szCs w:val="28"/>
          <w:lang w:val="en-US"/>
        </w:rPr>
        <w:t>Microsoft Excel 2010;</w:t>
      </w:r>
    </w:p>
    <w:p w:rsidR="0040450C" w:rsidRPr="0040450C" w:rsidRDefault="0040450C" w:rsidP="00AF5D3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709"/>
        <w:rPr>
          <w:rFonts w:eastAsia="Calibri"/>
          <w:sz w:val="28"/>
          <w:szCs w:val="28"/>
          <w:lang w:val="en-US"/>
        </w:rPr>
      </w:pPr>
      <w:r w:rsidRPr="0040450C">
        <w:rPr>
          <w:bCs/>
          <w:sz w:val="28"/>
          <w:szCs w:val="28"/>
          <w:lang w:val="en-US"/>
        </w:rPr>
        <w:t>Microsoft PowerPoint 2010;</w:t>
      </w:r>
    </w:p>
    <w:p w:rsidR="0040450C" w:rsidRPr="0040450C" w:rsidRDefault="0040450C" w:rsidP="0040450C">
      <w:pPr>
        <w:pStyle w:val="a3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0450C" w:rsidRPr="0040450C" w:rsidRDefault="0040450C" w:rsidP="0040450C">
      <w:pPr>
        <w:spacing w:line="240" w:lineRule="auto"/>
        <w:ind w:firstLine="709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0450C" w:rsidRPr="0040450C" w:rsidRDefault="0040450C" w:rsidP="00AF5D36">
      <w:pPr>
        <w:pStyle w:val="2"/>
        <w:widowControl w:val="0"/>
        <w:numPr>
          <w:ilvl w:val="0"/>
          <w:numId w:val="12"/>
        </w:numPr>
        <w:ind w:left="0" w:firstLine="709"/>
        <w:jc w:val="both"/>
        <w:rPr>
          <w:rFonts w:cs="Times New Roman"/>
          <w:bCs/>
          <w:szCs w:val="28"/>
        </w:rPr>
      </w:pPr>
      <w:r w:rsidRPr="0040450C">
        <w:rPr>
          <w:rFonts w:cs="Times New Roman"/>
          <w:bCs/>
          <w:szCs w:val="28"/>
        </w:rPr>
        <w:t xml:space="preserve">учебные аудитории для проведения занятий лекционного типа, занятий семинарского типа, </w:t>
      </w:r>
      <w:r w:rsidRPr="0040450C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 w:rsidRPr="0040450C">
        <w:rPr>
          <w:rFonts w:cs="Times New Roman"/>
          <w:bCs/>
          <w:szCs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40450C" w:rsidRPr="0040450C" w:rsidRDefault="0040450C" w:rsidP="00AF5D36">
      <w:pPr>
        <w:pStyle w:val="2"/>
        <w:widowControl w:val="0"/>
        <w:numPr>
          <w:ilvl w:val="0"/>
          <w:numId w:val="12"/>
        </w:numPr>
        <w:ind w:left="0" w:firstLine="709"/>
        <w:jc w:val="both"/>
        <w:rPr>
          <w:rFonts w:cs="Times New Roman"/>
          <w:bCs/>
          <w:szCs w:val="28"/>
        </w:rPr>
      </w:pPr>
      <w:r w:rsidRPr="0040450C">
        <w:rPr>
          <w:rFonts w:cs="Times New Roman"/>
          <w:bCs/>
          <w:szCs w:val="28"/>
        </w:rPr>
        <w:t>помещения для самостоятельной работы;</w:t>
      </w:r>
    </w:p>
    <w:p w:rsidR="0040450C" w:rsidRPr="0040450C" w:rsidRDefault="00541885" w:rsidP="00AF5D36">
      <w:pPr>
        <w:pStyle w:val="2"/>
        <w:widowControl w:val="0"/>
        <w:numPr>
          <w:ilvl w:val="0"/>
          <w:numId w:val="12"/>
        </w:numPr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-1899285</wp:posOffset>
            </wp:positionH>
            <wp:positionV relativeFrom="paragraph">
              <wp:posOffset>-948690</wp:posOffset>
            </wp:positionV>
            <wp:extent cx="8153400" cy="11544300"/>
            <wp:effectExtent l="19050" t="0" r="0" b="0"/>
            <wp:wrapNone/>
            <wp:docPr id="3" name="Рисунок 3" descr="F:\ОПОП\ОПОП. 2018\для других профилей\Торговое дело.коммерция.Б1.Б.14-Бухучет.содномбалов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ПОП\ОПОП. 2018\для других профилей\Торговое дело.коммерция.Б1.Б.14-Бухучет.содномбалова\рп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15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50C" w:rsidRPr="0040450C">
        <w:rPr>
          <w:rFonts w:cs="Times New Roman"/>
          <w:bCs/>
          <w:szCs w:val="28"/>
        </w:rPr>
        <w:t xml:space="preserve">помещения для хранения и профилактического обслуживания </w:t>
      </w:r>
      <w:r w:rsidR="0040450C" w:rsidRPr="0040450C">
        <w:rPr>
          <w:rFonts w:eastAsia="Times New Roman" w:cs="Times New Roman"/>
          <w:szCs w:val="28"/>
        </w:rPr>
        <w:t>учебного оборудования</w:t>
      </w:r>
      <w:r w:rsidR="0040450C" w:rsidRPr="0040450C">
        <w:rPr>
          <w:rFonts w:cs="Times New Roman"/>
          <w:bCs/>
          <w:szCs w:val="28"/>
        </w:rPr>
        <w:t xml:space="preserve">. </w:t>
      </w:r>
    </w:p>
    <w:p w:rsidR="0040450C" w:rsidRPr="0040450C" w:rsidRDefault="0040450C" w:rsidP="0040450C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40450C" w:rsidRPr="0040450C" w:rsidRDefault="0040450C" w:rsidP="0040450C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40450C" w:rsidRPr="0040450C" w:rsidRDefault="0040450C" w:rsidP="0040450C">
      <w:pPr>
        <w:shd w:val="clear" w:color="auto" w:fill="FFFFFF"/>
        <w:spacing w:line="240" w:lineRule="auto"/>
        <w:ind w:firstLine="709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40450C" w:rsidRPr="0040450C" w:rsidRDefault="0040450C" w:rsidP="0040450C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326"/>
        <w:gridCol w:w="2816"/>
        <w:gridCol w:w="2429"/>
      </w:tblGrid>
      <w:tr w:rsidR="0040450C" w:rsidRPr="0040450C" w:rsidTr="00CD1180">
        <w:tc>
          <w:tcPr>
            <w:tcW w:w="4786" w:type="dxa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7" w:type="dxa"/>
            <w:vAlign w:val="bottom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Т.Г.Содномбалова</w:t>
            </w:r>
          </w:p>
        </w:tc>
      </w:tr>
      <w:tr w:rsidR="0040450C" w:rsidRPr="0040450C" w:rsidTr="00CD1180">
        <w:tc>
          <w:tcPr>
            <w:tcW w:w="4786" w:type="dxa"/>
          </w:tcPr>
          <w:p w:rsidR="0040450C" w:rsidRPr="0040450C" w:rsidRDefault="0040450C" w:rsidP="00B47D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«</w:t>
            </w:r>
            <w:r w:rsidR="00B47DB1">
              <w:rPr>
                <w:sz w:val="28"/>
                <w:szCs w:val="28"/>
              </w:rPr>
              <w:t>11</w:t>
            </w:r>
            <w:r w:rsidRPr="0040450C">
              <w:rPr>
                <w:sz w:val="28"/>
                <w:szCs w:val="28"/>
              </w:rPr>
              <w:t xml:space="preserve">» </w:t>
            </w:r>
            <w:r w:rsidR="00B47DB1">
              <w:rPr>
                <w:sz w:val="28"/>
                <w:szCs w:val="28"/>
              </w:rPr>
              <w:t>апреля</w:t>
            </w:r>
            <w:r w:rsidRPr="0040450C">
              <w:rPr>
                <w:sz w:val="28"/>
                <w:szCs w:val="28"/>
              </w:rPr>
              <w:t xml:space="preserve"> 201</w:t>
            </w:r>
            <w:r w:rsidR="00B47DB1">
              <w:rPr>
                <w:sz w:val="28"/>
                <w:szCs w:val="28"/>
              </w:rPr>
              <w:t>8</w:t>
            </w:r>
            <w:r w:rsidRPr="0040450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0450C" w:rsidRPr="0040450C" w:rsidRDefault="0040450C" w:rsidP="0040450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40450C" w:rsidRPr="0040450C" w:rsidSect="00DA4F2C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DF0" w:rsidRDefault="00A30DF0" w:rsidP="00C433DA">
      <w:pPr>
        <w:spacing w:line="240" w:lineRule="auto"/>
      </w:pPr>
      <w:r>
        <w:separator/>
      </w:r>
    </w:p>
  </w:endnote>
  <w:endnote w:type="continuationSeparator" w:id="1">
    <w:p w:rsidR="00A30DF0" w:rsidRDefault="00A30DF0" w:rsidP="00C433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6752"/>
      <w:docPartObj>
        <w:docPartGallery w:val="Page Numbers (Bottom of Page)"/>
        <w:docPartUnique/>
      </w:docPartObj>
    </w:sdtPr>
    <w:sdtContent>
      <w:p w:rsidR="00C433DA" w:rsidRDefault="00C44B51">
        <w:pPr>
          <w:pStyle w:val="ac"/>
          <w:jc w:val="right"/>
        </w:pPr>
        <w:fldSimple w:instr=" PAGE   \* MERGEFORMAT ">
          <w:r w:rsidR="00541885">
            <w:rPr>
              <w:noProof/>
            </w:rPr>
            <w:t>1</w:t>
          </w:r>
        </w:fldSimple>
      </w:p>
    </w:sdtContent>
  </w:sdt>
  <w:p w:rsidR="00C433DA" w:rsidRDefault="00C433D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DF0" w:rsidRDefault="00A30DF0" w:rsidP="00C433DA">
      <w:pPr>
        <w:spacing w:line="240" w:lineRule="auto"/>
      </w:pPr>
      <w:r>
        <w:separator/>
      </w:r>
    </w:p>
  </w:footnote>
  <w:footnote w:type="continuationSeparator" w:id="1">
    <w:p w:rsidR="00A30DF0" w:rsidRDefault="00A30DF0" w:rsidP="00C433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A6E0E"/>
    <w:multiLevelType w:val="hybridMultilevel"/>
    <w:tmpl w:val="BF001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D2DF1"/>
    <w:multiLevelType w:val="hybridMultilevel"/>
    <w:tmpl w:val="B6E0424A"/>
    <w:lvl w:ilvl="0" w:tplc="96CCB8BE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EA230C3"/>
    <w:multiLevelType w:val="hybridMultilevel"/>
    <w:tmpl w:val="E908822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06A6B"/>
    <w:multiLevelType w:val="hybridMultilevel"/>
    <w:tmpl w:val="D20A8996"/>
    <w:lvl w:ilvl="0" w:tplc="E74CDA72">
      <w:start w:val="1"/>
      <w:numFmt w:val="decimal"/>
      <w:lvlText w:val="%1."/>
      <w:lvlJc w:val="left"/>
      <w:pPr>
        <w:ind w:left="1004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7C3660A"/>
    <w:multiLevelType w:val="hybridMultilevel"/>
    <w:tmpl w:val="CEF6353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6DFC210F"/>
    <w:multiLevelType w:val="hybridMultilevel"/>
    <w:tmpl w:val="89808B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9"/>
  </w:num>
  <w:num w:numId="9">
    <w:abstractNumId w:val="0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06BF"/>
    <w:rsid w:val="00072DF0"/>
    <w:rsid w:val="000A1736"/>
    <w:rsid w:val="000B1ED1"/>
    <w:rsid w:val="000B2834"/>
    <w:rsid w:val="000B6233"/>
    <w:rsid w:val="000D0D16"/>
    <w:rsid w:val="000D1602"/>
    <w:rsid w:val="000D2340"/>
    <w:rsid w:val="000D4F76"/>
    <w:rsid w:val="000E081D"/>
    <w:rsid w:val="000E0EC1"/>
    <w:rsid w:val="000E1649"/>
    <w:rsid w:val="000E35E9"/>
    <w:rsid w:val="000E3C23"/>
    <w:rsid w:val="000F2E20"/>
    <w:rsid w:val="000F5040"/>
    <w:rsid w:val="000F7490"/>
    <w:rsid w:val="00103824"/>
    <w:rsid w:val="00105E5F"/>
    <w:rsid w:val="00117EDD"/>
    <w:rsid w:val="00122920"/>
    <w:rsid w:val="001267A8"/>
    <w:rsid w:val="001427D7"/>
    <w:rsid w:val="00145AE5"/>
    <w:rsid w:val="00152B20"/>
    <w:rsid w:val="00152D38"/>
    <w:rsid w:val="00154D91"/>
    <w:rsid w:val="001611CB"/>
    <w:rsid w:val="001612B1"/>
    <w:rsid w:val="00163F22"/>
    <w:rsid w:val="00164966"/>
    <w:rsid w:val="001652AA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E779C"/>
    <w:rsid w:val="001F6576"/>
    <w:rsid w:val="002007E7"/>
    <w:rsid w:val="00200A40"/>
    <w:rsid w:val="0023148B"/>
    <w:rsid w:val="00233DBB"/>
    <w:rsid w:val="002402BC"/>
    <w:rsid w:val="00250727"/>
    <w:rsid w:val="00252906"/>
    <w:rsid w:val="00257AAF"/>
    <w:rsid w:val="00257B07"/>
    <w:rsid w:val="002659AE"/>
    <w:rsid w:val="00265B74"/>
    <w:rsid w:val="0027179F"/>
    <w:rsid w:val="002720D1"/>
    <w:rsid w:val="002766FC"/>
    <w:rsid w:val="00282FE9"/>
    <w:rsid w:val="00294080"/>
    <w:rsid w:val="002A1BC9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2752E"/>
    <w:rsid w:val="0034314F"/>
    <w:rsid w:val="00345F47"/>
    <w:rsid w:val="003501E6"/>
    <w:rsid w:val="003508D9"/>
    <w:rsid w:val="0035556A"/>
    <w:rsid w:val="00371869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68D7"/>
    <w:rsid w:val="00403298"/>
    <w:rsid w:val="004039C2"/>
    <w:rsid w:val="0040450C"/>
    <w:rsid w:val="00407C9A"/>
    <w:rsid w:val="004122E6"/>
    <w:rsid w:val="0041232E"/>
    <w:rsid w:val="00412C37"/>
    <w:rsid w:val="00414729"/>
    <w:rsid w:val="00440517"/>
    <w:rsid w:val="00440A49"/>
    <w:rsid w:val="00443E82"/>
    <w:rsid w:val="004454FD"/>
    <w:rsid w:val="00445727"/>
    <w:rsid w:val="00450455"/>
    <w:rsid w:val="004524D2"/>
    <w:rsid w:val="00453A73"/>
    <w:rsid w:val="0045530A"/>
    <w:rsid w:val="00467271"/>
    <w:rsid w:val="004728D4"/>
    <w:rsid w:val="0047344E"/>
    <w:rsid w:val="00475167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A3E9E"/>
    <w:rsid w:val="004A54FF"/>
    <w:rsid w:val="004C3FFE"/>
    <w:rsid w:val="004C4122"/>
    <w:rsid w:val="004F241F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1885"/>
    <w:rsid w:val="00542E1B"/>
    <w:rsid w:val="00545AC9"/>
    <w:rsid w:val="00550681"/>
    <w:rsid w:val="005506C6"/>
    <w:rsid w:val="00550C48"/>
    <w:rsid w:val="00567324"/>
    <w:rsid w:val="00574AF6"/>
    <w:rsid w:val="005820CB"/>
    <w:rsid w:val="005833BA"/>
    <w:rsid w:val="005B59F7"/>
    <w:rsid w:val="005B5D66"/>
    <w:rsid w:val="005C203E"/>
    <w:rsid w:val="005C214C"/>
    <w:rsid w:val="005C2362"/>
    <w:rsid w:val="005D191A"/>
    <w:rsid w:val="005D40E9"/>
    <w:rsid w:val="005D6D4B"/>
    <w:rsid w:val="005E4B91"/>
    <w:rsid w:val="005E7600"/>
    <w:rsid w:val="005E7989"/>
    <w:rsid w:val="005F29AD"/>
    <w:rsid w:val="00605FDA"/>
    <w:rsid w:val="006118B0"/>
    <w:rsid w:val="00616B52"/>
    <w:rsid w:val="006217B5"/>
    <w:rsid w:val="006338D7"/>
    <w:rsid w:val="0063527B"/>
    <w:rsid w:val="00636D51"/>
    <w:rsid w:val="00651EE2"/>
    <w:rsid w:val="006622A4"/>
    <w:rsid w:val="00665E04"/>
    <w:rsid w:val="00670DC4"/>
    <w:rsid w:val="006721DE"/>
    <w:rsid w:val="006758BB"/>
    <w:rsid w:val="006759B2"/>
    <w:rsid w:val="00677827"/>
    <w:rsid w:val="00680BA9"/>
    <w:rsid w:val="00692E37"/>
    <w:rsid w:val="006A258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366D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20A8"/>
    <w:rsid w:val="007841D6"/>
    <w:rsid w:val="007913A5"/>
    <w:rsid w:val="007921BB"/>
    <w:rsid w:val="00793AE5"/>
    <w:rsid w:val="00793CF6"/>
    <w:rsid w:val="007942A7"/>
    <w:rsid w:val="00796FE3"/>
    <w:rsid w:val="007A0529"/>
    <w:rsid w:val="007B7E53"/>
    <w:rsid w:val="007C0285"/>
    <w:rsid w:val="007D1C5E"/>
    <w:rsid w:val="007D7EAC"/>
    <w:rsid w:val="007E08C1"/>
    <w:rsid w:val="007E3977"/>
    <w:rsid w:val="007E3B9E"/>
    <w:rsid w:val="007E5F4C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0145"/>
    <w:rsid w:val="008633AD"/>
    <w:rsid w:val="0086376B"/>
    <w:rsid w:val="008649D8"/>
    <w:rsid w:val="008651E5"/>
    <w:rsid w:val="008738C0"/>
    <w:rsid w:val="00876F1E"/>
    <w:rsid w:val="008814A4"/>
    <w:rsid w:val="008839F8"/>
    <w:rsid w:val="00885928"/>
    <w:rsid w:val="00885F1B"/>
    <w:rsid w:val="00887252"/>
    <w:rsid w:val="008B3A13"/>
    <w:rsid w:val="008B3C0E"/>
    <w:rsid w:val="008C144C"/>
    <w:rsid w:val="008C3662"/>
    <w:rsid w:val="008D697A"/>
    <w:rsid w:val="008E100F"/>
    <w:rsid w:val="008E203C"/>
    <w:rsid w:val="009022BA"/>
    <w:rsid w:val="00902896"/>
    <w:rsid w:val="00905F80"/>
    <w:rsid w:val="009114CB"/>
    <w:rsid w:val="00912AD3"/>
    <w:rsid w:val="00921549"/>
    <w:rsid w:val="009244C4"/>
    <w:rsid w:val="00933EC2"/>
    <w:rsid w:val="00935641"/>
    <w:rsid w:val="00942B00"/>
    <w:rsid w:val="0095427B"/>
    <w:rsid w:val="00957562"/>
    <w:rsid w:val="00960251"/>
    <w:rsid w:val="00973A15"/>
    <w:rsid w:val="00974682"/>
    <w:rsid w:val="0097751C"/>
    <w:rsid w:val="00985000"/>
    <w:rsid w:val="0098550A"/>
    <w:rsid w:val="00986C41"/>
    <w:rsid w:val="00986F48"/>
    <w:rsid w:val="00990DC5"/>
    <w:rsid w:val="00991A89"/>
    <w:rsid w:val="009A3C08"/>
    <w:rsid w:val="009A3F8D"/>
    <w:rsid w:val="009B5FC0"/>
    <w:rsid w:val="009B66A3"/>
    <w:rsid w:val="009D471B"/>
    <w:rsid w:val="009D66E8"/>
    <w:rsid w:val="009E5E2B"/>
    <w:rsid w:val="009F0BEB"/>
    <w:rsid w:val="00A01F44"/>
    <w:rsid w:val="00A037C3"/>
    <w:rsid w:val="00A03C11"/>
    <w:rsid w:val="00A06EE7"/>
    <w:rsid w:val="00A14E70"/>
    <w:rsid w:val="00A15FA9"/>
    <w:rsid w:val="00A16963"/>
    <w:rsid w:val="00A17B31"/>
    <w:rsid w:val="00A30DF0"/>
    <w:rsid w:val="00A34065"/>
    <w:rsid w:val="00A43F48"/>
    <w:rsid w:val="00A52159"/>
    <w:rsid w:val="00A55036"/>
    <w:rsid w:val="00A63776"/>
    <w:rsid w:val="00A7043A"/>
    <w:rsid w:val="00A7562F"/>
    <w:rsid w:val="00A77705"/>
    <w:rsid w:val="00A84B58"/>
    <w:rsid w:val="00A8508F"/>
    <w:rsid w:val="00A859CA"/>
    <w:rsid w:val="00A96BD2"/>
    <w:rsid w:val="00AB1553"/>
    <w:rsid w:val="00AB57D4"/>
    <w:rsid w:val="00AB689B"/>
    <w:rsid w:val="00AD642A"/>
    <w:rsid w:val="00AE3971"/>
    <w:rsid w:val="00AF34CF"/>
    <w:rsid w:val="00AF414C"/>
    <w:rsid w:val="00AF5D36"/>
    <w:rsid w:val="00B03720"/>
    <w:rsid w:val="00B054F2"/>
    <w:rsid w:val="00B37313"/>
    <w:rsid w:val="00B41204"/>
    <w:rsid w:val="00B42E6C"/>
    <w:rsid w:val="00B431D7"/>
    <w:rsid w:val="00B47DB1"/>
    <w:rsid w:val="00B51DE2"/>
    <w:rsid w:val="00B5327B"/>
    <w:rsid w:val="00B550E4"/>
    <w:rsid w:val="00B5738A"/>
    <w:rsid w:val="00B61C51"/>
    <w:rsid w:val="00B739EF"/>
    <w:rsid w:val="00B74479"/>
    <w:rsid w:val="00B77B20"/>
    <w:rsid w:val="00B82BA6"/>
    <w:rsid w:val="00B82EAA"/>
    <w:rsid w:val="00B940E0"/>
    <w:rsid w:val="00B94327"/>
    <w:rsid w:val="00BA7623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1856"/>
    <w:rsid w:val="00C2781E"/>
    <w:rsid w:val="00C31C43"/>
    <w:rsid w:val="00C37D9F"/>
    <w:rsid w:val="00C433DA"/>
    <w:rsid w:val="00C44B51"/>
    <w:rsid w:val="00C50101"/>
    <w:rsid w:val="00C51C84"/>
    <w:rsid w:val="00C573A9"/>
    <w:rsid w:val="00C64284"/>
    <w:rsid w:val="00C65508"/>
    <w:rsid w:val="00C72B30"/>
    <w:rsid w:val="00C83D89"/>
    <w:rsid w:val="00C91F92"/>
    <w:rsid w:val="00C92690"/>
    <w:rsid w:val="00C92B9F"/>
    <w:rsid w:val="00C949D8"/>
    <w:rsid w:val="00C9692E"/>
    <w:rsid w:val="00CA524D"/>
    <w:rsid w:val="00CC6491"/>
    <w:rsid w:val="00CC6EFB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4F16"/>
    <w:rsid w:val="00D679E5"/>
    <w:rsid w:val="00D72828"/>
    <w:rsid w:val="00D75AB6"/>
    <w:rsid w:val="00D8235F"/>
    <w:rsid w:val="00D84600"/>
    <w:rsid w:val="00D870FA"/>
    <w:rsid w:val="00D9103F"/>
    <w:rsid w:val="00D92FDE"/>
    <w:rsid w:val="00D97346"/>
    <w:rsid w:val="00D97F6B"/>
    <w:rsid w:val="00DA3098"/>
    <w:rsid w:val="00DA4F2C"/>
    <w:rsid w:val="00DA6A01"/>
    <w:rsid w:val="00DB2A19"/>
    <w:rsid w:val="00DB40A3"/>
    <w:rsid w:val="00DB4D3F"/>
    <w:rsid w:val="00DB6259"/>
    <w:rsid w:val="00DB7F70"/>
    <w:rsid w:val="00DC6162"/>
    <w:rsid w:val="00DD18A0"/>
    <w:rsid w:val="00DD1949"/>
    <w:rsid w:val="00DD24B8"/>
    <w:rsid w:val="00DD2FB4"/>
    <w:rsid w:val="00DE049B"/>
    <w:rsid w:val="00DE5799"/>
    <w:rsid w:val="00DF34B6"/>
    <w:rsid w:val="00DF7688"/>
    <w:rsid w:val="00E05466"/>
    <w:rsid w:val="00E10201"/>
    <w:rsid w:val="00E1784A"/>
    <w:rsid w:val="00E20F70"/>
    <w:rsid w:val="00E25B65"/>
    <w:rsid w:val="00E357C8"/>
    <w:rsid w:val="00E4212F"/>
    <w:rsid w:val="00E44EBF"/>
    <w:rsid w:val="00E515A8"/>
    <w:rsid w:val="00E6137C"/>
    <w:rsid w:val="00E61448"/>
    <w:rsid w:val="00E64FBC"/>
    <w:rsid w:val="00E70167"/>
    <w:rsid w:val="00E74C43"/>
    <w:rsid w:val="00E76DB1"/>
    <w:rsid w:val="00E77D9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AC"/>
    <w:rsid w:val="00EA4D79"/>
    <w:rsid w:val="00EA5F0E"/>
    <w:rsid w:val="00EB11FD"/>
    <w:rsid w:val="00EB402F"/>
    <w:rsid w:val="00EB7F44"/>
    <w:rsid w:val="00EC15F2"/>
    <w:rsid w:val="00EC214C"/>
    <w:rsid w:val="00ED101F"/>
    <w:rsid w:val="00ED1ADD"/>
    <w:rsid w:val="00ED448C"/>
    <w:rsid w:val="00EE168E"/>
    <w:rsid w:val="00EE68AD"/>
    <w:rsid w:val="00EF5D83"/>
    <w:rsid w:val="00F01EB0"/>
    <w:rsid w:val="00F0473C"/>
    <w:rsid w:val="00F05DEA"/>
    <w:rsid w:val="00F13FAB"/>
    <w:rsid w:val="00F15715"/>
    <w:rsid w:val="00F23B7B"/>
    <w:rsid w:val="00F37793"/>
    <w:rsid w:val="00F4289A"/>
    <w:rsid w:val="00F54398"/>
    <w:rsid w:val="00F57136"/>
    <w:rsid w:val="00F5749D"/>
    <w:rsid w:val="00F57ED6"/>
    <w:rsid w:val="00F67C76"/>
    <w:rsid w:val="00F77404"/>
    <w:rsid w:val="00F775D5"/>
    <w:rsid w:val="00F83805"/>
    <w:rsid w:val="00FA0C8F"/>
    <w:rsid w:val="00FB02E1"/>
    <w:rsid w:val="00FB13BE"/>
    <w:rsid w:val="00FB6A66"/>
    <w:rsid w:val="00FC3EC0"/>
    <w:rsid w:val="00FE027F"/>
    <w:rsid w:val="00FE382B"/>
    <w:rsid w:val="00FE45E8"/>
    <w:rsid w:val="00FF1AB5"/>
    <w:rsid w:val="00FF1F2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next w:val="a"/>
    <w:link w:val="30"/>
    <w:qFormat/>
    <w:locked/>
    <w:rsid w:val="002A1BC9"/>
    <w:pPr>
      <w:keepNext/>
      <w:pageBreakBefore/>
      <w:spacing w:line="240" w:lineRule="auto"/>
      <w:ind w:firstLine="0"/>
      <w:jc w:val="right"/>
      <w:outlineLvl w:val="2"/>
    </w:pPr>
    <w:rPr>
      <w:b/>
      <w:snapToGrid w:val="0"/>
      <w:sz w:val="28"/>
    </w:rPr>
  </w:style>
  <w:style w:type="paragraph" w:styleId="6">
    <w:name w:val="heading 6"/>
    <w:basedOn w:val="a"/>
    <w:next w:val="a"/>
    <w:link w:val="60"/>
    <w:qFormat/>
    <w:locked/>
    <w:rsid w:val="002A1BC9"/>
    <w:pPr>
      <w:keepNext/>
      <w:spacing w:before="140" w:line="240" w:lineRule="auto"/>
      <w:ind w:left="4000" w:firstLine="0"/>
      <w:jc w:val="left"/>
      <w:outlineLvl w:val="5"/>
    </w:pPr>
    <w:rPr>
      <w:b/>
      <w:snapToGrid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1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30">
    <w:name w:val="Заголовок 3 Знак"/>
    <w:basedOn w:val="a0"/>
    <w:link w:val="3"/>
    <w:rsid w:val="002A1BC9"/>
    <w:rPr>
      <w:rFonts w:ascii="Times New Roman" w:eastAsia="Times New Roman" w:hAnsi="Times New Roman"/>
      <w:b/>
      <w:snapToGrid w:val="0"/>
      <w:sz w:val="28"/>
    </w:rPr>
  </w:style>
  <w:style w:type="character" w:customStyle="1" w:styleId="60">
    <w:name w:val="Заголовок 6 Знак"/>
    <w:basedOn w:val="a0"/>
    <w:link w:val="6"/>
    <w:rsid w:val="002A1BC9"/>
    <w:rPr>
      <w:rFonts w:ascii="Times New Roman" w:eastAsia="Times New Roman" w:hAnsi="Times New Roman"/>
      <w:b/>
      <w:snapToGrid w:val="0"/>
      <w:sz w:val="18"/>
    </w:rPr>
  </w:style>
  <w:style w:type="paragraph" w:styleId="a7">
    <w:name w:val="Body Text"/>
    <w:basedOn w:val="a"/>
    <w:link w:val="a8"/>
    <w:rsid w:val="002A1BC9"/>
    <w:pPr>
      <w:spacing w:line="360" w:lineRule="auto"/>
      <w:ind w:firstLine="0"/>
      <w:jc w:val="center"/>
    </w:pPr>
    <w:rPr>
      <w:b/>
      <w:caps/>
      <w:snapToGrid w:val="0"/>
      <w:sz w:val="28"/>
    </w:rPr>
  </w:style>
  <w:style w:type="character" w:customStyle="1" w:styleId="a8">
    <w:name w:val="Основной текст Знак"/>
    <w:basedOn w:val="a0"/>
    <w:link w:val="a7"/>
    <w:rsid w:val="002A1BC9"/>
    <w:rPr>
      <w:rFonts w:ascii="Times New Roman" w:eastAsia="Times New Roman" w:hAnsi="Times New Roman"/>
      <w:b/>
      <w:caps/>
      <w:snapToGrid w:val="0"/>
      <w:sz w:val="28"/>
    </w:rPr>
  </w:style>
  <w:style w:type="paragraph" w:customStyle="1" w:styleId="news-item">
    <w:name w:val="news-item"/>
    <w:basedOn w:val="a"/>
    <w:rsid w:val="002402B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news-date-time">
    <w:name w:val="news-date-time"/>
    <w:basedOn w:val="a0"/>
    <w:rsid w:val="002402BC"/>
  </w:style>
  <w:style w:type="paragraph" w:styleId="a9">
    <w:name w:val="Normal (Web)"/>
    <w:basedOn w:val="a"/>
    <w:uiPriority w:val="99"/>
    <w:semiHidden/>
    <w:unhideWhenUsed/>
    <w:rsid w:val="002402B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bolighting">
    <w:name w:val="bo_lighting"/>
    <w:basedOn w:val="a0"/>
    <w:rsid w:val="0072366D"/>
  </w:style>
  <w:style w:type="paragraph" w:customStyle="1" w:styleId="2">
    <w:name w:val="Абзац списка2"/>
    <w:basedOn w:val="a"/>
    <w:rsid w:val="0040450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a">
    <w:name w:val="header"/>
    <w:basedOn w:val="a"/>
    <w:link w:val="ab"/>
    <w:uiPriority w:val="99"/>
    <w:semiHidden/>
    <w:unhideWhenUsed/>
    <w:rsid w:val="00C433D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433DA"/>
    <w:rPr>
      <w:rFonts w:ascii="Times New Roman" w:eastAsia="Times New Roman" w:hAnsi="Times New Roman"/>
      <w:sz w:val="16"/>
    </w:rPr>
  </w:style>
  <w:style w:type="paragraph" w:styleId="ac">
    <w:name w:val="footer"/>
    <w:basedOn w:val="a"/>
    <w:link w:val="ad"/>
    <w:uiPriority w:val="99"/>
    <w:unhideWhenUsed/>
    <w:rsid w:val="00C433D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433DA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next w:val="a"/>
    <w:link w:val="30"/>
    <w:qFormat/>
    <w:locked/>
    <w:rsid w:val="002A1BC9"/>
    <w:pPr>
      <w:keepNext/>
      <w:pageBreakBefore/>
      <w:spacing w:line="240" w:lineRule="auto"/>
      <w:ind w:firstLine="0"/>
      <w:jc w:val="right"/>
      <w:outlineLvl w:val="2"/>
    </w:pPr>
    <w:rPr>
      <w:b/>
      <w:snapToGrid w:val="0"/>
      <w:sz w:val="28"/>
      <w:lang w:val="x-none" w:eastAsia="x-none"/>
    </w:rPr>
  </w:style>
  <w:style w:type="paragraph" w:styleId="6">
    <w:name w:val="heading 6"/>
    <w:basedOn w:val="a"/>
    <w:next w:val="a"/>
    <w:link w:val="60"/>
    <w:qFormat/>
    <w:locked/>
    <w:rsid w:val="002A1BC9"/>
    <w:pPr>
      <w:keepNext/>
      <w:spacing w:before="140" w:line="240" w:lineRule="auto"/>
      <w:ind w:left="4000" w:firstLine="0"/>
      <w:jc w:val="left"/>
      <w:outlineLvl w:val="5"/>
    </w:pPr>
    <w:rPr>
      <w:b/>
      <w:snapToGrid w:val="0"/>
      <w:sz w:val="1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1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30">
    <w:name w:val="Заголовок 3 Знак"/>
    <w:basedOn w:val="a0"/>
    <w:link w:val="3"/>
    <w:rsid w:val="002A1BC9"/>
    <w:rPr>
      <w:rFonts w:ascii="Times New Roman" w:eastAsia="Times New Roman" w:hAnsi="Times New Roman"/>
      <w:b/>
      <w:snapToGrid w:val="0"/>
      <w:sz w:val="28"/>
      <w:lang w:val="x-none" w:eastAsia="x-none"/>
    </w:rPr>
  </w:style>
  <w:style w:type="character" w:customStyle="1" w:styleId="60">
    <w:name w:val="Заголовок 6 Знак"/>
    <w:basedOn w:val="a0"/>
    <w:link w:val="6"/>
    <w:rsid w:val="002A1BC9"/>
    <w:rPr>
      <w:rFonts w:ascii="Times New Roman" w:eastAsia="Times New Roman" w:hAnsi="Times New Roman"/>
      <w:b/>
      <w:snapToGrid w:val="0"/>
      <w:sz w:val="18"/>
      <w:lang w:val="x-none" w:eastAsia="x-none"/>
    </w:rPr>
  </w:style>
  <w:style w:type="paragraph" w:styleId="a7">
    <w:name w:val="Body Text"/>
    <w:basedOn w:val="a"/>
    <w:link w:val="a8"/>
    <w:rsid w:val="002A1BC9"/>
    <w:pPr>
      <w:spacing w:line="360" w:lineRule="auto"/>
      <w:ind w:firstLine="0"/>
      <w:jc w:val="center"/>
    </w:pPr>
    <w:rPr>
      <w:b/>
      <w:caps/>
      <w:snapToGrid w:val="0"/>
      <w:sz w:val="28"/>
      <w:lang w:val="x-none" w:eastAsia="x-none"/>
    </w:rPr>
  </w:style>
  <w:style w:type="character" w:customStyle="1" w:styleId="a8">
    <w:name w:val="Основной текст Знак"/>
    <w:basedOn w:val="a0"/>
    <w:link w:val="a7"/>
    <w:rsid w:val="002A1BC9"/>
    <w:rPr>
      <w:rFonts w:ascii="Times New Roman" w:eastAsia="Times New Roman" w:hAnsi="Times New Roman"/>
      <w:b/>
      <w:caps/>
      <w:snapToGrid w:val="0"/>
      <w:sz w:val="28"/>
      <w:lang w:val="x-none" w:eastAsia="x-none"/>
    </w:rPr>
  </w:style>
  <w:style w:type="paragraph" w:customStyle="1" w:styleId="news-item">
    <w:name w:val="news-item"/>
    <w:basedOn w:val="a"/>
    <w:rsid w:val="002402B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news-date-time">
    <w:name w:val="news-date-time"/>
    <w:basedOn w:val="a0"/>
    <w:rsid w:val="002402BC"/>
  </w:style>
  <w:style w:type="paragraph" w:styleId="a9">
    <w:name w:val="Normal (Web)"/>
    <w:basedOn w:val="a"/>
    <w:uiPriority w:val="99"/>
    <w:semiHidden/>
    <w:unhideWhenUsed/>
    <w:rsid w:val="002402B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bolighting">
    <w:name w:val="bo_lighting"/>
    <w:basedOn w:val="a0"/>
    <w:rsid w:val="007236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5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reading.php?productid=342038" TargetMode="External"/><Relationship Id="rId18" Type="http://schemas.openxmlformats.org/officeDocument/2006/relationships/hyperlink" Target="http://ibooks.ru/product.php?productid=341435" TargetMode="External"/><Relationship Id="rId26" Type="http://schemas.openxmlformats.org/officeDocument/2006/relationships/hyperlink" Target="http://www.consultant.ru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ibooks.ru/reading.php?productid=342359&amp;search_string=%D0%A3%D0%A7%D0%95%D0%A2" TargetMode="External"/><Relationship Id="rId34" Type="http://schemas.openxmlformats.org/officeDocument/2006/relationships/hyperlink" Target="http://e.torgychet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books.ru/product.php?productid=342367" TargetMode="External"/><Relationship Id="rId17" Type="http://schemas.openxmlformats.org/officeDocument/2006/relationships/hyperlink" Target="http://ibooks.ru/reading.php?productid=341435&amp;search_string=%D1%83%D1%87%D0%B5%D1%82" TargetMode="External"/><Relationship Id="rId25" Type="http://schemas.openxmlformats.org/officeDocument/2006/relationships/hyperlink" Target="http://www.consultant.ru" TargetMode="External"/><Relationship Id="rId33" Type="http://schemas.openxmlformats.org/officeDocument/2006/relationships/hyperlink" Target="http://www.buntorg.ru/" TargetMode="External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ibooks.ru/product.php?productid=342367" TargetMode="External"/><Relationship Id="rId20" Type="http://schemas.openxmlformats.org/officeDocument/2006/relationships/hyperlink" Target="http://ibooks.ru/product.php?productid=342323" TargetMode="External"/><Relationship Id="rId29" Type="http://schemas.openxmlformats.org/officeDocument/2006/relationships/hyperlink" Target="http://www.consultant.ru" TargetMode="External"/><Relationship Id="rId41" Type="http://schemas.openxmlformats.org/officeDocument/2006/relationships/theme" Target="theme/theme1.xm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367&amp;search_string=%D0%A3%D0%A7%D0%95%D0%A2" TargetMode="External"/><Relationship Id="rId24" Type="http://schemas.openxmlformats.org/officeDocument/2006/relationships/hyperlink" Target="http://www.consultant.ru" TargetMode="External"/><Relationship Id="rId32" Type="http://schemas.openxmlformats.org/officeDocument/2006/relationships/hyperlink" Target="http://www.consultant.ru" TargetMode="External"/><Relationship Id="rId37" Type="http://schemas.openxmlformats.org/officeDocument/2006/relationships/hyperlink" Target="http://www.rg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books.ru/reading.php?productid=342367&amp;search_string=%D0%A3%D0%A7%D0%95%D0%A2" TargetMode="External"/><Relationship Id="rId23" Type="http://schemas.openxmlformats.org/officeDocument/2006/relationships/hyperlink" Target="http://www.consultant.ru" TargetMode="External"/><Relationship Id="rId28" Type="http://schemas.openxmlformats.org/officeDocument/2006/relationships/hyperlink" Target="http://www.consultant.ru" TargetMode="External"/><Relationship Id="rId36" Type="http://schemas.openxmlformats.org/officeDocument/2006/relationships/hyperlink" Target="http://www.glavbukh.ru/" TargetMode="External"/><Relationship Id="rId10" Type="http://schemas.openxmlformats.org/officeDocument/2006/relationships/hyperlink" Target="http://ibooks.ru/product.php?productid=34203" TargetMode="External"/><Relationship Id="rId19" Type="http://schemas.openxmlformats.org/officeDocument/2006/relationships/hyperlink" Target="http://ibooks.ru/reading.php?productid=342323&amp;search_string=%D1%83%D1%87%D0%B5%D1%82" TargetMode="External"/><Relationship Id="rId31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038" TargetMode="External"/><Relationship Id="rId14" Type="http://schemas.openxmlformats.org/officeDocument/2006/relationships/hyperlink" Target="http://ibooks.ru/product.php?productid=34203" TargetMode="External"/><Relationship Id="rId22" Type="http://schemas.openxmlformats.org/officeDocument/2006/relationships/hyperlink" Target="http://ibooks.ru/product.php?productid=342359" TargetMode="External"/><Relationship Id="rId27" Type="http://schemas.openxmlformats.org/officeDocument/2006/relationships/hyperlink" Target="http://www.consultant.ru" TargetMode="External"/><Relationship Id="rId30" Type="http://schemas.openxmlformats.org/officeDocument/2006/relationships/hyperlink" Target="http://www.consultant.ru" TargetMode="External"/><Relationship Id="rId35" Type="http://schemas.openxmlformats.org/officeDocument/2006/relationships/hyperlink" Target="http://www.buhgal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A08D73-8FD5-4DC3-9696-F7053CA81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12</Pages>
  <Words>2313</Words>
  <Characters>18271</Characters>
  <Application>Microsoft Office Word</Application>
  <DocSecurity>0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55</cp:revision>
  <cp:lastPrinted>2018-05-25T08:51:00Z</cp:lastPrinted>
  <dcterms:created xsi:type="dcterms:W3CDTF">2016-04-04T14:14:00Z</dcterms:created>
  <dcterms:modified xsi:type="dcterms:W3CDTF">2018-05-25T08:55:00Z</dcterms:modified>
</cp:coreProperties>
</file>