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«УПРАВЛЕНИЕ </w:t>
      </w:r>
      <w:r>
        <w:rPr>
          <w:rFonts w:eastAsia="Times New Roman" w:cs="Times New Roman"/>
          <w:sz w:val="28"/>
          <w:szCs w:val="28"/>
          <w:lang w:val="en-US" w:eastAsia="ru-RU"/>
        </w:rPr>
        <w:t>IT</w:t>
      </w:r>
      <w:r w:rsidR="009A4565">
        <w:rPr>
          <w:rFonts w:eastAsia="Times New Roman" w:cs="Times New Roman"/>
          <w:sz w:val="28"/>
          <w:szCs w:val="28"/>
          <w:lang w:eastAsia="ru-RU"/>
        </w:rPr>
        <w:t>-СЕРВИСАМИ И КОНТЕНТОМ» (Б</w:t>
      </w:r>
      <w:r>
        <w:rPr>
          <w:rFonts w:eastAsia="Times New Roman" w:cs="Times New Roman"/>
          <w:sz w:val="28"/>
          <w:szCs w:val="28"/>
          <w:lang w:eastAsia="ru-RU"/>
        </w:rPr>
        <w:t>1</w:t>
      </w:r>
      <w:r w:rsidR="009A4565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Б.27)</w:t>
      </w:r>
    </w:p>
    <w:p w:rsidR="00A55196" w:rsidRPr="009A4000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38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 профилю</w:t>
      </w:r>
      <w:r w:rsidR="008A74A3" w:rsidRPr="008A74A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Архитектура предприятия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A55196" w:rsidRDefault="008A74A3" w:rsidP="00A55196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  <w:r>
        <w:rPr>
          <w:sz w:val="28"/>
          <w:szCs w:val="28"/>
        </w:rPr>
        <w:t>(программа подготовки –  академический бакалавриат)</w:t>
      </w:r>
    </w:p>
    <w:p w:rsidR="00A55196" w:rsidRPr="00C01647" w:rsidRDefault="00A55196" w:rsidP="00A55196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8A74A3" w:rsidRPr="00C01647" w:rsidRDefault="008A74A3" w:rsidP="00A55196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A4000" w:rsidRPr="00C01647" w:rsidRDefault="009A4000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A74A3" w:rsidRPr="00C01647" w:rsidRDefault="008A74A3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A74A3" w:rsidRPr="00C01647" w:rsidRDefault="008A74A3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A74A3" w:rsidRPr="00C01647" w:rsidRDefault="008A74A3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A4000" w:rsidRPr="00104973" w:rsidRDefault="009A4000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6A5A94">
        <w:rPr>
          <w:rFonts w:eastAsia="Times New Roman" w:cs="Times New Roman"/>
          <w:sz w:val="28"/>
          <w:szCs w:val="28"/>
          <w:lang w:eastAsia="ru-RU"/>
        </w:rPr>
        <w:t>8</w:t>
      </w:r>
    </w:p>
    <w:p w:rsidR="00A55196" w:rsidRDefault="00A55196" w:rsidP="00A55196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8506A" w:rsidRDefault="0088506A" w:rsidP="00A55196">
      <w:pPr>
        <w:spacing w:after="0"/>
        <w:jc w:val="center"/>
        <w:rPr>
          <w:rFonts w:eastAsia="Times New Roman" w:cs="Times New Roman"/>
          <w:i/>
          <w:sz w:val="20"/>
          <w:szCs w:val="28"/>
          <w:lang w:eastAsia="ru-RU"/>
        </w:rPr>
        <w:sectPr w:rsidR="0088506A" w:rsidSect="002A3B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0B72" w:rsidRDefault="00A50B72" w:rsidP="008908AC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0573" cy="1039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468" cy="1039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72" w:rsidRDefault="00A50B72" w:rsidP="008908AC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  <w:sectPr w:rsidR="00A50B72" w:rsidSect="00A50B72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A55196" w:rsidRPr="00104973" w:rsidRDefault="00A55196" w:rsidP="008908AC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9A4000" w:rsidRDefault="009A4000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Pr="008C1F9A">
        <w:rPr>
          <w:rFonts w:eastAsia="Times New Roman" w:cs="Times New Roman"/>
          <w:sz w:val="28"/>
          <w:szCs w:val="28"/>
          <w:lang w:eastAsia="ru-RU"/>
        </w:rPr>
        <w:t>11» августа 2016 г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., приказ № </w:t>
      </w:r>
      <w:r w:rsidRPr="008C1F9A">
        <w:rPr>
          <w:rFonts w:eastAsia="Times New Roman" w:cs="Times New Roman"/>
          <w:sz w:val="28"/>
          <w:szCs w:val="28"/>
          <w:lang w:eastAsia="ru-RU"/>
        </w:rPr>
        <w:t xml:space="preserve">1002 </w:t>
      </w:r>
      <w:r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Pr="00B25854">
        <w:rPr>
          <w:rFonts w:eastAsia="Times New Roman" w:cs="Times New Roman"/>
          <w:sz w:val="28"/>
          <w:szCs w:val="28"/>
          <w:lang w:eastAsia="ru-RU"/>
        </w:rPr>
        <w:t>направлению 38.03.05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 xml:space="preserve">Управление </w:t>
      </w:r>
      <w:r>
        <w:rPr>
          <w:rFonts w:eastAsia="Times New Roman" w:cs="Times New Roman"/>
          <w:sz w:val="28"/>
          <w:szCs w:val="28"/>
          <w:lang w:val="en-US" w:eastAsia="ru-RU"/>
        </w:rPr>
        <w:t>IT</w:t>
      </w:r>
      <w:r w:rsidRPr="008C1F9A">
        <w:rPr>
          <w:rFonts w:eastAsia="Times New Roman" w:cs="Times New Roman"/>
          <w:sz w:val="28"/>
          <w:szCs w:val="28"/>
          <w:lang w:eastAsia="ru-RU"/>
        </w:rPr>
        <w:t>-</w:t>
      </w:r>
      <w:r>
        <w:rPr>
          <w:rFonts w:eastAsia="Times New Roman" w:cs="Times New Roman"/>
          <w:sz w:val="28"/>
          <w:szCs w:val="28"/>
          <w:lang w:eastAsia="ru-RU"/>
        </w:rPr>
        <w:t>сервисами и контентом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A55196" w:rsidRDefault="00A55196" w:rsidP="008908AC">
      <w:pPr>
        <w:spacing w:after="0" w:line="240" w:lineRule="auto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«Управление ИТ-сервисами и контентом» является получение теоретических знаний об управлении ИТ-сервисами и корпоративным контентом и практических навыков использования программных средств для выполнения этих задач.</w:t>
      </w:r>
    </w:p>
    <w:p w:rsidR="00A55196" w:rsidRPr="00104973" w:rsidRDefault="00A55196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A55196" w:rsidRDefault="00A55196" w:rsidP="008908AC">
      <w:pPr>
        <w:spacing w:after="0" w:line="240" w:lineRule="auto"/>
        <w:ind w:firstLine="709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знакомство с </w:t>
      </w:r>
      <w:r w:rsidRPr="00BA0555">
        <w:rPr>
          <w:sz w:val="28"/>
          <w:szCs w:val="28"/>
        </w:rPr>
        <w:t xml:space="preserve">библиотекой инфраструктуры информационных технологий ITIL; </w:t>
      </w:r>
    </w:p>
    <w:p w:rsidR="00A55196" w:rsidRDefault="00A55196" w:rsidP="008908AC">
      <w:pPr>
        <w:spacing w:after="0" w:line="240" w:lineRule="auto"/>
        <w:ind w:firstLine="709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знакомство с</w:t>
      </w:r>
      <w:r w:rsidRPr="00D73F21">
        <w:rPr>
          <w:sz w:val="28"/>
          <w:szCs w:val="28"/>
        </w:rPr>
        <w:t xml:space="preserve"> набором моделей совершенствования процессов предприятия CMMI;</w:t>
      </w:r>
    </w:p>
    <w:p w:rsidR="00A55196" w:rsidRPr="00FA2B4D" w:rsidRDefault="00A55196" w:rsidP="008908AC">
      <w:pPr>
        <w:spacing w:after="0" w:line="240" w:lineRule="auto"/>
        <w:ind w:firstLine="709"/>
        <w:contextualSpacing/>
        <w:jc w:val="both"/>
        <w:outlineLvl w:val="0"/>
        <w:rPr>
          <w:sz w:val="28"/>
          <w:szCs w:val="28"/>
        </w:rPr>
      </w:pPr>
      <w:r w:rsidRPr="00FA2B4D">
        <w:rPr>
          <w:sz w:val="28"/>
          <w:szCs w:val="28"/>
        </w:rPr>
        <w:t>- получение практических навыков работы в программной среде управления ИТ-сервисов IBM Tivoli;</w:t>
      </w:r>
    </w:p>
    <w:p w:rsidR="00A55196" w:rsidRDefault="00A55196" w:rsidP="008908AC">
      <w:pPr>
        <w:spacing w:after="0" w:line="240" w:lineRule="auto"/>
        <w:ind w:firstLine="709"/>
        <w:contextualSpacing/>
        <w:jc w:val="both"/>
        <w:outlineLvl w:val="0"/>
        <w:rPr>
          <w:sz w:val="28"/>
          <w:szCs w:val="28"/>
        </w:rPr>
      </w:pPr>
      <w:r w:rsidRPr="00FA2B4D">
        <w:rPr>
          <w:sz w:val="28"/>
          <w:szCs w:val="28"/>
        </w:rPr>
        <w:t>- получение практических навыков работы в программной среде управления корпоративным контентом MicrosoftSharePoint;</w:t>
      </w:r>
    </w:p>
    <w:p w:rsidR="00A55196" w:rsidRPr="00FA2B4D" w:rsidRDefault="00A55196" w:rsidP="008908AC">
      <w:pPr>
        <w:spacing w:after="0" w:line="240" w:lineRule="auto"/>
        <w:ind w:firstLine="709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получения практических навыков управления процессами разработки ИТ-проектов с использованием программных средств отслеживания ошибок Atlassian JIRA и корпоративного взаимодействия AtlassianConfluence.</w:t>
      </w:r>
    </w:p>
    <w:p w:rsidR="00A55196" w:rsidRDefault="00A55196" w:rsidP="008908A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104973" w:rsidRDefault="00A55196" w:rsidP="008908A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A4000" w:rsidRDefault="009A4000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55196" w:rsidRPr="00C01647" w:rsidRDefault="00A55196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8A74A3" w:rsidRPr="00C01647" w:rsidRDefault="008A74A3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8908AC">
      <w:pPr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A55196" w:rsidRPr="007622B9" w:rsidRDefault="009A4000" w:rsidP="008908AC">
      <w:pPr>
        <w:tabs>
          <w:tab w:val="left" w:pos="708"/>
        </w:tabs>
        <w:spacing w:after="0" w:line="240" w:lineRule="auto"/>
        <w:ind w:left="567" w:firstLine="709"/>
        <w:contextualSpacing/>
        <w:jc w:val="both"/>
        <w:rPr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>ЗНАТЬ</w:t>
      </w:r>
      <w:r w:rsidR="00A55196" w:rsidRPr="007622B9">
        <w:rPr>
          <w:b/>
          <w:i/>
          <w:sz w:val="28"/>
          <w:szCs w:val="28"/>
          <w:lang w:eastAsia="ru-RU"/>
        </w:rPr>
        <w:t>:</w:t>
      </w:r>
    </w:p>
    <w:p w:rsidR="00A55196" w:rsidRPr="007622B9" w:rsidRDefault="00A55196" w:rsidP="008908AC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  <w:r w:rsidRPr="007622B9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>основные технологии программирования;</w:t>
      </w:r>
    </w:p>
    <w:p w:rsidR="00A55196" w:rsidRPr="007622B9" w:rsidRDefault="00A55196" w:rsidP="008908AC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  <w:r w:rsidRPr="007622B9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>виды контента</w:t>
      </w:r>
      <w:r w:rsidRPr="007622B9">
        <w:rPr>
          <w:sz w:val="28"/>
          <w:szCs w:val="28"/>
          <w:lang w:eastAsia="ru-RU"/>
        </w:rPr>
        <w:t xml:space="preserve"> информационных </w:t>
      </w:r>
      <w:r>
        <w:rPr>
          <w:sz w:val="28"/>
          <w:szCs w:val="28"/>
          <w:lang w:eastAsia="ru-RU"/>
        </w:rPr>
        <w:t>ресурсов предприятия и Интернет-ресурсов,процессы управления жизненным циклом цифрового контента.</w:t>
      </w:r>
    </w:p>
    <w:p w:rsidR="00A55196" w:rsidRPr="007622B9" w:rsidRDefault="009A4000" w:rsidP="008908AC">
      <w:pPr>
        <w:tabs>
          <w:tab w:val="left" w:pos="708"/>
        </w:tabs>
        <w:spacing w:after="0" w:line="240" w:lineRule="auto"/>
        <w:ind w:left="567" w:firstLine="709"/>
        <w:contextualSpacing/>
        <w:jc w:val="both"/>
        <w:rPr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>УМЕТЬ</w:t>
      </w:r>
      <w:r w:rsidR="00A55196" w:rsidRPr="007622B9">
        <w:rPr>
          <w:b/>
          <w:i/>
          <w:sz w:val="28"/>
          <w:szCs w:val="28"/>
          <w:lang w:eastAsia="ru-RU"/>
        </w:rPr>
        <w:t>:</w:t>
      </w:r>
    </w:p>
    <w:p w:rsidR="00A55196" w:rsidRDefault="00A55196" w:rsidP="008908AC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  <w:r w:rsidRPr="007622B9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 xml:space="preserve">осуществлять </w:t>
      </w:r>
      <w:r w:rsidR="0088506A">
        <w:rPr>
          <w:sz w:val="28"/>
          <w:szCs w:val="28"/>
          <w:lang w:eastAsia="ru-RU"/>
        </w:rPr>
        <w:t xml:space="preserve">планирование </w:t>
      </w:r>
      <w:r w:rsidR="0088506A" w:rsidRPr="007622B9">
        <w:rPr>
          <w:sz w:val="28"/>
          <w:szCs w:val="28"/>
          <w:lang w:eastAsia="ru-RU"/>
        </w:rPr>
        <w:t>ИТ</w:t>
      </w:r>
      <w:r w:rsidRPr="007622B9">
        <w:rPr>
          <w:sz w:val="28"/>
          <w:szCs w:val="28"/>
          <w:lang w:eastAsia="ru-RU"/>
        </w:rPr>
        <w:t>-</w:t>
      </w:r>
      <w:r>
        <w:rPr>
          <w:sz w:val="28"/>
          <w:szCs w:val="28"/>
          <w:lang w:eastAsia="ru-RU"/>
        </w:rPr>
        <w:t>проекта на всех фазах его жизненного цикла;</w:t>
      </w:r>
    </w:p>
    <w:p w:rsidR="00A55196" w:rsidRPr="00C01647" w:rsidRDefault="00A55196" w:rsidP="008908AC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управлять процессами жизненного цикла контента предприятия и Интернет-ресурсов, управлять процессами создания и использования информационных сервисов (контент-сервисов).</w:t>
      </w:r>
    </w:p>
    <w:p w:rsidR="008A74A3" w:rsidRPr="00C01647" w:rsidRDefault="008A74A3" w:rsidP="008A74A3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</w:p>
    <w:p w:rsidR="008A74A3" w:rsidRPr="00C01647" w:rsidRDefault="008A74A3" w:rsidP="008A74A3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</w:p>
    <w:p w:rsidR="008A74A3" w:rsidRPr="00C01647" w:rsidRDefault="008A74A3" w:rsidP="008A74A3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</w:p>
    <w:p w:rsidR="00A55196" w:rsidRPr="007622B9" w:rsidRDefault="009A4000" w:rsidP="008908AC">
      <w:pPr>
        <w:tabs>
          <w:tab w:val="left" w:pos="708"/>
        </w:tabs>
        <w:spacing w:after="0" w:line="240" w:lineRule="auto"/>
        <w:ind w:left="567" w:firstLine="709"/>
        <w:contextualSpacing/>
        <w:jc w:val="both"/>
        <w:rPr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lastRenderedPageBreak/>
        <w:t>ВЛАДЕТЬ</w:t>
      </w:r>
      <w:r w:rsidR="00A55196" w:rsidRPr="007622B9">
        <w:rPr>
          <w:i/>
          <w:sz w:val="28"/>
          <w:szCs w:val="28"/>
          <w:lang w:eastAsia="ru-RU"/>
        </w:rPr>
        <w:t>:</w:t>
      </w:r>
    </w:p>
    <w:p w:rsidR="00A55196" w:rsidRDefault="00A55196" w:rsidP="008908AC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  <w:r w:rsidRPr="007622B9">
        <w:rPr>
          <w:sz w:val="28"/>
          <w:szCs w:val="28"/>
          <w:lang w:eastAsia="ru-RU"/>
        </w:rPr>
        <w:t xml:space="preserve">- </w:t>
      </w:r>
      <w:r w:rsidR="008A74A3" w:rsidRPr="008A74A3"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  <w:lang w:eastAsia="ru-RU"/>
        </w:rPr>
        <w:t>методами и инструментальными средствами разработки программ;</w:t>
      </w:r>
    </w:p>
    <w:p w:rsidR="00A55196" w:rsidRPr="00C01647" w:rsidRDefault="00A55196" w:rsidP="008908AC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методами управления процессами жизненного цикла контента предприятия и Интернет-ресурсов.</w:t>
      </w:r>
    </w:p>
    <w:p w:rsidR="00A55196" w:rsidRPr="00104973" w:rsidRDefault="00A55196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23B8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</w:t>
      </w:r>
      <w:r w:rsidR="009A4000">
        <w:rPr>
          <w:rFonts w:eastAsia="Times New Roman" w:cs="Times New Roman"/>
          <w:sz w:val="28"/>
          <w:szCs w:val="28"/>
          <w:lang w:eastAsia="ru-RU"/>
        </w:rPr>
        <w:t>).</w:t>
      </w:r>
    </w:p>
    <w:p w:rsidR="00A55196" w:rsidRDefault="00A55196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A55196" w:rsidRPr="007B019C" w:rsidRDefault="00A55196" w:rsidP="008908AC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="0088506A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</w:t>
      </w:r>
      <w:r w:rsidRPr="00D8654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работать с компьютером как средством управления информацией, работать с информацией из различных источников, в том числе в глобальных компьютерных сетях</w:t>
      </w:r>
      <w:r w:rsidRPr="007B019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(ОПК-3).</w:t>
      </w:r>
    </w:p>
    <w:p w:rsidR="00A55196" w:rsidRPr="00104973" w:rsidRDefault="00A55196" w:rsidP="008908AC">
      <w:pPr>
        <w:tabs>
          <w:tab w:val="left" w:pos="284"/>
          <w:tab w:val="left" w:pos="426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соответствующих вид</w:t>
      </w:r>
      <w:r w:rsidRPr="007B019C">
        <w:rPr>
          <w:rFonts w:eastAsia="Times New Roman" w:cs="Times New Roman"/>
          <w:bCs/>
          <w:sz w:val="28"/>
          <w:szCs w:val="28"/>
          <w:lang w:eastAsia="ru-RU"/>
        </w:rPr>
        <w:t>у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которы</w:t>
      </w:r>
      <w:r w:rsidRPr="007B019C">
        <w:rPr>
          <w:rFonts w:eastAsia="Times New Roman" w:cs="Times New Roman"/>
          <w:bCs/>
          <w:sz w:val="28"/>
          <w:szCs w:val="28"/>
          <w:lang w:eastAsia="ru-RU"/>
        </w:rPr>
        <w:t>й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бакалавриата:</w:t>
      </w:r>
    </w:p>
    <w:p w:rsidR="00A55196" w:rsidRDefault="00A55196" w:rsidP="008908AC">
      <w:pPr>
        <w:spacing w:after="0" w:line="240" w:lineRule="auto"/>
        <w:ind w:firstLine="851"/>
        <w:jc w:val="both"/>
        <w:rPr>
          <w:rFonts w:eastAsia="Times New Roman" w:cs="Times New Roman"/>
          <w:bCs/>
          <w:i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sz w:val="28"/>
          <w:szCs w:val="28"/>
          <w:lang w:eastAsia="ru-RU"/>
        </w:rPr>
        <w:t>проектная деятельность:</w:t>
      </w:r>
    </w:p>
    <w:p w:rsidR="00EA70EF" w:rsidRDefault="00EA70EF" w:rsidP="008908AC">
      <w:pPr>
        <w:pStyle w:val="a6"/>
        <w:numPr>
          <w:ilvl w:val="0"/>
          <w:numId w:val="6"/>
        </w:numPr>
        <w:spacing w:after="0" w:line="240" w:lineRule="auto"/>
        <w:ind w:left="754" w:hanging="35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у</w:t>
      </w:r>
      <w:r w:rsidR="00A55196" w:rsidRPr="00EA70EF">
        <w:rPr>
          <w:rFonts w:eastAsia="Times New Roman" w:cs="Times New Roman"/>
          <w:color w:val="000000"/>
          <w:sz w:val="28"/>
          <w:szCs w:val="28"/>
          <w:lang w:eastAsia="ru-RU"/>
        </w:rPr>
        <w:t>мениепроектироватьархитектуруэлектронного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предприятия </w:t>
      </w:r>
      <w:r w:rsidR="00A55196" w:rsidRPr="00EA70EF">
        <w:rPr>
          <w:rFonts w:eastAsia="Times New Roman" w:cs="Times New Roman"/>
          <w:color w:val="000000"/>
          <w:sz w:val="28"/>
          <w:szCs w:val="28"/>
          <w:lang w:eastAsia="ru-RU"/>
        </w:rPr>
        <w:t>(ПК-15);</w:t>
      </w:r>
    </w:p>
    <w:p w:rsidR="00A55196" w:rsidRPr="008A74A3" w:rsidRDefault="00A55196" w:rsidP="008908AC">
      <w:pPr>
        <w:pStyle w:val="a6"/>
        <w:numPr>
          <w:ilvl w:val="0"/>
          <w:numId w:val="6"/>
        </w:numPr>
        <w:spacing w:after="0" w:line="240" w:lineRule="auto"/>
        <w:ind w:left="754" w:hanging="35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A70EF">
        <w:rPr>
          <w:rFonts w:eastAsia="Times New Roman" w:cs="Times New Roman"/>
          <w:color w:val="000000"/>
          <w:sz w:val="28"/>
          <w:szCs w:val="28"/>
          <w:lang w:eastAsia="ru-RU"/>
        </w:rPr>
        <w:t>умение разрабатывать контент и ИТ-сервисы предприятия и интернет-ресурсов (ПК-16).</w:t>
      </w:r>
    </w:p>
    <w:p w:rsidR="00A55196" w:rsidRPr="00104973" w:rsidRDefault="00A55196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723B8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A55196" w:rsidRPr="00104973" w:rsidRDefault="00A55196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723B8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A55196" w:rsidRDefault="00A55196" w:rsidP="008908AC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A55196" w:rsidRPr="00C01647" w:rsidRDefault="00A55196" w:rsidP="008908A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8A74A3" w:rsidRPr="00C01647" w:rsidRDefault="008A74A3" w:rsidP="008908A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104973" w:rsidRDefault="00A55196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sz w:val="28"/>
          <w:szCs w:val="28"/>
        </w:rPr>
        <w:t>Управление ИТ-сервисами и контентом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1.Б.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27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>
        <w:rPr>
          <w:rFonts w:eastAsia="Times New Roman" w:cs="Times New Roman"/>
          <w:sz w:val="28"/>
          <w:szCs w:val="28"/>
          <w:lang w:eastAsia="ru-RU"/>
        </w:rPr>
        <w:t xml:space="preserve">базовой части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и является </w:t>
      </w:r>
      <w:r>
        <w:rPr>
          <w:rFonts w:eastAsia="Times New Roman" w:cs="Times New Roman"/>
          <w:sz w:val="28"/>
          <w:szCs w:val="28"/>
          <w:lang w:eastAsia="ru-RU"/>
        </w:rPr>
        <w:t>обязательной дисциплиной</w:t>
      </w:r>
      <w:r w:rsidR="009A4000">
        <w:rPr>
          <w:rFonts w:eastAsia="Times New Roman" w:cs="Times New Roman"/>
          <w:sz w:val="28"/>
          <w:szCs w:val="28"/>
          <w:lang w:eastAsia="ru-RU"/>
        </w:rPr>
        <w:t xml:space="preserve"> обучающегося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9A4000" w:rsidRDefault="009A4000" w:rsidP="008908A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C01647" w:rsidRDefault="00A55196" w:rsidP="008908A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8A74A3" w:rsidRPr="00C01647" w:rsidRDefault="008A74A3" w:rsidP="008908A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48"/>
        <w:gridCol w:w="2282"/>
        <w:gridCol w:w="1541"/>
      </w:tblGrid>
      <w:tr w:rsidR="00A55196" w:rsidRPr="00104973" w:rsidTr="004A2CFC">
        <w:trPr>
          <w:jc w:val="center"/>
        </w:trPr>
        <w:tc>
          <w:tcPr>
            <w:tcW w:w="3003" w:type="pct"/>
            <w:vMerge w:val="restart"/>
            <w:vAlign w:val="center"/>
          </w:tcPr>
          <w:p w:rsidR="00A55196" w:rsidRPr="00104973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92" w:type="pct"/>
            <w:vMerge w:val="restart"/>
            <w:vAlign w:val="center"/>
          </w:tcPr>
          <w:p w:rsidR="00A55196" w:rsidRPr="00104973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805" w:type="pct"/>
            <w:vAlign w:val="center"/>
          </w:tcPr>
          <w:p w:rsidR="00A55196" w:rsidRPr="00104973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55196" w:rsidRPr="00104973" w:rsidTr="004A2CFC">
        <w:trPr>
          <w:jc w:val="center"/>
        </w:trPr>
        <w:tc>
          <w:tcPr>
            <w:tcW w:w="3003" w:type="pct"/>
            <w:vMerge/>
            <w:vAlign w:val="center"/>
          </w:tcPr>
          <w:p w:rsidR="00A55196" w:rsidRPr="00104973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2" w:type="pct"/>
            <w:vMerge/>
            <w:vAlign w:val="center"/>
          </w:tcPr>
          <w:p w:rsidR="00A55196" w:rsidRPr="00104973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vAlign w:val="center"/>
          </w:tcPr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A55196" w:rsidRPr="00104973" w:rsidTr="004A2CFC">
        <w:trPr>
          <w:jc w:val="center"/>
        </w:trPr>
        <w:tc>
          <w:tcPr>
            <w:tcW w:w="3003" w:type="pct"/>
            <w:vAlign w:val="center"/>
          </w:tcPr>
          <w:p w:rsidR="00A55196" w:rsidRPr="00104973" w:rsidRDefault="00A55196" w:rsidP="008908A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55196" w:rsidRPr="00104973" w:rsidRDefault="00A55196" w:rsidP="008908A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55196" w:rsidRPr="00104973" w:rsidRDefault="00A55196" w:rsidP="008908AC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55196" w:rsidRPr="00104973" w:rsidRDefault="00A55196" w:rsidP="008908AC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55196" w:rsidRPr="00104973" w:rsidRDefault="00A55196" w:rsidP="008908AC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192" w:type="pct"/>
            <w:vAlign w:val="center"/>
          </w:tcPr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6A5A9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A5A9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05" w:type="pct"/>
            <w:vAlign w:val="center"/>
          </w:tcPr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6A5A9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A5A9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55196" w:rsidRPr="00104973" w:rsidTr="004A2CFC">
        <w:trPr>
          <w:jc w:val="center"/>
        </w:trPr>
        <w:tc>
          <w:tcPr>
            <w:tcW w:w="3003" w:type="pct"/>
            <w:vAlign w:val="center"/>
          </w:tcPr>
          <w:p w:rsidR="00A55196" w:rsidRPr="00104973" w:rsidRDefault="00A55196" w:rsidP="008908A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1192" w:type="pct"/>
            <w:vAlign w:val="center"/>
          </w:tcPr>
          <w:p w:rsidR="00A55196" w:rsidRPr="00821097" w:rsidRDefault="006A5A94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805" w:type="pct"/>
            <w:vAlign w:val="center"/>
          </w:tcPr>
          <w:p w:rsidR="00A55196" w:rsidRPr="00821097" w:rsidRDefault="006A5A94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  <w:tr w:rsidR="006A5A94" w:rsidRPr="00104973" w:rsidTr="004A2CFC">
        <w:trPr>
          <w:jc w:val="center"/>
        </w:trPr>
        <w:tc>
          <w:tcPr>
            <w:tcW w:w="3003" w:type="pct"/>
            <w:vAlign w:val="center"/>
          </w:tcPr>
          <w:p w:rsidR="006A5A94" w:rsidRPr="00104973" w:rsidRDefault="006A5A94" w:rsidP="008908A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192" w:type="pct"/>
            <w:vAlign w:val="center"/>
          </w:tcPr>
          <w:p w:rsidR="006A5A94" w:rsidRPr="00821097" w:rsidRDefault="006A5A94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05" w:type="pct"/>
            <w:vAlign w:val="center"/>
          </w:tcPr>
          <w:p w:rsidR="006A5A94" w:rsidRPr="00821097" w:rsidRDefault="006A5A94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55196" w:rsidRPr="00104973" w:rsidTr="004A2CFC">
        <w:trPr>
          <w:jc w:val="center"/>
        </w:trPr>
        <w:tc>
          <w:tcPr>
            <w:tcW w:w="3003" w:type="pct"/>
            <w:vAlign w:val="center"/>
          </w:tcPr>
          <w:p w:rsidR="00A55196" w:rsidRPr="00104973" w:rsidRDefault="00A55196" w:rsidP="008908A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192" w:type="pct"/>
            <w:vAlign w:val="center"/>
          </w:tcPr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vAlign w:val="center"/>
          </w:tcPr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A55196" w:rsidRPr="00104973" w:rsidTr="004A2CFC">
        <w:trPr>
          <w:jc w:val="center"/>
        </w:trPr>
        <w:tc>
          <w:tcPr>
            <w:tcW w:w="3003" w:type="pct"/>
            <w:vAlign w:val="center"/>
          </w:tcPr>
          <w:p w:rsidR="00A55196" w:rsidRPr="00104973" w:rsidRDefault="00A55196" w:rsidP="008908A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192" w:type="pct"/>
            <w:vAlign w:val="center"/>
          </w:tcPr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Pr="00821097">
              <w:rPr>
                <w:rFonts w:eastAsia="Times New Roman" w:cs="Times New Roman"/>
                <w:sz w:val="28"/>
                <w:szCs w:val="28"/>
                <w:lang w:val="en-US" w:eastAsia="ru-RU"/>
              </w:rPr>
              <w:t>/</w:t>
            </w: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5" w:type="pct"/>
            <w:vAlign w:val="center"/>
          </w:tcPr>
          <w:p w:rsidR="00A55196" w:rsidRPr="00821097" w:rsidRDefault="00A55196" w:rsidP="008908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Pr="00821097">
              <w:rPr>
                <w:rFonts w:eastAsia="Times New Roman" w:cs="Times New Roman"/>
                <w:sz w:val="28"/>
                <w:szCs w:val="28"/>
                <w:lang w:val="en-US" w:eastAsia="ru-RU"/>
              </w:rPr>
              <w:t>/</w:t>
            </w: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A55196" w:rsidRPr="00104973" w:rsidRDefault="00EA70EF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367B5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 зачет (З)</w:t>
      </w:r>
    </w:p>
    <w:p w:rsidR="008A74A3" w:rsidRPr="008A74A3" w:rsidRDefault="008A74A3" w:rsidP="008908A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8A74A3" w:rsidRDefault="00A55196" w:rsidP="008908A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8A74A3" w:rsidRPr="008A74A3" w:rsidRDefault="008A74A3" w:rsidP="008908A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C01647" w:rsidRDefault="00A55196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8"/>
        <w:gridCol w:w="2781"/>
        <w:gridCol w:w="6202"/>
      </w:tblGrid>
      <w:tr w:rsidR="00421D2C" w:rsidRPr="00421D2C" w:rsidTr="00421D2C">
        <w:tc>
          <w:tcPr>
            <w:tcW w:w="588" w:type="dxa"/>
            <w:vAlign w:val="center"/>
          </w:tcPr>
          <w:p w:rsidR="00421D2C" w:rsidRPr="00421D2C" w:rsidRDefault="00421D2C" w:rsidP="008908A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21D2C">
              <w:rPr>
                <w:b/>
                <w:sz w:val="26"/>
                <w:szCs w:val="26"/>
              </w:rPr>
              <w:t>№</w:t>
            </w:r>
          </w:p>
          <w:p w:rsidR="00421D2C" w:rsidRPr="00421D2C" w:rsidRDefault="00421D2C" w:rsidP="008908A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21D2C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781" w:type="dxa"/>
            <w:vAlign w:val="center"/>
          </w:tcPr>
          <w:p w:rsidR="00421D2C" w:rsidRPr="00421D2C" w:rsidRDefault="00421D2C" w:rsidP="008908A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21D2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421D2C" w:rsidRPr="00421D2C" w:rsidRDefault="00421D2C" w:rsidP="008908A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21D2C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A55196" w:rsidRPr="00421D2C" w:rsidTr="00421D2C">
        <w:tc>
          <w:tcPr>
            <w:tcW w:w="588" w:type="dxa"/>
          </w:tcPr>
          <w:p w:rsidR="00A55196" w:rsidRPr="00421D2C" w:rsidRDefault="00A55196" w:rsidP="008908AC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421D2C">
              <w:rPr>
                <w:b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781" w:type="dxa"/>
          </w:tcPr>
          <w:p w:rsidR="00A55196" w:rsidRPr="00421D2C" w:rsidRDefault="00A55196" w:rsidP="008908AC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421D2C">
              <w:rPr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202" w:type="dxa"/>
          </w:tcPr>
          <w:p w:rsidR="00A55196" w:rsidRPr="00421D2C" w:rsidRDefault="00A55196" w:rsidP="008908AC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421D2C">
              <w:rPr>
                <w:b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A55196" w:rsidRPr="00421D2C" w:rsidTr="00421D2C">
        <w:tc>
          <w:tcPr>
            <w:tcW w:w="588" w:type="dxa"/>
          </w:tcPr>
          <w:p w:rsidR="00A55196" w:rsidRPr="00421D2C" w:rsidRDefault="00A55196" w:rsidP="008908AC">
            <w:pPr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1</w:t>
            </w:r>
          </w:p>
        </w:tc>
        <w:tc>
          <w:tcPr>
            <w:tcW w:w="2781" w:type="dxa"/>
          </w:tcPr>
          <w:p w:rsidR="00A55196" w:rsidRPr="00421D2C" w:rsidRDefault="00A55196" w:rsidP="008908AC">
            <w:pPr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1. Понятия корпоративных ИТ-сервисов и контента</w:t>
            </w:r>
          </w:p>
        </w:tc>
        <w:tc>
          <w:tcPr>
            <w:tcW w:w="6202" w:type="dxa"/>
          </w:tcPr>
          <w:p w:rsidR="00A55196" w:rsidRPr="00421D2C" w:rsidRDefault="00A55196" w:rsidP="008908AC">
            <w:pPr>
              <w:jc w:val="both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Понятие сервиса. ИТ-сервис. Архитектура предприятия и место ИТ-сервисов. Структура ИТ-службы. Контент. Создание и управление контентом.</w:t>
            </w:r>
          </w:p>
        </w:tc>
      </w:tr>
      <w:tr w:rsidR="00A55196" w:rsidRPr="00421D2C" w:rsidTr="00421D2C">
        <w:trPr>
          <w:trHeight w:val="447"/>
        </w:trPr>
        <w:tc>
          <w:tcPr>
            <w:tcW w:w="588" w:type="dxa"/>
            <w:shd w:val="clear" w:color="auto" w:fill="auto"/>
          </w:tcPr>
          <w:p w:rsidR="00A55196" w:rsidRPr="00421D2C" w:rsidRDefault="00A55196" w:rsidP="008908AC">
            <w:pPr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421D2C">
              <w:rPr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781" w:type="dxa"/>
            <w:shd w:val="clear" w:color="auto" w:fill="auto"/>
          </w:tcPr>
          <w:p w:rsidR="00A55196" w:rsidRPr="00421D2C" w:rsidRDefault="00A55196" w:rsidP="008908AC">
            <w:pPr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2. Библиотека инфраструктуры информационных технологий ITIL</w:t>
            </w:r>
          </w:p>
        </w:tc>
        <w:tc>
          <w:tcPr>
            <w:tcW w:w="6202" w:type="dxa"/>
            <w:shd w:val="clear" w:color="auto" w:fill="auto"/>
          </w:tcPr>
          <w:p w:rsidR="00A55196" w:rsidRPr="00421D2C" w:rsidRDefault="00A55196" w:rsidP="008908AC">
            <w:pPr>
              <w:jc w:val="both"/>
              <w:rPr>
                <w:sz w:val="26"/>
                <w:szCs w:val="26"/>
                <w:highlight w:val="yellow"/>
              </w:rPr>
            </w:pPr>
            <w:r w:rsidRPr="00421D2C">
              <w:rPr>
                <w:sz w:val="26"/>
                <w:szCs w:val="26"/>
              </w:rPr>
              <w:t>Модель управления качеством информационных услуг ITSM. Версии и структура библиотеки ITIL. Процессы поддержки и предоставления сервисов.</w:t>
            </w:r>
          </w:p>
        </w:tc>
      </w:tr>
      <w:tr w:rsidR="00A55196" w:rsidRPr="00421D2C" w:rsidTr="00421D2C">
        <w:trPr>
          <w:trHeight w:val="447"/>
        </w:trPr>
        <w:tc>
          <w:tcPr>
            <w:tcW w:w="588" w:type="dxa"/>
            <w:shd w:val="clear" w:color="auto" w:fill="auto"/>
          </w:tcPr>
          <w:p w:rsidR="00A55196" w:rsidRPr="00421D2C" w:rsidRDefault="00A55196" w:rsidP="008908AC">
            <w:pPr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421D2C">
              <w:rPr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781" w:type="dxa"/>
            <w:shd w:val="clear" w:color="auto" w:fill="auto"/>
          </w:tcPr>
          <w:p w:rsidR="00A55196" w:rsidRPr="00421D2C" w:rsidRDefault="00A55196" w:rsidP="008908AC">
            <w:pPr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3. Системы управления ИТ-сервисами</w:t>
            </w:r>
          </w:p>
        </w:tc>
        <w:tc>
          <w:tcPr>
            <w:tcW w:w="6202" w:type="dxa"/>
            <w:shd w:val="clear" w:color="auto" w:fill="auto"/>
          </w:tcPr>
          <w:p w:rsidR="00A55196" w:rsidRPr="00421D2C" w:rsidRDefault="00A55196" w:rsidP="008908AC">
            <w:pPr>
              <w:jc w:val="both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 xml:space="preserve">Общие сведения и функции. </w:t>
            </w:r>
            <w:r w:rsidRPr="00421D2C">
              <w:rPr>
                <w:sz w:val="26"/>
                <w:szCs w:val="26"/>
                <w:lang w:val="en-US"/>
              </w:rPr>
              <w:t>Servicedesk</w:t>
            </w:r>
            <w:r w:rsidRPr="00421D2C">
              <w:rPr>
                <w:sz w:val="26"/>
                <w:szCs w:val="26"/>
              </w:rPr>
              <w:t>. Баг-трекинговые системы и системы обеспечения совместной работы.</w:t>
            </w:r>
          </w:p>
        </w:tc>
      </w:tr>
      <w:tr w:rsidR="00A55196" w:rsidRPr="00421D2C" w:rsidTr="00421D2C">
        <w:trPr>
          <w:trHeight w:val="447"/>
        </w:trPr>
        <w:tc>
          <w:tcPr>
            <w:tcW w:w="588" w:type="dxa"/>
            <w:shd w:val="clear" w:color="auto" w:fill="auto"/>
          </w:tcPr>
          <w:p w:rsidR="00A55196" w:rsidRPr="00421D2C" w:rsidRDefault="00A55196" w:rsidP="008908AC">
            <w:pPr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4</w:t>
            </w:r>
          </w:p>
        </w:tc>
        <w:tc>
          <w:tcPr>
            <w:tcW w:w="2781" w:type="dxa"/>
            <w:shd w:val="clear" w:color="auto" w:fill="auto"/>
          </w:tcPr>
          <w:p w:rsidR="00A55196" w:rsidRPr="00421D2C" w:rsidRDefault="00A55196" w:rsidP="008908AC">
            <w:pPr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4. Управление ИТ-сервисами с помощью IBM Tivoli</w:t>
            </w:r>
          </w:p>
        </w:tc>
        <w:tc>
          <w:tcPr>
            <w:tcW w:w="6202" w:type="dxa"/>
            <w:shd w:val="clear" w:color="auto" w:fill="auto"/>
          </w:tcPr>
          <w:p w:rsidR="00A55196" w:rsidRPr="00421D2C" w:rsidRDefault="00A55196" w:rsidP="008908AC">
            <w:pPr>
              <w:jc w:val="both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Модель информационных процессов ITPM. Программные продукты IBM Tivoli: оперативный мониторинг, мониторинг производительности, управление рабочими станциями, управление доступом, управление активами предприятия.</w:t>
            </w:r>
          </w:p>
        </w:tc>
      </w:tr>
      <w:tr w:rsidR="00A55196" w:rsidRPr="00421D2C" w:rsidTr="00421D2C">
        <w:tc>
          <w:tcPr>
            <w:tcW w:w="588" w:type="dxa"/>
          </w:tcPr>
          <w:p w:rsidR="00A55196" w:rsidRPr="00421D2C" w:rsidRDefault="00A55196" w:rsidP="008908AC">
            <w:pPr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5</w:t>
            </w:r>
          </w:p>
        </w:tc>
        <w:tc>
          <w:tcPr>
            <w:tcW w:w="2781" w:type="dxa"/>
          </w:tcPr>
          <w:p w:rsidR="00A55196" w:rsidRPr="00421D2C" w:rsidRDefault="00A55196" w:rsidP="008908AC">
            <w:pPr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5. Системы управления корпоративным контентом</w:t>
            </w:r>
          </w:p>
        </w:tc>
        <w:tc>
          <w:tcPr>
            <w:tcW w:w="6202" w:type="dxa"/>
          </w:tcPr>
          <w:p w:rsidR="00A55196" w:rsidRPr="00421D2C" w:rsidRDefault="00A55196" w:rsidP="008908AC">
            <w:pPr>
              <w:jc w:val="both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Общие сведения и функции. Создание и управление контентом, публикация, контроль версий. Управление документами, потоками работ, веб-контентом, знаниями и др.</w:t>
            </w:r>
          </w:p>
        </w:tc>
      </w:tr>
      <w:tr w:rsidR="00A55196" w:rsidRPr="00421D2C" w:rsidTr="00421D2C">
        <w:tc>
          <w:tcPr>
            <w:tcW w:w="588" w:type="dxa"/>
          </w:tcPr>
          <w:p w:rsidR="00A55196" w:rsidRPr="00421D2C" w:rsidRDefault="00A55196" w:rsidP="008908AC">
            <w:pPr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6</w:t>
            </w:r>
          </w:p>
        </w:tc>
        <w:tc>
          <w:tcPr>
            <w:tcW w:w="2781" w:type="dxa"/>
          </w:tcPr>
          <w:p w:rsidR="00A55196" w:rsidRPr="00421D2C" w:rsidRDefault="00A55196" w:rsidP="008908AC">
            <w:pPr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6. Управление корпоративным контентом с помощью MicrosoftSharePoint</w:t>
            </w:r>
          </w:p>
        </w:tc>
        <w:tc>
          <w:tcPr>
            <w:tcW w:w="6202" w:type="dxa"/>
          </w:tcPr>
          <w:p w:rsidR="00A55196" w:rsidRPr="00421D2C" w:rsidRDefault="00A55196" w:rsidP="008908AC">
            <w:pPr>
              <w:jc w:val="both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Программные продукты комплекса MicrosoftSharePoint: создание веб-порталов, модуль поиска информации в документах и информационных системах, бизнес-анализ.</w:t>
            </w:r>
          </w:p>
        </w:tc>
      </w:tr>
      <w:tr w:rsidR="00A55196" w:rsidRPr="004651A1" w:rsidTr="00421D2C">
        <w:tc>
          <w:tcPr>
            <w:tcW w:w="588" w:type="dxa"/>
          </w:tcPr>
          <w:p w:rsidR="00A55196" w:rsidRPr="004651A1" w:rsidRDefault="00A55196" w:rsidP="008908AC">
            <w:pPr>
              <w:jc w:val="center"/>
            </w:pPr>
            <w:r>
              <w:t>7</w:t>
            </w:r>
          </w:p>
        </w:tc>
        <w:tc>
          <w:tcPr>
            <w:tcW w:w="2781" w:type="dxa"/>
          </w:tcPr>
          <w:p w:rsidR="00A55196" w:rsidRPr="004651A1" w:rsidRDefault="00A55196" w:rsidP="008908AC">
            <w:r>
              <w:t>Раздел 7</w:t>
            </w:r>
            <w:r w:rsidRPr="004651A1">
              <w:t xml:space="preserve">. </w:t>
            </w:r>
            <w:r>
              <w:t>Модели зрелости бизнес-процессов предприятия</w:t>
            </w:r>
          </w:p>
        </w:tc>
        <w:tc>
          <w:tcPr>
            <w:tcW w:w="6202" w:type="dxa"/>
          </w:tcPr>
          <w:p w:rsidR="00A55196" w:rsidRPr="004651A1" w:rsidRDefault="00A55196" w:rsidP="008908AC">
            <w:pPr>
              <w:jc w:val="both"/>
            </w:pPr>
            <w:r>
              <w:t>Н</w:t>
            </w:r>
            <w:r w:rsidRPr="004651A1">
              <w:t>абор моделей совершенствования процессов предприятия</w:t>
            </w:r>
            <w:r>
              <w:t xml:space="preserve"> CMMI. </w:t>
            </w:r>
            <w:r w:rsidRPr="004651A1">
              <w:t>П</w:t>
            </w:r>
            <w:r>
              <w:t>роцессные области и цели. Уровни зрелости предприятия.</w:t>
            </w:r>
          </w:p>
        </w:tc>
      </w:tr>
    </w:tbl>
    <w:p w:rsidR="00F23168" w:rsidRPr="00C01647" w:rsidRDefault="00F23168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A74A3" w:rsidRPr="00C01647" w:rsidRDefault="008A74A3" w:rsidP="008908A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55196" w:rsidRPr="00421D2C" w:rsidTr="004A2CFC">
        <w:trPr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СРС</w:t>
            </w:r>
          </w:p>
        </w:tc>
      </w:tr>
      <w:tr w:rsidR="00A55196" w:rsidRPr="00421D2C" w:rsidTr="004A2CFC">
        <w:trPr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Понятия корпоративных ИТ-сервисов и контента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A55196" w:rsidRPr="00421D2C" w:rsidRDefault="006A5A94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>
              <w:rPr>
                <w:rFonts w:eastAsia="Arial Unicode MS"/>
                <w:color w:val="000000"/>
                <w:sz w:val="26"/>
                <w:szCs w:val="26"/>
              </w:rPr>
              <w:t>8</w:t>
            </w:r>
          </w:p>
        </w:tc>
      </w:tr>
      <w:tr w:rsidR="00A55196" w:rsidRPr="00421D2C" w:rsidTr="008A74A3">
        <w:trPr>
          <w:trHeight w:val="677"/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Библиотека инфраструктуры информационных технологий ITIL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A55196" w:rsidRPr="00421D2C" w:rsidRDefault="006A5A94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>
              <w:rPr>
                <w:rFonts w:eastAsia="Arial Unicode MS"/>
                <w:color w:val="000000"/>
                <w:sz w:val="26"/>
                <w:szCs w:val="26"/>
              </w:rPr>
              <w:t>9</w:t>
            </w:r>
          </w:p>
        </w:tc>
      </w:tr>
      <w:tr w:rsidR="00A55196" w:rsidRPr="00421D2C" w:rsidTr="008A74A3">
        <w:trPr>
          <w:trHeight w:val="502"/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Системы управления ИТ-сервисами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10</w:t>
            </w:r>
          </w:p>
        </w:tc>
      </w:tr>
      <w:tr w:rsidR="00A55196" w:rsidRPr="00421D2C" w:rsidTr="004A2CFC">
        <w:trPr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4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Управление ИТ-сервисами с помощью IBM Tivoli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10</w:t>
            </w:r>
          </w:p>
        </w:tc>
      </w:tr>
      <w:tr w:rsidR="00A55196" w:rsidRPr="00421D2C" w:rsidTr="004A2CFC">
        <w:trPr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5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bCs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Системы управления корпоративным контентом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10</w:t>
            </w:r>
          </w:p>
        </w:tc>
      </w:tr>
      <w:tr w:rsidR="00A55196" w:rsidRPr="00421D2C" w:rsidTr="004A2CFC">
        <w:trPr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6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Управление корпоративным контентом с помощью MicrosoftSharePoint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A55196" w:rsidRPr="00421D2C" w:rsidRDefault="006A5A94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6A5A94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  <w:r w:rsidR="006A5A94">
              <w:rPr>
                <w:rFonts w:eastAsia="Arial Unicode MS"/>
                <w:color w:val="000000"/>
                <w:sz w:val="26"/>
                <w:szCs w:val="26"/>
              </w:rPr>
              <w:t>0</w:t>
            </w:r>
          </w:p>
        </w:tc>
      </w:tr>
      <w:tr w:rsidR="00A55196" w:rsidRPr="00421D2C" w:rsidTr="008A74A3">
        <w:trPr>
          <w:trHeight w:val="484"/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7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Модели зрелости бизнес-процессов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6A5A94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  <w:r w:rsidR="006A5A94">
              <w:rPr>
                <w:rFonts w:eastAsia="Arial Unicode MS"/>
                <w:color w:val="000000"/>
                <w:sz w:val="26"/>
                <w:szCs w:val="26"/>
              </w:rPr>
              <w:t>0</w:t>
            </w:r>
          </w:p>
        </w:tc>
      </w:tr>
      <w:tr w:rsidR="00A55196" w:rsidRPr="00421D2C" w:rsidTr="008A74A3">
        <w:trPr>
          <w:trHeight w:val="419"/>
          <w:jc w:val="center"/>
        </w:trPr>
        <w:tc>
          <w:tcPr>
            <w:tcW w:w="5524" w:type="dxa"/>
            <w:gridSpan w:val="2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6A5A94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  <w:r w:rsidR="006A5A94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A55196" w:rsidRPr="00421D2C" w:rsidRDefault="006A5A94" w:rsidP="004A2CFC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67</w:t>
            </w:r>
          </w:p>
        </w:tc>
      </w:tr>
    </w:tbl>
    <w:p w:rsidR="00A55196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A55196" w:rsidRPr="00104973" w:rsidRDefault="00A55196" w:rsidP="00A5519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5"/>
        <w:gridCol w:w="4014"/>
        <w:gridCol w:w="5101"/>
      </w:tblGrid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4014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10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Перечень учебно-методического обеспечения</w:t>
            </w:r>
          </w:p>
        </w:tc>
      </w:tr>
      <w:tr w:rsidR="00A55196" w:rsidRPr="00A50B72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1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Раздел 1. Понятия корпоративных ИТ-сервисов и контента</w:t>
            </w:r>
          </w:p>
        </w:tc>
        <w:tc>
          <w:tcPr>
            <w:tcW w:w="5101" w:type="dxa"/>
            <w:vMerge w:val="restart"/>
          </w:tcPr>
          <w:p w:rsidR="00A55196" w:rsidRPr="00421D2C" w:rsidRDefault="00A55196" w:rsidP="000007F7">
            <w:pPr>
              <w:spacing w:after="0" w:line="240" w:lineRule="auto"/>
              <w:contextualSpacing/>
              <w:rPr>
                <w:bCs/>
                <w:sz w:val="26"/>
                <w:szCs w:val="26"/>
              </w:rPr>
            </w:pPr>
            <w:r w:rsidRPr="00421D2C">
              <w:rPr>
                <w:bCs/>
                <w:sz w:val="26"/>
                <w:szCs w:val="26"/>
              </w:rPr>
              <w:t>1. Конспект лекций.</w:t>
            </w:r>
          </w:p>
          <w:p w:rsidR="00A55196" w:rsidRPr="00421D2C" w:rsidRDefault="00A55196" w:rsidP="000007F7">
            <w:pPr>
              <w:spacing w:after="0" w:line="240" w:lineRule="auto"/>
              <w:contextualSpacing/>
              <w:rPr>
                <w:bCs/>
                <w:sz w:val="26"/>
                <w:szCs w:val="26"/>
              </w:rPr>
            </w:pPr>
            <w:r w:rsidRPr="00421D2C">
              <w:rPr>
                <w:bCs/>
                <w:sz w:val="26"/>
                <w:szCs w:val="26"/>
              </w:rPr>
              <w:t>2. Долженко А.И. Управление информационными системами. – Интернет-университет информационных технологий, 2008-527с.</w:t>
            </w:r>
          </w:p>
          <w:p w:rsidR="00A55196" w:rsidRPr="0088506A" w:rsidRDefault="00A55196" w:rsidP="000007F7">
            <w:pPr>
              <w:spacing w:after="0" w:line="240" w:lineRule="auto"/>
              <w:contextualSpacing/>
              <w:rPr>
                <w:bCs/>
                <w:sz w:val="26"/>
                <w:szCs w:val="26"/>
                <w:lang w:val="en-US"/>
              </w:rPr>
            </w:pPr>
            <w:r w:rsidRPr="00421D2C">
              <w:rPr>
                <w:bCs/>
                <w:sz w:val="26"/>
                <w:szCs w:val="26"/>
              </w:rPr>
              <w:t>3. Хомоненко А.Д., Кожомбердиева Г.И. Введение в CMMI - комплексную модель зрелости процессов разработки программного обеспечения: учебное пособие. – СПб. ПГУПС</w:t>
            </w:r>
            <w:r w:rsidRPr="0088506A">
              <w:rPr>
                <w:bCs/>
                <w:sz w:val="26"/>
                <w:szCs w:val="26"/>
                <w:lang w:val="en-US"/>
              </w:rPr>
              <w:t>, 2008-48</w:t>
            </w:r>
            <w:r w:rsidRPr="00421D2C">
              <w:rPr>
                <w:bCs/>
                <w:sz w:val="26"/>
                <w:szCs w:val="26"/>
              </w:rPr>
              <w:t>с</w:t>
            </w:r>
            <w:r w:rsidRPr="0088506A">
              <w:rPr>
                <w:bCs/>
                <w:sz w:val="26"/>
                <w:szCs w:val="26"/>
                <w:lang w:val="en-US"/>
              </w:rPr>
              <w:t>.</w:t>
            </w:r>
          </w:p>
          <w:p w:rsidR="00A55196" w:rsidRPr="00421D2C" w:rsidRDefault="00A55196" w:rsidP="000007F7">
            <w:pPr>
              <w:spacing w:after="0" w:line="240" w:lineRule="auto"/>
              <w:contextualSpacing/>
              <w:rPr>
                <w:bCs/>
                <w:sz w:val="26"/>
                <w:szCs w:val="26"/>
                <w:lang w:val="en-US"/>
              </w:rPr>
            </w:pPr>
            <w:r w:rsidRPr="00421D2C">
              <w:rPr>
                <w:bCs/>
                <w:sz w:val="26"/>
                <w:szCs w:val="26"/>
                <w:lang w:val="en-US"/>
              </w:rPr>
              <w:t xml:space="preserve">4. </w:t>
            </w:r>
            <w:hyperlink r:id="rId6" w:tooltip="Reza Alirezaei" w:history="1">
              <w:r w:rsidRPr="00421D2C">
                <w:rPr>
                  <w:bCs/>
                  <w:sz w:val="26"/>
                  <w:szCs w:val="26"/>
                  <w:lang w:val="en-US"/>
                </w:rPr>
                <w:t>Alirezaei</w:t>
              </w:r>
            </w:hyperlink>
            <w:r w:rsidRPr="00421D2C">
              <w:rPr>
                <w:bCs/>
                <w:sz w:val="26"/>
                <w:szCs w:val="26"/>
                <w:lang w:val="en-US"/>
              </w:rPr>
              <w:t xml:space="preserve"> R. Professional SharePoint 2013 Development. – </w:t>
            </w:r>
            <w:hyperlink r:id="rId7" w:tooltip="John Wiley and Sons, Ltd" w:history="1">
              <w:r w:rsidRPr="00421D2C">
                <w:rPr>
                  <w:bCs/>
                  <w:sz w:val="26"/>
                  <w:szCs w:val="26"/>
                  <w:lang w:val="en-US"/>
                </w:rPr>
                <w:t>John Wiley and Sons Ltd</w:t>
              </w:r>
            </w:hyperlink>
            <w:r w:rsidRPr="00421D2C">
              <w:rPr>
                <w:bCs/>
                <w:sz w:val="26"/>
                <w:szCs w:val="26"/>
                <w:lang w:val="en-US"/>
              </w:rPr>
              <w:t>, 2013-385</w:t>
            </w:r>
            <w:r w:rsidRPr="00421D2C">
              <w:rPr>
                <w:bCs/>
                <w:sz w:val="26"/>
                <w:szCs w:val="26"/>
              </w:rPr>
              <w:t>с</w:t>
            </w:r>
            <w:r w:rsidRPr="00421D2C">
              <w:rPr>
                <w:bCs/>
                <w:sz w:val="26"/>
                <w:szCs w:val="26"/>
                <w:lang w:val="en-US"/>
              </w:rPr>
              <w:t>.</w:t>
            </w:r>
          </w:p>
          <w:p w:rsidR="00A55196" w:rsidRPr="00421D2C" w:rsidRDefault="00A55196" w:rsidP="000007F7">
            <w:pPr>
              <w:spacing w:after="0" w:line="240" w:lineRule="auto"/>
              <w:contextualSpacing/>
              <w:rPr>
                <w:rFonts w:eastAsia="Times New Roman" w:cs="Times New Roman"/>
                <w:bCs/>
                <w:sz w:val="26"/>
                <w:szCs w:val="26"/>
                <w:highlight w:val="green"/>
                <w:lang w:val="en-US" w:eastAsia="ru-RU"/>
              </w:rPr>
            </w:pPr>
            <w:r w:rsidRPr="00421D2C">
              <w:rPr>
                <w:bCs/>
                <w:sz w:val="26"/>
                <w:szCs w:val="26"/>
                <w:lang w:val="en-US"/>
              </w:rPr>
              <w:t>5. Cook C. An Introduction to Tivoli Enterprise, 1999-527</w:t>
            </w:r>
            <w:r w:rsidRPr="00421D2C">
              <w:rPr>
                <w:bCs/>
                <w:sz w:val="26"/>
                <w:szCs w:val="26"/>
              </w:rPr>
              <w:t>с</w:t>
            </w:r>
            <w:r w:rsidRPr="00421D2C">
              <w:rPr>
                <w:bCs/>
                <w:sz w:val="26"/>
                <w:szCs w:val="26"/>
                <w:lang w:val="en-US"/>
              </w:rPr>
              <w:t>.</w:t>
            </w:r>
          </w:p>
        </w:tc>
      </w:tr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2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Раздел 2. Библиотека инфраструктуры информационных технологий ITIL</w:t>
            </w:r>
          </w:p>
        </w:tc>
        <w:tc>
          <w:tcPr>
            <w:tcW w:w="5101" w:type="dxa"/>
            <w:vMerge/>
          </w:tcPr>
          <w:p w:rsidR="00A55196" w:rsidRPr="00421D2C" w:rsidRDefault="00A55196" w:rsidP="004A2CFC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highlight w:val="green"/>
                <w:lang w:eastAsia="ru-RU"/>
              </w:rPr>
            </w:pPr>
          </w:p>
        </w:tc>
      </w:tr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3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Раздел 3. Системы управления ИТ-сервисами</w:t>
            </w:r>
            <w:r w:rsidR="000007F7">
              <w:rPr>
                <w:sz w:val="26"/>
                <w:szCs w:val="26"/>
              </w:rPr>
              <w:t>.</w:t>
            </w:r>
          </w:p>
        </w:tc>
        <w:tc>
          <w:tcPr>
            <w:tcW w:w="5101" w:type="dxa"/>
            <w:vMerge/>
          </w:tcPr>
          <w:p w:rsidR="00A55196" w:rsidRPr="00421D2C" w:rsidRDefault="00A55196" w:rsidP="004A2CFC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highlight w:val="green"/>
                <w:lang w:eastAsia="ru-RU"/>
              </w:rPr>
            </w:pPr>
          </w:p>
        </w:tc>
      </w:tr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4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Раздел 4. Управление ИТ-сервисами с помощью IBM Tivoli</w:t>
            </w:r>
          </w:p>
        </w:tc>
        <w:tc>
          <w:tcPr>
            <w:tcW w:w="5101" w:type="dxa"/>
            <w:vMerge/>
          </w:tcPr>
          <w:p w:rsidR="00A55196" w:rsidRPr="00421D2C" w:rsidRDefault="00A55196" w:rsidP="004A2CFC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highlight w:val="green"/>
                <w:lang w:eastAsia="ru-RU"/>
              </w:rPr>
            </w:pPr>
          </w:p>
        </w:tc>
      </w:tr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5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bCs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Раздел 5. Системы управления корпоративным контентом.</w:t>
            </w:r>
          </w:p>
        </w:tc>
        <w:tc>
          <w:tcPr>
            <w:tcW w:w="5101" w:type="dxa"/>
            <w:vMerge/>
          </w:tcPr>
          <w:p w:rsidR="00A55196" w:rsidRPr="00421D2C" w:rsidRDefault="00A55196" w:rsidP="004A2CFC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highlight w:val="green"/>
                <w:lang w:eastAsia="ru-RU"/>
              </w:rPr>
            </w:pPr>
          </w:p>
        </w:tc>
      </w:tr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6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6. Управление корпоративным контентом с помощью MicrosoftSharePoint</w:t>
            </w:r>
            <w:r w:rsidR="000007F7">
              <w:rPr>
                <w:sz w:val="26"/>
                <w:szCs w:val="26"/>
              </w:rPr>
              <w:t>.</w:t>
            </w:r>
          </w:p>
        </w:tc>
        <w:tc>
          <w:tcPr>
            <w:tcW w:w="5101" w:type="dxa"/>
            <w:vMerge/>
          </w:tcPr>
          <w:p w:rsidR="00A55196" w:rsidRPr="00421D2C" w:rsidRDefault="00A55196" w:rsidP="004A2CFC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highlight w:val="green"/>
                <w:lang w:eastAsia="ru-RU"/>
              </w:rPr>
            </w:pPr>
          </w:p>
        </w:tc>
      </w:tr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7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7. Модели зрелости бизнес-процессов предприятия</w:t>
            </w:r>
            <w:r w:rsidR="000007F7">
              <w:rPr>
                <w:sz w:val="26"/>
                <w:szCs w:val="26"/>
              </w:rPr>
              <w:t>.</w:t>
            </w:r>
          </w:p>
        </w:tc>
        <w:tc>
          <w:tcPr>
            <w:tcW w:w="5101" w:type="dxa"/>
            <w:vMerge/>
          </w:tcPr>
          <w:p w:rsidR="00A55196" w:rsidRPr="00421D2C" w:rsidRDefault="00A55196" w:rsidP="004A2CFC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highlight w:val="green"/>
                <w:lang w:eastAsia="ru-RU"/>
              </w:rPr>
            </w:pPr>
          </w:p>
        </w:tc>
      </w:tr>
    </w:tbl>
    <w:p w:rsidR="00A55196" w:rsidRPr="00104973" w:rsidRDefault="00A55196" w:rsidP="00A5519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1D2C" w:rsidRDefault="00421D2C" w:rsidP="008A74A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104973" w:rsidRDefault="00A55196" w:rsidP="008A74A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55196" w:rsidRPr="00104973" w:rsidRDefault="00A55196" w:rsidP="008A74A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A55196" w:rsidRPr="00104973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55196" w:rsidRPr="00104973" w:rsidRDefault="00A55196" w:rsidP="008A74A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55196" w:rsidRPr="00104973" w:rsidRDefault="00A55196" w:rsidP="008A74A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A55196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55196" w:rsidRPr="001175ED" w:rsidRDefault="00A55196" w:rsidP="008A74A3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773FF8">
        <w:rPr>
          <w:bCs/>
          <w:sz w:val="28"/>
          <w:szCs w:val="28"/>
        </w:rPr>
        <w:t xml:space="preserve">1. </w:t>
      </w:r>
      <w:r w:rsidRPr="001175ED">
        <w:rPr>
          <w:bCs/>
          <w:sz w:val="28"/>
          <w:szCs w:val="28"/>
        </w:rPr>
        <w:t>Долженко А.И. Управление информационными системами. – Интернет-университет информационных технологий, 2008</w:t>
      </w:r>
      <w:r>
        <w:rPr>
          <w:bCs/>
          <w:sz w:val="28"/>
          <w:szCs w:val="28"/>
        </w:rPr>
        <w:t>-527с</w:t>
      </w:r>
      <w:r w:rsidRPr="001175ED">
        <w:rPr>
          <w:bCs/>
          <w:sz w:val="28"/>
          <w:szCs w:val="28"/>
        </w:rPr>
        <w:t>.</w:t>
      </w:r>
    </w:p>
    <w:p w:rsidR="00A55196" w:rsidRDefault="00A55196" w:rsidP="008A74A3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1175ED">
        <w:rPr>
          <w:bCs/>
          <w:sz w:val="28"/>
          <w:szCs w:val="28"/>
        </w:rPr>
        <w:t>. Хомоненко А.Д., Кожомбердиева Г.И. Введение в CMMI – комплексную модель зрелости процессов разр</w:t>
      </w:r>
      <w:r>
        <w:rPr>
          <w:bCs/>
          <w:sz w:val="28"/>
          <w:szCs w:val="28"/>
        </w:rPr>
        <w:t>аботки программного обеспечения</w:t>
      </w:r>
      <w:r w:rsidRPr="001175ED">
        <w:rPr>
          <w:bCs/>
          <w:sz w:val="28"/>
          <w:szCs w:val="28"/>
        </w:rPr>
        <w:t>: учебное пособие. – СПб., ПГУПС, 2008</w:t>
      </w:r>
      <w:r>
        <w:rPr>
          <w:bCs/>
          <w:sz w:val="28"/>
          <w:szCs w:val="28"/>
        </w:rPr>
        <w:t>-48с</w:t>
      </w:r>
      <w:r w:rsidRPr="001175ED">
        <w:rPr>
          <w:bCs/>
          <w:sz w:val="28"/>
          <w:szCs w:val="28"/>
        </w:rPr>
        <w:t>.</w:t>
      </w:r>
    </w:p>
    <w:p w:rsidR="00A55196" w:rsidRPr="00D73601" w:rsidRDefault="00A55196" w:rsidP="008A74A3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</w:p>
    <w:p w:rsidR="00A55196" w:rsidRPr="007B1297" w:rsidRDefault="00A55196" w:rsidP="008A74A3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7B129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55196" w:rsidRDefault="00A55196" w:rsidP="008A74A3">
      <w:pPr>
        <w:spacing w:after="0" w:line="240" w:lineRule="auto"/>
        <w:ind w:firstLine="851"/>
        <w:contextualSpacing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1</w:t>
      </w:r>
      <w:r w:rsidRPr="001175ED">
        <w:rPr>
          <w:bCs/>
          <w:sz w:val="28"/>
          <w:szCs w:val="28"/>
          <w:lang w:val="en-US"/>
        </w:rPr>
        <w:t xml:space="preserve">. </w:t>
      </w:r>
      <w:hyperlink r:id="rId8" w:tooltip="Reza Alirezaei" w:history="1">
        <w:r w:rsidRPr="001175ED">
          <w:rPr>
            <w:bCs/>
            <w:sz w:val="28"/>
            <w:szCs w:val="28"/>
            <w:lang w:val="en-US"/>
          </w:rPr>
          <w:t>Alirezaei</w:t>
        </w:r>
      </w:hyperlink>
      <w:r w:rsidRPr="001175ED">
        <w:rPr>
          <w:bCs/>
          <w:sz w:val="28"/>
          <w:szCs w:val="28"/>
          <w:lang w:val="en-US"/>
        </w:rPr>
        <w:t xml:space="preserve"> R. Professional SharePoint 2013 Development. – </w:t>
      </w:r>
      <w:hyperlink r:id="rId9" w:tooltip="John Wiley and Sons, Ltd" w:history="1">
        <w:r w:rsidRPr="001175ED">
          <w:rPr>
            <w:bCs/>
            <w:sz w:val="28"/>
            <w:szCs w:val="28"/>
            <w:lang w:val="en-US"/>
          </w:rPr>
          <w:t>John Wiley and Sons Ltd</w:t>
        </w:r>
      </w:hyperlink>
      <w:r w:rsidRPr="001175ED">
        <w:rPr>
          <w:bCs/>
          <w:sz w:val="28"/>
          <w:szCs w:val="28"/>
          <w:lang w:val="en-US"/>
        </w:rPr>
        <w:t>, 2013</w:t>
      </w:r>
      <w:r w:rsidRPr="000134F0">
        <w:rPr>
          <w:bCs/>
          <w:sz w:val="28"/>
          <w:szCs w:val="28"/>
          <w:lang w:val="en-US"/>
        </w:rPr>
        <w:t>-385</w:t>
      </w:r>
      <w:r>
        <w:rPr>
          <w:bCs/>
          <w:sz w:val="28"/>
          <w:szCs w:val="28"/>
        </w:rPr>
        <w:t>с</w:t>
      </w:r>
      <w:r w:rsidRPr="001175ED">
        <w:rPr>
          <w:bCs/>
          <w:sz w:val="28"/>
          <w:szCs w:val="28"/>
          <w:lang w:val="en-US"/>
        </w:rPr>
        <w:t>.</w:t>
      </w:r>
    </w:p>
    <w:p w:rsidR="00A55196" w:rsidRPr="001175ED" w:rsidRDefault="00A55196" w:rsidP="008A74A3">
      <w:pPr>
        <w:spacing w:after="0" w:line="240" w:lineRule="auto"/>
        <w:ind w:firstLine="851"/>
        <w:contextualSpacing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2</w:t>
      </w:r>
      <w:r w:rsidRPr="001175ED">
        <w:rPr>
          <w:bCs/>
          <w:sz w:val="28"/>
          <w:szCs w:val="28"/>
          <w:lang w:val="en-US"/>
        </w:rPr>
        <w:t>. Cook C. An Introduction to Tivoli Enterprise, 1999</w:t>
      </w:r>
      <w:r w:rsidRPr="000B3D98">
        <w:rPr>
          <w:bCs/>
          <w:sz w:val="28"/>
          <w:szCs w:val="28"/>
          <w:lang w:val="en-US"/>
        </w:rPr>
        <w:t>-527</w:t>
      </w:r>
      <w:r>
        <w:rPr>
          <w:bCs/>
          <w:sz w:val="28"/>
          <w:szCs w:val="28"/>
        </w:rPr>
        <w:t>с</w:t>
      </w:r>
      <w:r w:rsidRPr="001175ED">
        <w:rPr>
          <w:bCs/>
          <w:sz w:val="28"/>
          <w:szCs w:val="28"/>
          <w:lang w:val="en-US"/>
        </w:rPr>
        <w:t>.</w:t>
      </w:r>
    </w:p>
    <w:p w:rsidR="00A55196" w:rsidRPr="001D71A0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A55196" w:rsidRPr="00104973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55196" w:rsidRPr="00104973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D71A0">
        <w:rPr>
          <w:rFonts w:eastAsia="Times New Roman" w:cs="Times New Roman"/>
          <w:bCs/>
          <w:sz w:val="28"/>
          <w:szCs w:val="28"/>
          <w:lang w:eastAsia="ru-RU"/>
        </w:rPr>
        <w:t>Нормативно-правовая документация при освоении дисциплины не используется.</w:t>
      </w:r>
    </w:p>
    <w:p w:rsidR="000007F7" w:rsidRDefault="000007F7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55196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55196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Другие издания, необходимые для освоения дисциплины</w:t>
      </w:r>
      <w:r>
        <w:rPr>
          <w:rFonts w:eastAsia="Times New Roman" w:cs="Times New Roman"/>
          <w:bCs/>
          <w:sz w:val="28"/>
          <w:szCs w:val="28"/>
          <w:lang w:eastAsia="ru-RU"/>
        </w:rPr>
        <w:t>, не требуются.</w:t>
      </w:r>
    </w:p>
    <w:p w:rsidR="00A55196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007F7" w:rsidRPr="00104973" w:rsidRDefault="000007F7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55196" w:rsidRDefault="00A55196" w:rsidP="008A74A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007F7" w:rsidRDefault="000007F7" w:rsidP="008A74A3">
      <w:pPr>
        <w:spacing w:after="0" w:line="240" w:lineRule="auto"/>
        <w:ind w:firstLine="851"/>
        <w:contextualSpacing/>
        <w:rPr>
          <w:bCs/>
          <w:sz w:val="28"/>
          <w:szCs w:val="28"/>
        </w:rPr>
      </w:pPr>
    </w:p>
    <w:p w:rsidR="00723B8B" w:rsidRDefault="00D04E68" w:rsidP="008A74A3">
      <w:pPr>
        <w:spacing w:after="0" w:line="240" w:lineRule="auto"/>
        <w:ind w:firstLine="851"/>
        <w:jc w:val="both"/>
        <w:rPr>
          <w:sz w:val="28"/>
          <w:szCs w:val="28"/>
        </w:rPr>
      </w:pPr>
      <w:r w:rsidRPr="008B2ED5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8B2ED5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Личный кабинет обучающегося и электронная информационно-образовательная среда. </w:t>
      </w:r>
      <w:r w:rsidRPr="008B2ED5">
        <w:rPr>
          <w:sz w:val="28"/>
          <w:szCs w:val="28"/>
        </w:rPr>
        <w:t xml:space="preserve">[Электронный ресурс]. – Режим доступа: </w:t>
      </w:r>
      <w:r w:rsidRPr="008B2ED5">
        <w:rPr>
          <w:sz w:val="28"/>
          <w:szCs w:val="28"/>
          <w:lang w:val="en-US"/>
        </w:rPr>
        <w:t>http</w:t>
      </w:r>
      <w:r w:rsidRPr="008B2ED5">
        <w:rPr>
          <w:sz w:val="28"/>
          <w:szCs w:val="28"/>
        </w:rPr>
        <w:t>://</w:t>
      </w:r>
      <w:r w:rsidRPr="008B2ED5">
        <w:rPr>
          <w:sz w:val="28"/>
          <w:szCs w:val="28"/>
          <w:lang w:val="en-US"/>
        </w:rPr>
        <w:t>sdo</w:t>
      </w:r>
      <w:r w:rsidRPr="008B2ED5">
        <w:rPr>
          <w:sz w:val="28"/>
          <w:szCs w:val="28"/>
        </w:rPr>
        <w:t>.</w:t>
      </w:r>
      <w:r w:rsidRPr="008B2ED5">
        <w:rPr>
          <w:sz w:val="28"/>
          <w:szCs w:val="28"/>
          <w:lang w:val="en-US"/>
        </w:rPr>
        <w:t>pgups</w:t>
      </w:r>
      <w:r w:rsidRPr="008B2ED5">
        <w:rPr>
          <w:sz w:val="28"/>
          <w:szCs w:val="28"/>
        </w:rPr>
        <w:t>.</w:t>
      </w:r>
      <w:r w:rsidRPr="008B2ED5">
        <w:rPr>
          <w:sz w:val="28"/>
          <w:szCs w:val="28"/>
          <w:lang w:val="en-US"/>
        </w:rPr>
        <w:t>ru</w:t>
      </w:r>
      <w:r w:rsidRPr="008B2ED5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A55196" w:rsidRPr="00723B8B" w:rsidRDefault="00723B8B" w:rsidP="008A74A3">
      <w:pPr>
        <w:spacing w:after="0" w:line="240" w:lineRule="auto"/>
        <w:ind w:firstLine="851"/>
        <w:rPr>
          <w:sz w:val="28"/>
          <w:szCs w:val="28"/>
          <w:lang w:val="en-US"/>
        </w:rPr>
      </w:pPr>
      <w:r w:rsidRPr="008B2ED5">
        <w:rPr>
          <w:sz w:val="28"/>
          <w:szCs w:val="28"/>
          <w:lang w:val="en-US"/>
        </w:rPr>
        <w:t xml:space="preserve">2. </w:t>
      </w:r>
      <w:hyperlink r:id="rId10" w:history="1">
        <w:r w:rsidR="00A55196" w:rsidRPr="008D173C">
          <w:rPr>
            <w:sz w:val="28"/>
            <w:szCs w:val="28"/>
            <w:lang w:val="en-US"/>
          </w:rPr>
          <w:t>JIRA Documentation</w:t>
        </w:r>
      </w:hyperlink>
      <w:r w:rsidR="00A55196" w:rsidRPr="008D173C">
        <w:rPr>
          <w:bCs/>
          <w:sz w:val="28"/>
          <w:szCs w:val="28"/>
          <w:lang w:val="en-US"/>
        </w:rPr>
        <w:t xml:space="preserve"> https://confluence.atlassian.com/display/JIRA/JIRA+Documentation</w:t>
      </w:r>
    </w:p>
    <w:p w:rsidR="00A55196" w:rsidRDefault="00723B8B" w:rsidP="008A74A3">
      <w:pPr>
        <w:spacing w:after="0" w:line="240" w:lineRule="auto"/>
        <w:ind w:firstLine="851"/>
        <w:contextualSpacing/>
        <w:rPr>
          <w:bCs/>
          <w:sz w:val="28"/>
          <w:szCs w:val="28"/>
          <w:lang w:val="en-US"/>
        </w:rPr>
      </w:pPr>
      <w:r w:rsidRPr="008B2ED5">
        <w:rPr>
          <w:bCs/>
          <w:sz w:val="28"/>
          <w:szCs w:val="28"/>
          <w:lang w:val="en-US"/>
        </w:rPr>
        <w:t>3</w:t>
      </w:r>
      <w:r w:rsidR="00A55196" w:rsidRPr="00D73601">
        <w:rPr>
          <w:bCs/>
          <w:sz w:val="28"/>
          <w:szCs w:val="28"/>
          <w:lang w:val="en-US"/>
        </w:rPr>
        <w:t xml:space="preserve">. </w:t>
      </w:r>
      <w:hyperlink r:id="rId11" w:history="1">
        <w:r w:rsidR="00A55196" w:rsidRPr="008D173C">
          <w:rPr>
            <w:sz w:val="28"/>
            <w:szCs w:val="28"/>
            <w:lang w:val="en-US"/>
          </w:rPr>
          <w:t>Confluence Documentation Home</w:t>
        </w:r>
      </w:hyperlink>
      <w:r w:rsidR="00A55196" w:rsidRPr="008D173C">
        <w:rPr>
          <w:bCs/>
          <w:sz w:val="28"/>
          <w:szCs w:val="28"/>
          <w:lang w:val="en-US"/>
        </w:rPr>
        <w:t xml:space="preserve"> https://confluence.atlassian.com/display/DOC/Confluence+Documentation+Home</w:t>
      </w:r>
    </w:p>
    <w:p w:rsidR="00A55196" w:rsidRPr="009B0F59" w:rsidRDefault="00723B8B" w:rsidP="008A74A3">
      <w:pPr>
        <w:spacing w:after="0" w:line="240" w:lineRule="auto"/>
        <w:ind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A55196" w:rsidRPr="00D73601">
        <w:rPr>
          <w:bCs/>
          <w:sz w:val="28"/>
          <w:szCs w:val="28"/>
        </w:rPr>
        <w:t xml:space="preserve">. Справка </w:t>
      </w:r>
      <w:r w:rsidR="00A55196">
        <w:rPr>
          <w:bCs/>
          <w:sz w:val="28"/>
          <w:szCs w:val="28"/>
        </w:rPr>
        <w:t xml:space="preserve">для SharePoint 2013 </w:t>
      </w:r>
      <w:r w:rsidR="00A55196" w:rsidRPr="00D73601">
        <w:rPr>
          <w:bCs/>
          <w:sz w:val="28"/>
          <w:szCs w:val="28"/>
          <w:lang w:val="en-US"/>
        </w:rPr>
        <w:t>https</w:t>
      </w:r>
      <w:r w:rsidR="00A55196" w:rsidRPr="00D73601">
        <w:rPr>
          <w:bCs/>
          <w:sz w:val="28"/>
          <w:szCs w:val="28"/>
        </w:rPr>
        <w:t>://</w:t>
      </w:r>
      <w:r w:rsidR="00A55196" w:rsidRPr="00D73601">
        <w:rPr>
          <w:bCs/>
          <w:sz w:val="28"/>
          <w:szCs w:val="28"/>
          <w:lang w:val="en-US"/>
        </w:rPr>
        <w:t>msdn</w:t>
      </w:r>
      <w:r w:rsidR="00A55196" w:rsidRPr="00D73601">
        <w:rPr>
          <w:bCs/>
          <w:sz w:val="28"/>
          <w:szCs w:val="28"/>
        </w:rPr>
        <w:t>.</w:t>
      </w:r>
      <w:r w:rsidR="00A55196" w:rsidRPr="00D73601">
        <w:rPr>
          <w:bCs/>
          <w:sz w:val="28"/>
          <w:szCs w:val="28"/>
          <w:lang w:val="en-US"/>
        </w:rPr>
        <w:t>microsoft</w:t>
      </w:r>
      <w:r w:rsidR="00A55196" w:rsidRPr="00D73601">
        <w:rPr>
          <w:bCs/>
          <w:sz w:val="28"/>
          <w:szCs w:val="28"/>
        </w:rPr>
        <w:t>.</w:t>
      </w:r>
      <w:r w:rsidR="00A55196" w:rsidRPr="00D73601">
        <w:rPr>
          <w:bCs/>
          <w:sz w:val="28"/>
          <w:szCs w:val="28"/>
          <w:lang w:val="en-US"/>
        </w:rPr>
        <w:t>com</w:t>
      </w:r>
      <w:r w:rsidR="00A55196" w:rsidRPr="00D73601">
        <w:rPr>
          <w:bCs/>
          <w:sz w:val="28"/>
          <w:szCs w:val="28"/>
        </w:rPr>
        <w:t>/</w:t>
      </w:r>
      <w:r w:rsidR="00A55196" w:rsidRPr="00D73601">
        <w:rPr>
          <w:bCs/>
          <w:sz w:val="28"/>
          <w:szCs w:val="28"/>
          <w:lang w:val="en-US"/>
        </w:rPr>
        <w:t>ru</w:t>
      </w:r>
      <w:r w:rsidR="00A55196" w:rsidRPr="00D73601">
        <w:rPr>
          <w:bCs/>
          <w:sz w:val="28"/>
          <w:szCs w:val="28"/>
        </w:rPr>
        <w:t>-</w:t>
      </w:r>
      <w:r w:rsidR="00A55196" w:rsidRPr="00D73601">
        <w:rPr>
          <w:bCs/>
          <w:sz w:val="28"/>
          <w:szCs w:val="28"/>
          <w:lang w:val="en-US"/>
        </w:rPr>
        <w:t>ru</w:t>
      </w:r>
      <w:r w:rsidR="00A55196" w:rsidRPr="00D73601">
        <w:rPr>
          <w:bCs/>
          <w:sz w:val="28"/>
          <w:szCs w:val="28"/>
        </w:rPr>
        <w:t>/</w:t>
      </w:r>
      <w:r w:rsidR="00A55196" w:rsidRPr="00D73601">
        <w:rPr>
          <w:bCs/>
          <w:sz w:val="28"/>
          <w:szCs w:val="28"/>
          <w:lang w:val="en-US"/>
        </w:rPr>
        <w:t>library</w:t>
      </w:r>
      <w:r w:rsidR="00A55196" w:rsidRPr="00D73601">
        <w:rPr>
          <w:bCs/>
          <w:sz w:val="28"/>
          <w:szCs w:val="28"/>
        </w:rPr>
        <w:t>/</w:t>
      </w:r>
      <w:r w:rsidR="00A55196" w:rsidRPr="00D73601">
        <w:rPr>
          <w:bCs/>
          <w:sz w:val="28"/>
          <w:szCs w:val="28"/>
          <w:lang w:val="en-US"/>
        </w:rPr>
        <w:t>office</w:t>
      </w:r>
      <w:r w:rsidR="00A55196" w:rsidRPr="00D73601">
        <w:rPr>
          <w:bCs/>
          <w:sz w:val="28"/>
          <w:szCs w:val="28"/>
        </w:rPr>
        <w:t>/</w:t>
      </w:r>
      <w:r w:rsidR="00A55196" w:rsidRPr="00D73601">
        <w:rPr>
          <w:bCs/>
          <w:sz w:val="28"/>
          <w:szCs w:val="28"/>
          <w:lang w:val="en-US"/>
        </w:rPr>
        <w:t>jj</w:t>
      </w:r>
      <w:r w:rsidR="00A55196" w:rsidRPr="00D73601">
        <w:rPr>
          <w:bCs/>
          <w:sz w:val="28"/>
          <w:szCs w:val="28"/>
        </w:rPr>
        <w:t>193038.</w:t>
      </w:r>
      <w:r w:rsidR="00A55196" w:rsidRPr="00D73601">
        <w:rPr>
          <w:bCs/>
          <w:sz w:val="28"/>
          <w:szCs w:val="28"/>
          <w:lang w:val="en-US"/>
        </w:rPr>
        <w:t>aspx</w:t>
      </w:r>
    </w:p>
    <w:p w:rsidR="00A55196" w:rsidRPr="009B0F59" w:rsidRDefault="00723B8B" w:rsidP="008A74A3">
      <w:pPr>
        <w:spacing w:after="0" w:line="240" w:lineRule="auto"/>
        <w:ind w:firstLine="851"/>
        <w:contextualSpacing/>
        <w:rPr>
          <w:bCs/>
          <w:sz w:val="28"/>
          <w:szCs w:val="28"/>
          <w:lang w:val="en-US"/>
        </w:rPr>
      </w:pPr>
      <w:r w:rsidRPr="008B2ED5">
        <w:rPr>
          <w:bCs/>
          <w:sz w:val="28"/>
          <w:szCs w:val="28"/>
          <w:lang w:val="en-US"/>
        </w:rPr>
        <w:t>5</w:t>
      </w:r>
      <w:r w:rsidR="00A55196" w:rsidRPr="009B0F59">
        <w:rPr>
          <w:bCs/>
          <w:sz w:val="28"/>
          <w:szCs w:val="28"/>
          <w:lang w:val="en-US"/>
        </w:rPr>
        <w:t xml:space="preserve">. </w:t>
      </w:r>
      <w:hyperlink r:id="rId12" w:history="1">
        <w:r w:rsidR="00A55196" w:rsidRPr="009B0F59">
          <w:rPr>
            <w:sz w:val="28"/>
            <w:szCs w:val="28"/>
            <w:lang w:val="en-US"/>
          </w:rPr>
          <w:t>JIRA Features and Best Practices</w:t>
        </w:r>
      </w:hyperlink>
    </w:p>
    <w:p w:rsidR="006A5A94" w:rsidRPr="006A5A94" w:rsidRDefault="00A50B72" w:rsidP="006A5A94">
      <w:pPr>
        <w:spacing w:after="0" w:line="240" w:lineRule="auto"/>
        <w:ind w:firstLine="851"/>
        <w:contextualSpacing/>
        <w:rPr>
          <w:bCs/>
          <w:sz w:val="28"/>
          <w:szCs w:val="28"/>
          <w:lang w:val="en-US"/>
        </w:rPr>
      </w:pPr>
      <w:hyperlink r:id="rId13" w:history="1">
        <w:r w:rsidR="00D04E68" w:rsidRPr="00370973">
          <w:rPr>
            <w:rStyle w:val="a7"/>
            <w:bCs/>
            <w:sz w:val="28"/>
            <w:szCs w:val="28"/>
            <w:lang w:val="en-US"/>
          </w:rPr>
          <w:t>https://confluence.atlassian.com/display/JIRAKB/JIRA+Features+and+Best+Practices</w:t>
        </w:r>
      </w:hyperlink>
    </w:p>
    <w:p w:rsidR="006A5A94" w:rsidRDefault="006A5A94" w:rsidP="006A5A94">
      <w:pPr>
        <w:spacing w:after="0" w:line="240" w:lineRule="auto"/>
        <w:ind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6. </w:t>
      </w:r>
      <w:r w:rsidR="00D04E68" w:rsidRPr="008B2ED5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  <w:r w:rsidRPr="006A5A94">
        <w:rPr>
          <w:bCs/>
          <w:sz w:val="28"/>
          <w:szCs w:val="28"/>
        </w:rPr>
        <w:t xml:space="preserve"> </w:t>
      </w:r>
    </w:p>
    <w:p w:rsidR="006A5A94" w:rsidRDefault="006A5A94" w:rsidP="006A5A94">
      <w:pPr>
        <w:spacing w:after="0" w:line="240" w:lineRule="auto"/>
        <w:ind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4" w:history="1">
        <w:r w:rsidRPr="007B52B1">
          <w:rPr>
            <w:rStyle w:val="a7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D04E68" w:rsidRPr="006A5A94" w:rsidRDefault="006A5A94" w:rsidP="006A5A94">
      <w:pPr>
        <w:spacing w:after="0" w:line="240" w:lineRule="auto"/>
        <w:ind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Pr="007B52B1">
        <w:rPr>
          <w:sz w:val="28"/>
          <w:szCs w:val="28"/>
        </w:rPr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E2101B">
          <w:rPr>
            <w:rStyle w:val="a7"/>
            <w:bCs/>
            <w:sz w:val="28"/>
            <w:szCs w:val="28"/>
          </w:rPr>
          <w:t>http://window.edu.ru</w:t>
        </w:r>
      </w:hyperlink>
      <w:r>
        <w:rPr>
          <w:bCs/>
          <w:sz w:val="28"/>
          <w:szCs w:val="28"/>
        </w:rPr>
        <w:t>.</w:t>
      </w:r>
    </w:p>
    <w:p w:rsidR="00A55196" w:rsidRPr="00D04E68" w:rsidRDefault="00A55196" w:rsidP="008A74A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D04E68" w:rsidRDefault="00A55196" w:rsidP="008A74A3">
      <w:pPr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A55196" w:rsidRPr="00104973" w:rsidRDefault="00A55196" w:rsidP="00A5519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55196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bCs/>
          <w:i/>
          <w:sz w:val="20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55196" w:rsidRPr="00104973" w:rsidRDefault="00A55196" w:rsidP="00A55196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55196" w:rsidRPr="00104973" w:rsidRDefault="00A55196" w:rsidP="00A55196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A55196" w:rsidRPr="00104973" w:rsidRDefault="00A55196" w:rsidP="00A55196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007F7" w:rsidRPr="00104973" w:rsidRDefault="000007F7" w:rsidP="00A5519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8908AC" w:rsidRDefault="008908AC" w:rsidP="008908AC">
      <w:pPr>
        <w:tabs>
          <w:tab w:val="left" w:pos="851"/>
        </w:tabs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908AC" w:rsidRPr="00104973" w:rsidRDefault="008908AC" w:rsidP="008908AC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8908AC" w:rsidRPr="008C19BB" w:rsidRDefault="008908AC" w:rsidP="008908A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8908AC" w:rsidRPr="008C19BB" w:rsidRDefault="008908AC" w:rsidP="008908A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8908AC" w:rsidRDefault="008908AC" w:rsidP="008908AC">
      <w:pPr>
        <w:spacing w:after="0" w:line="240" w:lineRule="auto"/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8908AC" w:rsidRDefault="008908AC" w:rsidP="008908AC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A50B72" w:rsidRDefault="00A50B72" w:rsidP="008B2ED5">
      <w:pPr>
        <w:sectPr w:rsidR="00A50B72" w:rsidSect="004969B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F726E" w:rsidRDefault="00A50B72" w:rsidP="008B2ED5">
      <w:r>
        <w:rPr>
          <w:noProof/>
          <w:lang w:eastAsia="ru-RU"/>
        </w:rPr>
        <w:lastRenderedPageBreak/>
        <w:drawing>
          <wp:inline distT="0" distB="0" distL="0" distR="0">
            <wp:extent cx="7267575" cy="104333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394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352" cy="1043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26E" w:rsidSect="00A50B72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27762235"/>
    <w:multiLevelType w:val="hybridMultilevel"/>
    <w:tmpl w:val="21900B78"/>
    <w:lvl w:ilvl="0" w:tplc="00000009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55196"/>
    <w:rsid w:val="000007F7"/>
    <w:rsid w:val="000B1819"/>
    <w:rsid w:val="000F68B7"/>
    <w:rsid w:val="0019476A"/>
    <w:rsid w:val="001E1CCA"/>
    <w:rsid w:val="002D030F"/>
    <w:rsid w:val="00421D2C"/>
    <w:rsid w:val="00423DD9"/>
    <w:rsid w:val="0045012F"/>
    <w:rsid w:val="004969BB"/>
    <w:rsid w:val="005951EA"/>
    <w:rsid w:val="006A5A94"/>
    <w:rsid w:val="006F726E"/>
    <w:rsid w:val="00723B8B"/>
    <w:rsid w:val="0077453A"/>
    <w:rsid w:val="007D1216"/>
    <w:rsid w:val="0088506A"/>
    <w:rsid w:val="008908AC"/>
    <w:rsid w:val="008A74A3"/>
    <w:rsid w:val="008B2ED5"/>
    <w:rsid w:val="009026D0"/>
    <w:rsid w:val="009A2891"/>
    <w:rsid w:val="009A4000"/>
    <w:rsid w:val="009A4565"/>
    <w:rsid w:val="00A50B72"/>
    <w:rsid w:val="00A50DB8"/>
    <w:rsid w:val="00A55196"/>
    <w:rsid w:val="00A666A4"/>
    <w:rsid w:val="00C01647"/>
    <w:rsid w:val="00CC5156"/>
    <w:rsid w:val="00D04E68"/>
    <w:rsid w:val="00DE39BA"/>
    <w:rsid w:val="00EA70EF"/>
    <w:rsid w:val="00EB7A6D"/>
    <w:rsid w:val="00EC375E"/>
    <w:rsid w:val="00F23168"/>
    <w:rsid w:val="00F60B80"/>
    <w:rsid w:val="00FB3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4481F"/>
  <w15:docId w15:val="{E4BF9D25-4167-49C4-8ADE-69B3928CE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19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5196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2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A70E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04E68"/>
    <w:rPr>
      <w:color w:val="0000FF" w:themeColor="hyperlink"/>
      <w:u w:val="single"/>
    </w:rPr>
  </w:style>
  <w:style w:type="paragraph" w:customStyle="1" w:styleId="Standard">
    <w:name w:val="Standard"/>
    <w:rsid w:val="00C01647"/>
    <w:pPr>
      <w:suppressAutoHyphens/>
      <w:autoSpaceDN w:val="0"/>
      <w:spacing w:after="120" w:line="240" w:lineRule="auto"/>
      <w:jc w:val="both"/>
      <w:textAlignment w:val="baseline"/>
    </w:pPr>
    <w:rPr>
      <w:rFonts w:ascii="Times New Roman" w:eastAsia="SimSun" w:hAnsi="Times New Roman" w:cs="Tahoma"/>
      <w:kern w:val="3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on.ru/person/6290385/" TargetMode="External"/><Relationship Id="rId13" Type="http://schemas.openxmlformats.org/officeDocument/2006/relationships/hyperlink" Target="https://confluence.atlassian.com/display/JIRAKB/JIRA+Features+and+Best+Practic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ozon.ru/brand/1669965/" TargetMode="External"/><Relationship Id="rId12" Type="http://schemas.openxmlformats.org/officeDocument/2006/relationships/hyperlink" Target="https://confluence.atlassian.com/display/JIRAKB/JIRA+Features+and+Best+Practic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://www.ozon.ru/person/6290385/" TargetMode="External"/><Relationship Id="rId11" Type="http://schemas.openxmlformats.org/officeDocument/2006/relationships/hyperlink" Target="https://confluence.atlassian.com/display/DOC/Confluence+Documentation+Hom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s://confluence.atlassian.com/display/JIRA/JIRA+Document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zon.ru/brand/1669965/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1856</Words>
  <Characters>10585</Characters>
  <Application>Microsoft Office Word</Application>
  <DocSecurity>0</DocSecurity>
  <Lines>88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>- знакомство с библиотекой инфраструктуры информационных технологий ITIL; </vt:lpstr>
      <vt:lpstr>- знакомство с набором моделей совершенствования процессов предприятия CMMI;</vt:lpstr>
      <vt:lpstr>- получение практических навыков работы в программной среде управления ИТ-сервис</vt:lpstr>
      <vt:lpstr>- получение практических навыков работы в программной среде управления корпорати</vt:lpstr>
      <vt:lpstr>- получения практических навыков управления процессами разработки ИТ-проектов с </vt:lpstr>
    </vt:vector>
  </TitlesOfParts>
  <Company>PGUPS</Company>
  <LinksUpToDate>false</LinksUpToDate>
  <CharactersWithSpaces>12417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dgd</dc:creator>
  <cp:keywords/>
  <dc:description/>
  <cp:lastModifiedBy>Максим Оржевский</cp:lastModifiedBy>
  <cp:revision>11</cp:revision>
  <cp:lastPrinted>2018-05-17T09:42:00Z</cp:lastPrinted>
  <dcterms:created xsi:type="dcterms:W3CDTF">2017-11-17T08:47:00Z</dcterms:created>
  <dcterms:modified xsi:type="dcterms:W3CDTF">2018-05-24T13:36:00Z</dcterms:modified>
</cp:coreProperties>
</file>