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72F9">
        <w:rPr>
          <w:rFonts w:ascii="Times New Roman" w:hAnsi="Times New Roman"/>
          <w:sz w:val="24"/>
          <w:szCs w:val="24"/>
        </w:rPr>
        <w:t>Нормирование 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9039BB">
        <w:rPr>
          <w:rFonts w:ascii="Times New Roman" w:hAnsi="Times New Roman"/>
          <w:sz w:val="24"/>
          <w:szCs w:val="24"/>
        </w:rPr>
        <w:t>Нормирование труда</w:t>
      </w:r>
      <w:r w:rsidRPr="004A6A22">
        <w:rPr>
          <w:rFonts w:ascii="Times New Roman" w:hAnsi="Times New Roman"/>
          <w:sz w:val="24"/>
          <w:szCs w:val="24"/>
        </w:rPr>
        <w:t xml:space="preserve">» </w:t>
      </w:r>
      <w:r w:rsidRPr="000536B7">
        <w:rPr>
          <w:rFonts w:ascii="Times New Roman" w:hAnsi="Times New Roman"/>
          <w:sz w:val="24"/>
          <w:szCs w:val="24"/>
        </w:rPr>
        <w:t>(</w:t>
      </w:r>
      <w:r w:rsidR="008272F9" w:rsidRPr="000536B7">
        <w:rPr>
          <w:rFonts w:ascii="Times New Roman" w:hAnsi="Times New Roman"/>
        </w:rPr>
        <w:t>Б</w:t>
      </w:r>
      <w:proofErr w:type="gramStart"/>
      <w:r w:rsidR="008272F9" w:rsidRPr="000536B7">
        <w:rPr>
          <w:rFonts w:ascii="Times New Roman" w:hAnsi="Times New Roman"/>
        </w:rPr>
        <w:t>1.В.ДВ</w:t>
      </w:r>
      <w:proofErr w:type="gramEnd"/>
      <w:r w:rsidR="008272F9" w:rsidRPr="000536B7">
        <w:rPr>
          <w:rFonts w:ascii="Times New Roman" w:hAnsi="Times New Roman"/>
        </w:rPr>
        <w:t>.6.2</w:t>
      </w:r>
      <w:r w:rsidRPr="000536B7">
        <w:rPr>
          <w:rFonts w:ascii="Times New Roman" w:hAnsi="Times New Roman"/>
          <w:sz w:val="24"/>
          <w:szCs w:val="24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5298B" w:rsidRPr="00A82993">
        <w:rPr>
          <w:rFonts w:ascii="Times New Roman" w:hAnsi="Times New Roman"/>
          <w:sz w:val="24"/>
          <w:szCs w:val="24"/>
        </w:rPr>
        <w:t>ОК-3, ОК-6; ОПК-2; ПК-1.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 xml:space="preserve">Знать: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основные функции и принципы нормирования труда;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виды трудовых процессов и принципы их организации;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основы регулирования социально-трудовых отношений.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>Уметь: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проводить аудит человеческих ресурсов, осуществлять диагностику организационной культуры и социально-технических условий выполнения работы;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 xml:space="preserve">- использовать основы экономических знаний в различных сферах деятельности; 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анализировать трудовые процессы и показатели;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рассчитывать на основе типовых методик и действующей нормативно-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правовой базы трудовые нормы.</w:t>
      </w: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 xml:space="preserve">Владеть: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A82993">
        <w:rPr>
          <w:spacing w:val="-4"/>
        </w:rPr>
        <w:t>- методами изучения трудовых процессов и затрат рабочего времени;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rPr>
          <w:spacing w:val="-4"/>
        </w:rPr>
        <w:t xml:space="preserve">- </w:t>
      </w:r>
      <w:r w:rsidRPr="00A82993"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 xml:space="preserve">- методами установления норм времени, выработки и нормированных заданий.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b/>
        </w:rPr>
      </w:pPr>
      <w:r w:rsidRPr="00A82993">
        <w:t>- навыками к самоорганизации и самообразованию.</w:t>
      </w:r>
    </w:p>
    <w:p w:rsid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  <w:bookmarkStart w:id="0" w:name="_GoBack"/>
      <w:bookmarkEnd w:id="0"/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Содержание и задачи нормирования труда</w:t>
      </w:r>
    </w:p>
    <w:p w:rsidR="00A82993" w:rsidRPr="00A82993" w:rsidRDefault="00A82993" w:rsidP="00A829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A82993">
        <w:rPr>
          <w:sz w:val="24"/>
          <w:szCs w:val="24"/>
        </w:rPr>
        <w:t>Трудовой процесс и принципы его организации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Изучение затрат рабочего времени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Нормы и нормативы по труду, методы нормирования труда  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Организация работы по нормированию труда на предприятии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F392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EF392E">
        <w:rPr>
          <w:rFonts w:ascii="Times New Roman" w:hAnsi="Times New Roman"/>
          <w:sz w:val="24"/>
          <w:szCs w:val="24"/>
        </w:rPr>
        <w:t>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1</w:t>
      </w:r>
      <w:r w:rsidR="00EF392E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A28F5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0A28F5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A28F5" w:rsidRDefault="000A28F5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 9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8F5"/>
    <w:rsid w:val="000A2955"/>
    <w:rsid w:val="000E509C"/>
    <w:rsid w:val="001151B2"/>
    <w:rsid w:val="00131B4A"/>
    <w:rsid w:val="00142E74"/>
    <w:rsid w:val="001E1641"/>
    <w:rsid w:val="00220835"/>
    <w:rsid w:val="00247093"/>
    <w:rsid w:val="0025298B"/>
    <w:rsid w:val="00266ED5"/>
    <w:rsid w:val="00291F65"/>
    <w:rsid w:val="002B041B"/>
    <w:rsid w:val="00331503"/>
    <w:rsid w:val="003408CA"/>
    <w:rsid w:val="004729FC"/>
    <w:rsid w:val="0048024F"/>
    <w:rsid w:val="004A6A22"/>
    <w:rsid w:val="004E28DB"/>
    <w:rsid w:val="004E426F"/>
    <w:rsid w:val="005069CB"/>
    <w:rsid w:val="00573EEE"/>
    <w:rsid w:val="00596AB6"/>
    <w:rsid w:val="005B252E"/>
    <w:rsid w:val="005D50FB"/>
    <w:rsid w:val="005E0781"/>
    <w:rsid w:val="00632136"/>
    <w:rsid w:val="00674408"/>
    <w:rsid w:val="007B1689"/>
    <w:rsid w:val="007E3C95"/>
    <w:rsid w:val="007F48E3"/>
    <w:rsid w:val="008272F9"/>
    <w:rsid w:val="0085668E"/>
    <w:rsid w:val="00881165"/>
    <w:rsid w:val="008A07B3"/>
    <w:rsid w:val="008B60E6"/>
    <w:rsid w:val="008D326B"/>
    <w:rsid w:val="009039BB"/>
    <w:rsid w:val="009D7169"/>
    <w:rsid w:val="00A16B8B"/>
    <w:rsid w:val="00A82993"/>
    <w:rsid w:val="00AD6AB2"/>
    <w:rsid w:val="00B60B04"/>
    <w:rsid w:val="00B71DE9"/>
    <w:rsid w:val="00CA35C1"/>
    <w:rsid w:val="00CB14C8"/>
    <w:rsid w:val="00CF0420"/>
    <w:rsid w:val="00D06585"/>
    <w:rsid w:val="00D17F42"/>
    <w:rsid w:val="00D240EA"/>
    <w:rsid w:val="00D25F2B"/>
    <w:rsid w:val="00D5166C"/>
    <w:rsid w:val="00DA79AE"/>
    <w:rsid w:val="00DC64BF"/>
    <w:rsid w:val="00DD71E4"/>
    <w:rsid w:val="00E04D78"/>
    <w:rsid w:val="00E54D3D"/>
    <w:rsid w:val="00EF392E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3</cp:revision>
  <cp:lastPrinted>2016-02-10T05:34:00Z</cp:lastPrinted>
  <dcterms:created xsi:type="dcterms:W3CDTF">2018-06-25T13:17:00Z</dcterms:created>
  <dcterms:modified xsi:type="dcterms:W3CDTF">2018-06-25T13:19:00Z</dcterms:modified>
</cp:coreProperties>
</file>