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FFA" w:rsidRDefault="00FD4FFA" w:rsidP="002E3B18">
      <w:pPr>
        <w:spacing w:after="200" w:line="276" w:lineRule="auto"/>
        <w:contextualSpacing/>
        <w:jc w:val="center"/>
      </w:pPr>
    </w:p>
    <w:p w:rsidR="00FD4FFA" w:rsidRPr="002E3B18" w:rsidRDefault="00FD4FFA" w:rsidP="002E3B18">
      <w:pPr>
        <w:spacing w:after="200" w:line="276" w:lineRule="auto"/>
        <w:contextualSpacing/>
        <w:jc w:val="center"/>
      </w:pPr>
    </w:p>
    <w:p w:rsidR="002E3B18" w:rsidRPr="002E3B18" w:rsidRDefault="002E3B18" w:rsidP="002E3B18">
      <w:pPr>
        <w:spacing w:after="200" w:line="276" w:lineRule="auto"/>
        <w:contextualSpacing/>
        <w:jc w:val="center"/>
      </w:pPr>
      <w:r w:rsidRPr="002E3B18">
        <w:t>АННОТАЦИЯ</w:t>
      </w:r>
    </w:p>
    <w:p w:rsidR="002E3B18" w:rsidRPr="002E3B18" w:rsidRDefault="002E3B18" w:rsidP="002E3B18">
      <w:pPr>
        <w:spacing w:after="200" w:line="276" w:lineRule="auto"/>
        <w:contextualSpacing/>
        <w:jc w:val="center"/>
      </w:pPr>
      <w:r w:rsidRPr="002E3B18">
        <w:t>дисциплины</w:t>
      </w:r>
    </w:p>
    <w:p w:rsidR="002E3B18" w:rsidRPr="00346C7B" w:rsidRDefault="002E3B18" w:rsidP="002E3B18">
      <w:pPr>
        <w:jc w:val="center"/>
        <w:rPr>
          <w:b/>
          <w:sz w:val="28"/>
          <w:szCs w:val="28"/>
        </w:rPr>
      </w:pPr>
      <w:r w:rsidRPr="002E3B18">
        <w:rPr>
          <w:bCs/>
        </w:rPr>
        <w:t>«</w:t>
      </w:r>
      <w:r w:rsidR="007556F8">
        <w:rPr>
          <w:sz w:val="28"/>
          <w:szCs w:val="28"/>
        </w:rPr>
        <w:t>ЛОГИСТИКА</w:t>
      </w:r>
      <w:r w:rsidRPr="002E3B18">
        <w:rPr>
          <w:sz w:val="28"/>
          <w:szCs w:val="28"/>
        </w:rPr>
        <w:t xml:space="preserve"> ПАССАЖИРСКИХ ПЕРЕВОЗОК</w:t>
      </w:r>
      <w:r>
        <w:rPr>
          <w:sz w:val="28"/>
          <w:szCs w:val="28"/>
        </w:rPr>
        <w:t>»</w:t>
      </w:r>
    </w:p>
    <w:p w:rsidR="002E3B18" w:rsidRDefault="002E3B18" w:rsidP="002E3B18">
      <w:pPr>
        <w:spacing w:after="200" w:line="276" w:lineRule="auto"/>
        <w:contextualSpacing/>
        <w:rPr>
          <w:rFonts w:eastAsia="Calibri"/>
          <w:b/>
          <w:sz w:val="28"/>
          <w:szCs w:val="32"/>
        </w:rPr>
      </w:pPr>
    </w:p>
    <w:p w:rsidR="007556F8" w:rsidRDefault="002E3B18" w:rsidP="007556F8">
      <w:pPr>
        <w:spacing w:after="200" w:line="276" w:lineRule="auto"/>
        <w:contextualSpacing/>
      </w:pPr>
      <w:r w:rsidRPr="002E3B18">
        <w:t xml:space="preserve">Направление подготовки – </w:t>
      </w:r>
      <w:r w:rsidR="007556F8">
        <w:t xml:space="preserve">38.03.02 «Менеджмент» </w:t>
      </w:r>
    </w:p>
    <w:p w:rsidR="002E3B18" w:rsidRPr="002E3B18" w:rsidRDefault="002E3B18" w:rsidP="007556F8">
      <w:pPr>
        <w:spacing w:after="200" w:line="276" w:lineRule="auto"/>
        <w:contextualSpacing/>
      </w:pPr>
      <w:r w:rsidRPr="002E3B18">
        <w:t>Квалификация (степень) выпускника – бакалавр</w:t>
      </w:r>
    </w:p>
    <w:p w:rsidR="002E3B18" w:rsidRPr="002E3B18" w:rsidRDefault="002E3B18" w:rsidP="002E3B18">
      <w:pPr>
        <w:rPr>
          <w:b/>
          <w:bCs/>
        </w:rPr>
      </w:pPr>
      <w:r w:rsidRPr="002E3B18">
        <w:t>Профиль – «</w:t>
      </w:r>
      <w:r w:rsidR="007556F8">
        <w:t>Логистика</w:t>
      </w:r>
      <w:r w:rsidRPr="002E3B18">
        <w:t>»</w:t>
      </w:r>
    </w:p>
    <w:p w:rsidR="002E3B18" w:rsidRPr="002E3B18" w:rsidRDefault="002E3B18" w:rsidP="002E3B18">
      <w:pPr>
        <w:ind w:firstLine="709"/>
        <w:contextualSpacing/>
        <w:jc w:val="both"/>
        <w:rPr>
          <w:b/>
        </w:rPr>
      </w:pPr>
      <w:r w:rsidRPr="002E3B18">
        <w:rPr>
          <w:b/>
        </w:rPr>
        <w:t>1. Место дисциплины в структуре основной профессиональной образовательной программы</w:t>
      </w:r>
    </w:p>
    <w:p w:rsidR="00E92EA9" w:rsidRDefault="00E92EA9" w:rsidP="002E3B18">
      <w:pPr>
        <w:ind w:firstLine="709"/>
        <w:contextualSpacing/>
        <w:jc w:val="both"/>
      </w:pPr>
      <w:r w:rsidRPr="00E92EA9">
        <w:t>Дисциплина «Логистика</w:t>
      </w:r>
      <w:r w:rsidR="00F34677">
        <w:t xml:space="preserve"> пассажирских перевозок» (Б1.В.</w:t>
      </w:r>
      <w:r w:rsidRPr="00E92EA9">
        <w:t>Д</w:t>
      </w:r>
      <w:r w:rsidR="00F34677">
        <w:t>В.4.1</w:t>
      </w:r>
      <w:r w:rsidRPr="00E92EA9">
        <w:t>) относится к вариативной части и является дисциплиной</w:t>
      </w:r>
      <w:r w:rsidR="006E702C">
        <w:t xml:space="preserve"> по выбору обучающегося</w:t>
      </w:r>
      <w:r w:rsidRPr="00E92EA9">
        <w:t xml:space="preserve">.   </w:t>
      </w:r>
    </w:p>
    <w:p w:rsidR="002E3B18" w:rsidRPr="002E3B18" w:rsidRDefault="002E3B18" w:rsidP="002E3B18">
      <w:pPr>
        <w:ind w:firstLine="709"/>
        <w:contextualSpacing/>
        <w:jc w:val="both"/>
        <w:rPr>
          <w:b/>
        </w:rPr>
      </w:pPr>
      <w:r w:rsidRPr="002E3B18">
        <w:rPr>
          <w:b/>
        </w:rPr>
        <w:t>2. Цель и задачи дисциплины</w:t>
      </w:r>
    </w:p>
    <w:p w:rsidR="00E92EA9" w:rsidRDefault="00E92EA9" w:rsidP="00E92EA9">
      <w:pPr>
        <w:spacing w:after="200" w:line="276" w:lineRule="auto"/>
        <w:contextualSpacing/>
        <w:jc w:val="both"/>
      </w:pPr>
      <w:r>
        <w:t>Целью изучения дисциплины «Логистика пассажирских перевозок» является формирование у выпускника общекультурных, профессиональных компетенций, способствующих решению профессиональных задач в соответствии с торгово-технологической профессиональной деятельностью и профилем подготовки «Логистика». Для изучения студентами пассажирских перевозок как особого вида деятельности на железных дорогах, ознакомления с коммерческими возможностями повышения качества обслуживания пассажиров.</w:t>
      </w:r>
    </w:p>
    <w:p w:rsidR="00E92EA9" w:rsidRDefault="00E92EA9" w:rsidP="00E92EA9">
      <w:pPr>
        <w:spacing w:after="200" w:line="276" w:lineRule="auto"/>
        <w:contextualSpacing/>
        <w:jc w:val="both"/>
      </w:pPr>
      <w:r>
        <w:t>Для достижения поставленной цели решаются следующие задачи:</w:t>
      </w:r>
    </w:p>
    <w:p w:rsidR="00E92EA9" w:rsidRDefault="00E92EA9" w:rsidP="00E92EA9">
      <w:pPr>
        <w:numPr>
          <w:ilvl w:val="0"/>
          <w:numId w:val="1"/>
        </w:numPr>
        <w:spacing w:after="200" w:line="276" w:lineRule="auto"/>
        <w:contextualSpacing/>
        <w:jc w:val="both"/>
      </w:pPr>
      <w:r>
        <w:t>приобретение знаний, умений и навыков в области коммерции пассажирских перевозок для организации и управления коммерческой, маркетинговой, рекламной, логистической и товароведной деятельностью организации;</w:t>
      </w:r>
    </w:p>
    <w:p w:rsidR="00E67731" w:rsidRPr="00346C7B" w:rsidRDefault="00E92EA9" w:rsidP="00E92EA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t>формирование характера мышления и ценностных ориентаций, при которых соблюдение действующего законодательства и нормативных документов, а также требований, установленных техническими регламентами, стандартами, положениями договоров рассматривается в качестве приоритета.</w:t>
      </w:r>
    </w:p>
    <w:p w:rsidR="002E3B18" w:rsidRPr="002E3B18" w:rsidRDefault="002E3B18" w:rsidP="002E3B18">
      <w:pPr>
        <w:jc w:val="both"/>
      </w:pPr>
    </w:p>
    <w:p w:rsidR="002E3B18" w:rsidRPr="002E3B18" w:rsidRDefault="002E3B18" w:rsidP="002E3B18">
      <w:pPr>
        <w:spacing w:line="276" w:lineRule="auto"/>
        <w:ind w:firstLine="709"/>
        <w:contextualSpacing/>
        <w:jc w:val="both"/>
        <w:rPr>
          <w:b/>
        </w:rPr>
      </w:pPr>
      <w:r w:rsidRPr="002E3B18">
        <w:rPr>
          <w:b/>
        </w:rPr>
        <w:t>3. Перечень планируемых результатов обучения по дисциплине</w:t>
      </w:r>
    </w:p>
    <w:p w:rsidR="002E3B18" w:rsidRPr="002E3B18" w:rsidRDefault="002E3B18" w:rsidP="002E3B18">
      <w:pPr>
        <w:ind w:firstLine="709"/>
      </w:pPr>
      <w:r w:rsidRPr="002E3B18">
        <w:t>Изучение дисциплины направлено на формирование следующих  компетенций:</w:t>
      </w:r>
    </w:p>
    <w:p w:rsidR="00C67ADE" w:rsidRDefault="002E3B18" w:rsidP="00C67ADE">
      <w:r w:rsidRPr="002E3B18">
        <w:rPr>
          <w:rFonts w:eastAsia="Calibri"/>
          <w:lang w:eastAsia="en-US"/>
        </w:rPr>
        <w:t xml:space="preserve"> </w:t>
      </w:r>
      <w:r w:rsidR="00C67ADE">
        <w:rPr>
          <w:rFonts w:eastAsia="Calibri"/>
        </w:rPr>
        <w:t xml:space="preserve"> </w:t>
      </w:r>
      <w:r w:rsidR="00E92EA9">
        <w:rPr>
          <w:rFonts w:eastAsia="Calibri"/>
        </w:rPr>
        <w:t>(ПК-6</w:t>
      </w:r>
      <w:r w:rsidR="00C67ADE" w:rsidRPr="00346C7B">
        <w:rPr>
          <w:rFonts w:eastAsia="Calibri"/>
        </w:rPr>
        <w:t>);</w:t>
      </w:r>
      <w:r w:rsidR="00C67ADE">
        <w:t xml:space="preserve"> </w:t>
      </w:r>
      <w:r w:rsidR="00E92EA9">
        <w:rPr>
          <w:rFonts w:eastAsia="Calibri"/>
        </w:rPr>
        <w:t>(ПК-19</w:t>
      </w:r>
      <w:r w:rsidR="00C67ADE" w:rsidRPr="00346C7B">
        <w:rPr>
          <w:rFonts w:eastAsia="Calibri"/>
        </w:rPr>
        <w:t>).</w:t>
      </w:r>
    </w:p>
    <w:p w:rsidR="002E3B18" w:rsidRPr="002E3B18" w:rsidRDefault="002E3B18" w:rsidP="002E3B18">
      <w:pPr>
        <w:ind w:firstLine="709"/>
        <w:rPr>
          <w:rFonts w:ascii="Calibri" w:eastAsia="Calibri" w:hAnsi="Calibri"/>
          <w:sz w:val="22"/>
          <w:szCs w:val="22"/>
          <w:lang w:eastAsia="en-US"/>
        </w:rPr>
      </w:pPr>
    </w:p>
    <w:p w:rsidR="00084F4F" w:rsidRPr="00084F4F" w:rsidRDefault="00084F4F" w:rsidP="00084F4F">
      <w:pPr>
        <w:tabs>
          <w:tab w:val="left" w:pos="0"/>
        </w:tabs>
        <w:ind w:firstLine="851"/>
        <w:rPr>
          <w:rFonts w:eastAsia="Calibri"/>
          <w:b/>
          <w:bCs/>
          <w:szCs w:val="28"/>
        </w:rPr>
      </w:pPr>
      <w:r w:rsidRPr="00084F4F">
        <w:rPr>
          <w:rFonts w:eastAsia="Calibri"/>
          <w:b/>
          <w:bCs/>
          <w:szCs w:val="28"/>
        </w:rPr>
        <w:t>В результате освоения дисциплины обучающийся должен:</w:t>
      </w:r>
    </w:p>
    <w:p w:rsidR="00084F4F" w:rsidRPr="007703C7" w:rsidRDefault="00084F4F" w:rsidP="00084F4F">
      <w:pPr>
        <w:tabs>
          <w:tab w:val="left" w:pos="0"/>
        </w:tabs>
        <w:ind w:firstLine="851"/>
        <w:rPr>
          <w:rFonts w:eastAsia="Calibri"/>
          <w:b/>
          <w:bCs/>
        </w:rPr>
      </w:pPr>
      <w:bookmarkStart w:id="0" w:name="_GoBack"/>
    </w:p>
    <w:p w:rsidR="00B03A60" w:rsidRPr="007703C7" w:rsidRDefault="00B03A60" w:rsidP="00B03A60">
      <w:pPr>
        <w:tabs>
          <w:tab w:val="left" w:pos="0"/>
        </w:tabs>
        <w:jc w:val="both"/>
        <w:rPr>
          <w:rFonts w:eastAsia="Calibri"/>
          <w:b/>
        </w:rPr>
      </w:pPr>
      <w:r w:rsidRPr="007703C7">
        <w:rPr>
          <w:rFonts w:eastAsia="Calibri"/>
          <w:b/>
        </w:rPr>
        <w:tab/>
        <w:t>ЗНАТЬ:</w:t>
      </w:r>
    </w:p>
    <w:p w:rsidR="00B03A60" w:rsidRPr="007703C7" w:rsidRDefault="00B03A60" w:rsidP="00B03A60">
      <w:pPr>
        <w:pStyle w:val="a5"/>
        <w:numPr>
          <w:ilvl w:val="0"/>
          <w:numId w:val="5"/>
        </w:numPr>
        <w:tabs>
          <w:tab w:val="left" w:pos="0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3C7">
        <w:rPr>
          <w:rFonts w:ascii="Times New Roman" w:eastAsia="Calibri" w:hAnsi="Times New Roman" w:cs="Times New Roman"/>
          <w:sz w:val="24"/>
          <w:szCs w:val="24"/>
        </w:rPr>
        <w:t xml:space="preserve">виды пассажирских сообщений, классификацию, композицию и </w:t>
      </w:r>
      <w:r w:rsidRPr="00770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схемы пассажирских поездов, технологию их обслуживания,  работу вокзала и технологию билетно-кассовой работы в соответствии с правилами оказания услуг; </w:t>
      </w:r>
    </w:p>
    <w:p w:rsidR="00B03A60" w:rsidRPr="007703C7" w:rsidRDefault="00B03A60" w:rsidP="00B03A60">
      <w:pPr>
        <w:pStyle w:val="a5"/>
        <w:numPr>
          <w:ilvl w:val="0"/>
          <w:numId w:val="5"/>
        </w:numPr>
        <w:tabs>
          <w:tab w:val="left" w:pos="0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технологию централизованного управления пассажирскими перевозками во взаимодействии с дирекциями ОАО «РЖД»; современные инновационные технологии на железнодорожном транспорте; зарубежные транспортные технологии; </w:t>
      </w:r>
    </w:p>
    <w:p w:rsidR="00B03A60" w:rsidRPr="007703C7" w:rsidRDefault="00B03A60" w:rsidP="00B03A60">
      <w:pPr>
        <w:pStyle w:val="a5"/>
        <w:numPr>
          <w:ilvl w:val="0"/>
          <w:numId w:val="5"/>
        </w:numPr>
        <w:tabs>
          <w:tab w:val="left" w:pos="0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3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структуру автоматизированных систем управления пассажирских перевозок; информационных систем мониторинга и учета выполнения технологических операций.</w:t>
      </w:r>
    </w:p>
    <w:p w:rsidR="00B03A60" w:rsidRPr="007703C7" w:rsidRDefault="00B03A60" w:rsidP="00B03A60">
      <w:pPr>
        <w:ind w:firstLine="720"/>
        <w:rPr>
          <w:b/>
        </w:rPr>
      </w:pPr>
    </w:p>
    <w:p w:rsidR="00B03A60" w:rsidRPr="007703C7" w:rsidRDefault="00B03A60" w:rsidP="00B03A60">
      <w:pPr>
        <w:ind w:firstLine="720"/>
      </w:pPr>
      <w:r w:rsidRPr="007703C7">
        <w:rPr>
          <w:b/>
        </w:rPr>
        <w:t>УМЕТЬ</w:t>
      </w:r>
      <w:r w:rsidRPr="007703C7">
        <w:t>:</w:t>
      </w:r>
    </w:p>
    <w:p w:rsidR="00B03A60" w:rsidRPr="007703C7" w:rsidRDefault="00B03A60" w:rsidP="007703C7">
      <w:pPr>
        <w:pStyle w:val="a5"/>
        <w:numPr>
          <w:ilvl w:val="0"/>
          <w:numId w:val="5"/>
        </w:numPr>
        <w:tabs>
          <w:tab w:val="left" w:pos="0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пассажиропотоки, их обслуживание на вокзале, составить план формирования пассажирских поездов, рассчитать оптимальный вариант размещения зонных станций на пригородном участке; </w:t>
      </w:r>
    </w:p>
    <w:p w:rsidR="00B03A60" w:rsidRPr="007703C7" w:rsidRDefault="00B03A60" w:rsidP="007703C7">
      <w:pPr>
        <w:pStyle w:val="a5"/>
        <w:numPr>
          <w:ilvl w:val="0"/>
          <w:numId w:val="5"/>
        </w:numPr>
        <w:tabs>
          <w:tab w:val="left" w:pos="0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3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инструменты системы управления качеством при анализе работы производственных подразделений пассажирских перевозок.</w:t>
      </w:r>
    </w:p>
    <w:p w:rsidR="00B03A60" w:rsidRPr="007703C7" w:rsidRDefault="00B03A60" w:rsidP="007703C7">
      <w:pPr>
        <w:pStyle w:val="a5"/>
        <w:numPr>
          <w:ilvl w:val="0"/>
          <w:numId w:val="5"/>
        </w:numPr>
        <w:tabs>
          <w:tab w:val="left" w:pos="0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A60" w:rsidRPr="007703C7" w:rsidRDefault="00B03A60" w:rsidP="00B03A60">
      <w:pPr>
        <w:ind w:firstLine="720"/>
        <w:jc w:val="both"/>
        <w:rPr>
          <w:b/>
        </w:rPr>
      </w:pPr>
      <w:r w:rsidRPr="007703C7">
        <w:rPr>
          <w:b/>
        </w:rPr>
        <w:t>ВЛАДЕТЬ:</w:t>
      </w:r>
    </w:p>
    <w:bookmarkEnd w:id="0"/>
    <w:p w:rsidR="00B03A60" w:rsidRPr="007703C7" w:rsidRDefault="00B03A60" w:rsidP="007703C7">
      <w:pPr>
        <w:pStyle w:val="a5"/>
        <w:numPr>
          <w:ilvl w:val="0"/>
          <w:numId w:val="5"/>
        </w:numPr>
        <w:tabs>
          <w:tab w:val="left" w:pos="0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приемами планирования пассажирской работы, способами </w:t>
      </w:r>
      <w:proofErr w:type="gramStart"/>
      <w:r w:rsidRPr="007703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обоснования показателей качества обслуживания пассажиров</w:t>
      </w:r>
      <w:proofErr w:type="gramEnd"/>
      <w:r w:rsidRPr="007703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3A60" w:rsidRPr="007703C7" w:rsidRDefault="00B03A60" w:rsidP="007703C7">
      <w:pPr>
        <w:pStyle w:val="a5"/>
        <w:numPr>
          <w:ilvl w:val="0"/>
          <w:numId w:val="5"/>
        </w:numPr>
        <w:tabs>
          <w:tab w:val="left" w:pos="0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методами оперативного планирования пассажирских перевозок; </w:t>
      </w:r>
    </w:p>
    <w:p w:rsidR="00B03A60" w:rsidRPr="007703C7" w:rsidRDefault="00B03A60" w:rsidP="007703C7">
      <w:pPr>
        <w:pStyle w:val="a5"/>
        <w:numPr>
          <w:ilvl w:val="0"/>
          <w:numId w:val="5"/>
        </w:numPr>
        <w:tabs>
          <w:tab w:val="left" w:pos="0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принципами, совершенствования пассажирского комплекса, возможности развития услуг на вокзалах и в поездах. </w:t>
      </w:r>
    </w:p>
    <w:p w:rsidR="00B03A60" w:rsidRPr="007703C7" w:rsidRDefault="00B03A60" w:rsidP="007703C7">
      <w:pPr>
        <w:pStyle w:val="a5"/>
        <w:numPr>
          <w:ilvl w:val="0"/>
          <w:numId w:val="5"/>
        </w:numPr>
        <w:tabs>
          <w:tab w:val="left" w:pos="0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A60" w:rsidRPr="00B03A60" w:rsidRDefault="00B03A60" w:rsidP="00B03A60">
      <w:pPr>
        <w:ind w:firstLine="709"/>
        <w:contextualSpacing/>
        <w:jc w:val="both"/>
        <w:rPr>
          <w:b/>
        </w:rPr>
      </w:pPr>
      <w:r w:rsidRPr="00B03A60">
        <w:rPr>
          <w:b/>
        </w:rPr>
        <w:t>4. Содержание и структура дисциплины</w:t>
      </w:r>
    </w:p>
    <w:p w:rsidR="00B03A60" w:rsidRDefault="00B03A60" w:rsidP="00B03A60">
      <w:pPr>
        <w:spacing w:after="200" w:line="276" w:lineRule="auto"/>
        <w:contextualSpacing/>
        <w:jc w:val="both"/>
      </w:pPr>
      <w:r>
        <w:t>Основные определения, понятия и нормативные документы пассажирских перевозок</w:t>
      </w:r>
    </w:p>
    <w:p w:rsidR="00B03A60" w:rsidRDefault="00B03A60" w:rsidP="00B03A60">
      <w:pPr>
        <w:spacing w:after="200" w:line="276" w:lineRule="auto"/>
        <w:contextualSpacing/>
        <w:jc w:val="both"/>
      </w:pPr>
      <w:r>
        <w:t>Виды коммерческой деятельности в пассажирских перевозках</w:t>
      </w:r>
    </w:p>
    <w:p w:rsidR="00B03A60" w:rsidRDefault="00B03A60" w:rsidP="00B03A60">
      <w:pPr>
        <w:spacing w:after="200" w:line="276" w:lineRule="auto"/>
        <w:contextualSpacing/>
        <w:jc w:val="both"/>
      </w:pPr>
      <w:r>
        <w:t>Дальние пассажирские перевозки, пригородные пассажирские перевозки</w:t>
      </w:r>
    </w:p>
    <w:p w:rsidR="00B03A60" w:rsidRDefault="00B03A60" w:rsidP="00B03A60">
      <w:pPr>
        <w:spacing w:after="200" w:line="276" w:lineRule="auto"/>
        <w:contextualSpacing/>
        <w:jc w:val="both"/>
      </w:pPr>
      <w:r>
        <w:t>Скоростные пассажирские перевозки</w:t>
      </w:r>
    </w:p>
    <w:p w:rsidR="00B03A60" w:rsidRDefault="00B03A60" w:rsidP="00B03A60">
      <w:pPr>
        <w:spacing w:after="200" w:line="276" w:lineRule="auto"/>
        <w:contextualSpacing/>
        <w:jc w:val="both"/>
      </w:pPr>
      <w:r>
        <w:t>Логистика вокзала</w:t>
      </w:r>
    </w:p>
    <w:p w:rsidR="00B03A60" w:rsidRDefault="00B03A60" w:rsidP="00B03A60">
      <w:pPr>
        <w:spacing w:after="200" w:line="276" w:lineRule="auto"/>
        <w:contextualSpacing/>
        <w:jc w:val="both"/>
      </w:pPr>
      <w:r>
        <w:t>Городские пассажирские перевозки</w:t>
      </w:r>
    </w:p>
    <w:p w:rsidR="00B03A60" w:rsidRDefault="00B03A60" w:rsidP="00B03A60">
      <w:pPr>
        <w:spacing w:after="200" w:line="276" w:lineRule="auto"/>
        <w:contextualSpacing/>
        <w:jc w:val="both"/>
      </w:pPr>
    </w:p>
    <w:p w:rsidR="00B03A60" w:rsidRDefault="00B03A60" w:rsidP="00B03A60">
      <w:pPr>
        <w:spacing w:after="200" w:line="276" w:lineRule="auto"/>
        <w:contextualSpacing/>
        <w:jc w:val="both"/>
      </w:pPr>
      <w:r>
        <w:t>Для очной формы обучения:</w:t>
      </w:r>
    </w:p>
    <w:p w:rsidR="00B03A60" w:rsidRDefault="00B03A60" w:rsidP="00B03A60">
      <w:pPr>
        <w:spacing w:after="200" w:line="276" w:lineRule="auto"/>
        <w:contextualSpacing/>
        <w:jc w:val="both"/>
      </w:pPr>
      <w:r>
        <w:t xml:space="preserve">Объем дисциплины 108 часов / 3 </w:t>
      </w:r>
      <w:proofErr w:type="spellStart"/>
      <w:r>
        <w:t>з.е</w:t>
      </w:r>
      <w:proofErr w:type="spellEnd"/>
      <w:r>
        <w:t xml:space="preserve">., в </w:t>
      </w:r>
      <w:proofErr w:type="spellStart"/>
      <w:r>
        <w:t>т.ч</w:t>
      </w:r>
      <w:proofErr w:type="spellEnd"/>
      <w:r>
        <w:t>.</w:t>
      </w:r>
    </w:p>
    <w:p w:rsidR="00B03A60" w:rsidRDefault="00B03A60" w:rsidP="00B03A60">
      <w:pPr>
        <w:spacing w:after="200" w:line="276" w:lineRule="auto"/>
        <w:contextualSpacing/>
        <w:jc w:val="both"/>
      </w:pPr>
      <w:r>
        <w:t>Лекции – 32</w:t>
      </w:r>
    </w:p>
    <w:p w:rsidR="00B03A60" w:rsidRDefault="00B03A60" w:rsidP="00B03A60">
      <w:pPr>
        <w:spacing w:after="200" w:line="276" w:lineRule="auto"/>
        <w:contextualSpacing/>
        <w:jc w:val="both"/>
      </w:pPr>
      <w:r>
        <w:t>Практики – 32</w:t>
      </w:r>
    </w:p>
    <w:p w:rsidR="00B03A60" w:rsidRDefault="00B03A60" w:rsidP="00B03A60">
      <w:pPr>
        <w:spacing w:after="200" w:line="276" w:lineRule="auto"/>
        <w:contextualSpacing/>
        <w:jc w:val="both"/>
      </w:pPr>
      <w:r>
        <w:t>Самостоятельная работа – 35</w:t>
      </w:r>
    </w:p>
    <w:p w:rsidR="00B03A60" w:rsidRDefault="00B03A60" w:rsidP="00B03A60">
      <w:pPr>
        <w:spacing w:after="200" w:line="276" w:lineRule="auto"/>
        <w:contextualSpacing/>
        <w:jc w:val="both"/>
      </w:pPr>
      <w:r>
        <w:t>Контроль – 9</w:t>
      </w:r>
    </w:p>
    <w:p w:rsidR="00B03A60" w:rsidRDefault="00B03A60" w:rsidP="00B03A60">
      <w:pPr>
        <w:spacing w:after="200" w:line="276" w:lineRule="auto"/>
        <w:contextualSpacing/>
        <w:jc w:val="both"/>
      </w:pPr>
      <w:r>
        <w:t>Форма контроля – зачет.</w:t>
      </w:r>
    </w:p>
    <w:p w:rsidR="00B03A60" w:rsidRDefault="00B03A60" w:rsidP="00B03A60">
      <w:pPr>
        <w:spacing w:after="200" w:line="276" w:lineRule="auto"/>
        <w:contextualSpacing/>
        <w:jc w:val="both"/>
      </w:pPr>
    </w:p>
    <w:p w:rsidR="00B03A60" w:rsidRDefault="00B03A60" w:rsidP="00B03A60">
      <w:pPr>
        <w:spacing w:after="200" w:line="276" w:lineRule="auto"/>
        <w:contextualSpacing/>
        <w:jc w:val="both"/>
      </w:pPr>
      <w:r>
        <w:t>Для заочной формы обучения:</w:t>
      </w:r>
    </w:p>
    <w:p w:rsidR="00B03A60" w:rsidRDefault="00B03A60" w:rsidP="00B03A60">
      <w:pPr>
        <w:spacing w:after="200" w:line="276" w:lineRule="auto"/>
        <w:contextualSpacing/>
        <w:jc w:val="both"/>
      </w:pPr>
      <w:r>
        <w:t xml:space="preserve">Объем дисциплины 108 часов / 3 </w:t>
      </w:r>
      <w:proofErr w:type="spellStart"/>
      <w:r>
        <w:t>з.е</w:t>
      </w:r>
      <w:proofErr w:type="spellEnd"/>
      <w:r>
        <w:t xml:space="preserve">., в </w:t>
      </w:r>
      <w:proofErr w:type="spellStart"/>
      <w:r>
        <w:t>т.ч</w:t>
      </w:r>
      <w:proofErr w:type="spellEnd"/>
      <w:r>
        <w:t>.</w:t>
      </w:r>
    </w:p>
    <w:p w:rsidR="00B03A60" w:rsidRDefault="00B03A60" w:rsidP="00B03A60">
      <w:pPr>
        <w:spacing w:after="200" w:line="276" w:lineRule="auto"/>
        <w:contextualSpacing/>
        <w:jc w:val="both"/>
      </w:pPr>
      <w:r>
        <w:t>Лекции – 6</w:t>
      </w:r>
    </w:p>
    <w:p w:rsidR="00B03A60" w:rsidRDefault="00B03A60" w:rsidP="00B03A60">
      <w:pPr>
        <w:spacing w:after="200" w:line="276" w:lineRule="auto"/>
        <w:contextualSpacing/>
        <w:jc w:val="both"/>
      </w:pPr>
      <w:r>
        <w:t>Практики – 6</w:t>
      </w:r>
    </w:p>
    <w:p w:rsidR="00B03A60" w:rsidRDefault="00B03A60" w:rsidP="00B03A60">
      <w:pPr>
        <w:spacing w:after="200" w:line="276" w:lineRule="auto"/>
        <w:contextualSpacing/>
        <w:jc w:val="both"/>
      </w:pPr>
      <w:r>
        <w:t>Самостоятельная работа – 92</w:t>
      </w:r>
    </w:p>
    <w:p w:rsidR="00B03A60" w:rsidRDefault="00B03A60" w:rsidP="00B03A60">
      <w:pPr>
        <w:spacing w:after="200" w:line="276" w:lineRule="auto"/>
        <w:contextualSpacing/>
        <w:jc w:val="both"/>
      </w:pPr>
      <w:r>
        <w:t>Контроль – 4</w:t>
      </w:r>
    </w:p>
    <w:p w:rsidR="00B833E0" w:rsidRPr="007703C7" w:rsidRDefault="00B03A60" w:rsidP="007703C7">
      <w:pPr>
        <w:spacing w:after="200" w:line="276" w:lineRule="auto"/>
        <w:contextualSpacing/>
        <w:jc w:val="both"/>
      </w:pPr>
      <w:r>
        <w:t>Форма контроля – зачет.</w:t>
      </w:r>
    </w:p>
    <w:sectPr w:rsidR="00B833E0" w:rsidRPr="007703C7" w:rsidSect="004B7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E1F82"/>
    <w:multiLevelType w:val="hybridMultilevel"/>
    <w:tmpl w:val="C950C0AC"/>
    <w:lvl w:ilvl="0" w:tplc="654207D2">
      <w:start w:val="4"/>
      <w:numFmt w:val="bullet"/>
      <w:lvlText w:val="–"/>
      <w:lvlJc w:val="left"/>
      <w:pPr>
        <w:ind w:left="148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7B272D5"/>
    <w:multiLevelType w:val="hybridMultilevel"/>
    <w:tmpl w:val="35207EB6"/>
    <w:lvl w:ilvl="0" w:tplc="654207D2">
      <w:start w:val="4"/>
      <w:numFmt w:val="bullet"/>
      <w:lvlText w:val="–"/>
      <w:lvlJc w:val="left"/>
      <w:pPr>
        <w:ind w:left="144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2B40423"/>
    <w:multiLevelType w:val="singleLevel"/>
    <w:tmpl w:val="B14AFB4C"/>
    <w:lvl w:ilvl="0"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5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B44EE2"/>
    <w:multiLevelType w:val="hybridMultilevel"/>
    <w:tmpl w:val="F09E5C88"/>
    <w:lvl w:ilvl="0" w:tplc="654207D2">
      <w:start w:val="4"/>
      <w:numFmt w:val="bullet"/>
      <w:lvlText w:val="–"/>
      <w:lvlJc w:val="left"/>
      <w:pPr>
        <w:ind w:left="144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4542461"/>
    <w:multiLevelType w:val="hybridMultilevel"/>
    <w:tmpl w:val="AEC8997E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C97C4E"/>
    <w:multiLevelType w:val="hybridMultilevel"/>
    <w:tmpl w:val="1B920F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C68"/>
    <w:rsid w:val="00001DCF"/>
    <w:rsid w:val="00084F4F"/>
    <w:rsid w:val="000F5C68"/>
    <w:rsid w:val="00100A81"/>
    <w:rsid w:val="00137FF5"/>
    <w:rsid w:val="002D4982"/>
    <w:rsid w:val="002E3B18"/>
    <w:rsid w:val="00307034"/>
    <w:rsid w:val="00310C15"/>
    <w:rsid w:val="00311B7B"/>
    <w:rsid w:val="00346C7B"/>
    <w:rsid w:val="00360042"/>
    <w:rsid w:val="004157DD"/>
    <w:rsid w:val="004A6A70"/>
    <w:rsid w:val="004B7AC4"/>
    <w:rsid w:val="004C53CC"/>
    <w:rsid w:val="004E5E39"/>
    <w:rsid w:val="004F19C5"/>
    <w:rsid w:val="00614D17"/>
    <w:rsid w:val="00646A5D"/>
    <w:rsid w:val="006E702C"/>
    <w:rsid w:val="006E774E"/>
    <w:rsid w:val="007556F8"/>
    <w:rsid w:val="007703C7"/>
    <w:rsid w:val="007C61A7"/>
    <w:rsid w:val="0084495A"/>
    <w:rsid w:val="00964EF7"/>
    <w:rsid w:val="00A06206"/>
    <w:rsid w:val="00A22B23"/>
    <w:rsid w:val="00B03A60"/>
    <w:rsid w:val="00B833E0"/>
    <w:rsid w:val="00B85064"/>
    <w:rsid w:val="00BA4B61"/>
    <w:rsid w:val="00BE5CEE"/>
    <w:rsid w:val="00BF4621"/>
    <w:rsid w:val="00C44642"/>
    <w:rsid w:val="00C5025E"/>
    <w:rsid w:val="00C67ADE"/>
    <w:rsid w:val="00D332E9"/>
    <w:rsid w:val="00DC1646"/>
    <w:rsid w:val="00E12792"/>
    <w:rsid w:val="00E67731"/>
    <w:rsid w:val="00E92EA9"/>
    <w:rsid w:val="00F34677"/>
    <w:rsid w:val="00FC2269"/>
    <w:rsid w:val="00FD4FFA"/>
    <w:rsid w:val="00FD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F5C68"/>
  </w:style>
  <w:style w:type="paragraph" w:customStyle="1" w:styleId="zag">
    <w:name w:val="zag"/>
    <w:basedOn w:val="a"/>
    <w:rsid w:val="000F5C68"/>
    <w:pPr>
      <w:ind w:firstLine="560"/>
    </w:pPr>
    <w:rPr>
      <w:b/>
      <w:bCs/>
      <w:sz w:val="28"/>
      <w:szCs w:val="28"/>
    </w:rPr>
  </w:style>
  <w:style w:type="paragraph" w:customStyle="1" w:styleId="zagsait">
    <w:name w:val="zagsait"/>
    <w:basedOn w:val="a"/>
    <w:rsid w:val="000F5C68"/>
    <w:pPr>
      <w:jc w:val="center"/>
    </w:pPr>
    <w:rPr>
      <w:b/>
      <w:bCs/>
      <w:sz w:val="32"/>
      <w:szCs w:val="32"/>
    </w:rPr>
  </w:style>
  <w:style w:type="paragraph" w:customStyle="1" w:styleId="abzac">
    <w:name w:val="abzac"/>
    <w:basedOn w:val="a"/>
    <w:rsid w:val="000F5C68"/>
    <w:pPr>
      <w:ind w:firstLine="720"/>
      <w:jc w:val="both"/>
    </w:pPr>
  </w:style>
  <w:style w:type="paragraph" w:customStyle="1" w:styleId="ConsPlusNormal">
    <w:name w:val="ConsPlusNormal"/>
    <w:rsid w:val="000F5C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0F5C68"/>
    <w:pPr>
      <w:widowControl w:val="0"/>
      <w:spacing w:after="0" w:line="256" w:lineRule="auto"/>
      <w:ind w:firstLine="400"/>
    </w:pPr>
    <w:rPr>
      <w:rFonts w:ascii="Times New Roman" w:eastAsia="Calibri" w:hAnsi="Times New Roman" w:cs="Times New Roman"/>
      <w:sz w:val="18"/>
      <w:szCs w:val="20"/>
      <w:lang w:eastAsia="ru-RU"/>
    </w:rPr>
  </w:style>
  <w:style w:type="character" w:styleId="a4">
    <w:name w:val="Placeholder Text"/>
    <w:uiPriority w:val="99"/>
    <w:semiHidden/>
    <w:rsid w:val="000F5C68"/>
    <w:rPr>
      <w:color w:val="808080"/>
    </w:rPr>
  </w:style>
  <w:style w:type="paragraph" w:styleId="a5">
    <w:name w:val="List Paragraph"/>
    <w:basedOn w:val="a"/>
    <w:uiPriority w:val="34"/>
    <w:qFormat/>
    <w:rsid w:val="00C446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4A6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703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03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F5C68"/>
  </w:style>
  <w:style w:type="paragraph" w:customStyle="1" w:styleId="zag">
    <w:name w:val="zag"/>
    <w:basedOn w:val="a"/>
    <w:rsid w:val="000F5C68"/>
    <w:pPr>
      <w:ind w:firstLine="560"/>
    </w:pPr>
    <w:rPr>
      <w:b/>
      <w:bCs/>
      <w:sz w:val="28"/>
      <w:szCs w:val="28"/>
    </w:rPr>
  </w:style>
  <w:style w:type="paragraph" w:customStyle="1" w:styleId="zagsait">
    <w:name w:val="zagsait"/>
    <w:basedOn w:val="a"/>
    <w:rsid w:val="000F5C68"/>
    <w:pPr>
      <w:jc w:val="center"/>
    </w:pPr>
    <w:rPr>
      <w:b/>
      <w:bCs/>
      <w:sz w:val="32"/>
      <w:szCs w:val="32"/>
    </w:rPr>
  </w:style>
  <w:style w:type="paragraph" w:customStyle="1" w:styleId="abzac">
    <w:name w:val="abzac"/>
    <w:basedOn w:val="a"/>
    <w:rsid w:val="000F5C68"/>
    <w:pPr>
      <w:ind w:firstLine="720"/>
      <w:jc w:val="both"/>
    </w:pPr>
  </w:style>
  <w:style w:type="paragraph" w:customStyle="1" w:styleId="ConsPlusNormal">
    <w:name w:val="ConsPlusNormal"/>
    <w:rsid w:val="000F5C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0F5C68"/>
    <w:pPr>
      <w:widowControl w:val="0"/>
      <w:spacing w:after="0" w:line="256" w:lineRule="auto"/>
      <w:ind w:firstLine="400"/>
    </w:pPr>
    <w:rPr>
      <w:rFonts w:ascii="Times New Roman" w:eastAsia="Calibri" w:hAnsi="Times New Roman" w:cs="Times New Roman"/>
      <w:sz w:val="18"/>
      <w:szCs w:val="20"/>
      <w:lang w:eastAsia="ru-RU"/>
    </w:rPr>
  </w:style>
  <w:style w:type="character" w:styleId="a4">
    <w:name w:val="Placeholder Text"/>
    <w:uiPriority w:val="99"/>
    <w:semiHidden/>
    <w:rsid w:val="000F5C68"/>
    <w:rPr>
      <w:color w:val="808080"/>
    </w:rPr>
  </w:style>
  <w:style w:type="paragraph" w:styleId="a5">
    <w:name w:val="List Paragraph"/>
    <w:basedOn w:val="a"/>
    <w:uiPriority w:val="34"/>
    <w:qFormat/>
    <w:rsid w:val="00C446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4A6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703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03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нона</dc:creator>
  <cp:lastModifiedBy>Юлия</cp:lastModifiedBy>
  <cp:revision>14</cp:revision>
  <cp:lastPrinted>2016-11-23T10:56:00Z</cp:lastPrinted>
  <dcterms:created xsi:type="dcterms:W3CDTF">2016-11-22T11:34:00Z</dcterms:created>
  <dcterms:modified xsi:type="dcterms:W3CDTF">2017-10-18T14:54:00Z</dcterms:modified>
</cp:coreProperties>
</file>