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C" w:rsidRPr="00081DA5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/>
    <w:p w:rsidR="00277505" w:rsidRDefault="00277505" w:rsidP="004C5C6C"/>
    <w:p w:rsidR="00277505" w:rsidRDefault="00277505" w:rsidP="004C5C6C"/>
    <w:p w:rsidR="004C5C6C" w:rsidRDefault="004C5C6C" w:rsidP="004C5C6C"/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Pr="00F11431" w:rsidRDefault="004C5C6C" w:rsidP="004C5C6C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C5C6C" w:rsidRPr="00F11431" w:rsidRDefault="004C5C6C" w:rsidP="004C5C6C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C5C6C" w:rsidRPr="00694B92" w:rsidRDefault="004C5C6C" w:rsidP="004C5C6C">
      <w:pPr>
        <w:jc w:val="center"/>
        <w:rPr>
          <w:sz w:val="28"/>
          <w:szCs w:val="28"/>
        </w:rPr>
      </w:pPr>
      <w:r w:rsidRPr="00694B92">
        <w:rPr>
          <w:sz w:val="28"/>
          <w:szCs w:val="28"/>
        </w:rPr>
        <w:t xml:space="preserve"> «</w:t>
      </w:r>
      <w:r>
        <w:rPr>
          <w:sz w:val="28"/>
          <w:szCs w:val="28"/>
        </w:rPr>
        <w:t>РИСК-МЕНЕДЖМЕНТ</w:t>
      </w:r>
      <w:r w:rsidRPr="00694B92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.В.ДВ.5.2)</w:t>
      </w: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4C5C6C" w:rsidRDefault="004C5C6C" w:rsidP="004C5C6C">
      <w:pPr>
        <w:jc w:val="center"/>
        <w:rPr>
          <w:sz w:val="28"/>
          <w:szCs w:val="28"/>
        </w:rPr>
      </w:pPr>
      <w:r w:rsidRPr="00A00F09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7341F1">
        <w:rPr>
          <w:b/>
        </w:rPr>
        <w:t xml:space="preserve"> </w:t>
      </w:r>
      <w:r w:rsidRPr="00823ECF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23ECF">
        <w:rPr>
          <w:sz w:val="28"/>
          <w:szCs w:val="28"/>
        </w:rPr>
        <w:t xml:space="preserve">» </w:t>
      </w:r>
    </w:p>
    <w:p w:rsidR="004C5C6C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4C5C6C" w:rsidRDefault="004C5C6C" w:rsidP="004C5C6C">
      <w:pPr>
        <w:pStyle w:val="a3"/>
        <w:spacing w:line="317" w:lineRule="exact"/>
        <w:ind w:right="-1"/>
        <w:jc w:val="center"/>
        <w:rPr>
          <w:sz w:val="28"/>
          <w:szCs w:val="28"/>
        </w:rPr>
      </w:pPr>
      <w:r w:rsidRPr="00823ECF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(транспорт)</w:t>
      </w:r>
      <w:r w:rsidR="00277505">
        <w:rPr>
          <w:sz w:val="28"/>
          <w:szCs w:val="28"/>
        </w:rPr>
        <w:t>»</w:t>
      </w: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Pr="00525AFC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4C5C6C" w:rsidRPr="007341F1" w:rsidRDefault="004C5C6C" w:rsidP="004C5C6C">
      <w:pPr>
        <w:jc w:val="center"/>
      </w:pPr>
    </w:p>
    <w:p w:rsidR="004C5C6C" w:rsidRPr="007341F1" w:rsidRDefault="004C5C6C" w:rsidP="004C5C6C">
      <w:pPr>
        <w:jc w:val="center"/>
      </w:pPr>
    </w:p>
    <w:p w:rsidR="004C5C6C" w:rsidRPr="007341F1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Pr="000150CB" w:rsidRDefault="004C5C6C" w:rsidP="004C5C6C"/>
    <w:p w:rsidR="004C5C6C" w:rsidRPr="000150CB" w:rsidRDefault="004C5C6C" w:rsidP="004C5C6C"/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697561" w:rsidRDefault="00697561" w:rsidP="004C5C6C">
      <w:pPr>
        <w:jc w:val="center"/>
        <w:rPr>
          <w:sz w:val="28"/>
          <w:szCs w:val="28"/>
        </w:rPr>
      </w:pP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4C0BC0">
        <w:rPr>
          <w:sz w:val="28"/>
          <w:szCs w:val="28"/>
        </w:rPr>
        <w:t>8</w:t>
      </w:r>
    </w:p>
    <w:p w:rsidR="004C5C6C" w:rsidRDefault="004C5C6C" w:rsidP="004C5C6C">
      <w:pPr>
        <w:jc w:val="center"/>
        <w:sectPr w:rsidR="004C5C6C" w:rsidSect="002A7DA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293D" w:rsidRPr="001F3810" w:rsidRDefault="0008293D" w:rsidP="0008293D">
      <w:pPr>
        <w:spacing w:line="276" w:lineRule="auto"/>
        <w:rPr>
          <w:sz w:val="28"/>
          <w:szCs w:val="28"/>
        </w:rPr>
      </w:pPr>
    </w:p>
    <w:p w:rsidR="0008293D" w:rsidRDefault="004C0BC0" w:rsidP="0008293D">
      <w:pPr>
        <w:spacing w:line="276" w:lineRule="auto"/>
        <w:jc w:val="center"/>
        <w:rPr>
          <w:i/>
          <w:sz w:val="28"/>
          <w:szCs w:val="28"/>
        </w:rPr>
        <w:sectPr w:rsidR="0008293D" w:rsidSect="002259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C0BC0">
        <w:rPr>
          <w:i/>
          <w:sz w:val="28"/>
          <w:szCs w:val="28"/>
        </w:rPr>
        <w:drawing>
          <wp:inline distT="0" distB="0" distL="0" distR="0">
            <wp:extent cx="5886450" cy="46958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05" w:rsidRPr="00277505" w:rsidRDefault="00277505" w:rsidP="00277505">
      <w:pPr>
        <w:pStyle w:val="a6"/>
        <w:numPr>
          <w:ilvl w:val="0"/>
          <w:numId w:val="37"/>
        </w:numPr>
        <w:ind w:left="0" w:firstLine="0"/>
        <w:jc w:val="center"/>
        <w:rPr>
          <w:b/>
          <w:bCs/>
          <w:sz w:val="28"/>
          <w:szCs w:val="28"/>
        </w:rPr>
      </w:pPr>
      <w:r w:rsidRPr="00277505">
        <w:rPr>
          <w:b/>
          <w:bCs/>
          <w:sz w:val="28"/>
          <w:szCs w:val="28"/>
        </w:rPr>
        <w:lastRenderedPageBreak/>
        <w:t>Цели и задачи дисциплины</w:t>
      </w:r>
    </w:p>
    <w:p w:rsidR="00277505" w:rsidRPr="00277505" w:rsidRDefault="00277505" w:rsidP="00277505">
      <w:pPr>
        <w:ind w:left="360"/>
        <w:rPr>
          <w:b/>
          <w:bCs/>
          <w:sz w:val="28"/>
          <w:szCs w:val="28"/>
        </w:rPr>
      </w:pPr>
    </w:p>
    <w:p w:rsidR="00995760" w:rsidRPr="00D2714B" w:rsidRDefault="00995760" w:rsidP="004336F5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943296">
        <w:rPr>
          <w:sz w:val="28"/>
          <w:szCs w:val="28"/>
        </w:rPr>
        <w:t>утвержденным «12» ноября  2015 г., приказ № 1327 по направлению 38.03.01 «Экономика», по дисциплине «</w:t>
      </w:r>
      <w:r>
        <w:rPr>
          <w:sz w:val="28"/>
          <w:szCs w:val="28"/>
        </w:rPr>
        <w:t>Риск-менеджмент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(Б1.В.ДВ.5.2)</w:t>
      </w:r>
      <w:r w:rsidRPr="00D2714B">
        <w:rPr>
          <w:sz w:val="28"/>
          <w:szCs w:val="28"/>
        </w:rPr>
        <w:t>.</w:t>
      </w:r>
    </w:p>
    <w:p w:rsidR="00995760" w:rsidRPr="00277505" w:rsidRDefault="00995760" w:rsidP="004336F5">
      <w:pPr>
        <w:ind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 xml:space="preserve">Целью изучения дисциплины является </w:t>
      </w:r>
      <w:r w:rsidRPr="00277505">
        <w:rPr>
          <w:rStyle w:val="a5"/>
          <w:b w:val="0"/>
          <w:sz w:val="28"/>
          <w:szCs w:val="28"/>
        </w:rPr>
        <w:t xml:space="preserve">приобретение студентами необходимых в профессиональной деятельности знаний, умений и навыков, в том числе: знаний </w:t>
      </w:r>
      <w:r w:rsidRPr="00277505">
        <w:rPr>
          <w:sz w:val="28"/>
          <w:szCs w:val="28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95760" w:rsidRPr="00277505" w:rsidRDefault="00995760" w:rsidP="004336F5">
      <w:pPr>
        <w:ind w:firstLine="709"/>
        <w:jc w:val="both"/>
        <w:rPr>
          <w:rStyle w:val="a5"/>
          <w:b w:val="0"/>
          <w:sz w:val="28"/>
          <w:szCs w:val="28"/>
        </w:rPr>
      </w:pPr>
      <w:r w:rsidRPr="00277505">
        <w:rPr>
          <w:rStyle w:val="a5"/>
          <w:b w:val="0"/>
          <w:sz w:val="28"/>
          <w:szCs w:val="28"/>
        </w:rPr>
        <w:t xml:space="preserve">Для достижения поставленной цели решаются следующие задачи: 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95760" w:rsidRDefault="00995760" w:rsidP="00995760">
      <w:pPr>
        <w:jc w:val="both"/>
      </w:pPr>
    </w:p>
    <w:p w:rsidR="00995760" w:rsidRPr="00D2714B" w:rsidRDefault="00995760" w:rsidP="007F024D">
      <w:pPr>
        <w:tabs>
          <w:tab w:val="left" w:pos="851"/>
        </w:tabs>
        <w:jc w:val="center"/>
        <w:rPr>
          <w:sz w:val="28"/>
          <w:szCs w:val="28"/>
        </w:rPr>
      </w:pPr>
    </w:p>
    <w:p w:rsidR="00995760" w:rsidRPr="00D2714B" w:rsidRDefault="009C21C7" w:rsidP="00995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E17AC">
        <w:rPr>
          <w:b/>
          <w:bCs/>
          <w:sz w:val="28"/>
          <w:szCs w:val="28"/>
        </w:rPr>
        <w:t>.</w:t>
      </w:r>
      <w:r w:rsidR="00995760" w:rsidRPr="00D2714B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="00995760"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="00995760"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 w:rsidR="00995760">
        <w:rPr>
          <w:b/>
          <w:bCs/>
          <w:sz w:val="28"/>
          <w:szCs w:val="28"/>
        </w:rPr>
        <w:t xml:space="preserve"> </w:t>
      </w:r>
      <w:r w:rsidR="002E17AC">
        <w:rPr>
          <w:b/>
          <w:bCs/>
          <w:sz w:val="28"/>
          <w:szCs w:val="28"/>
        </w:rPr>
        <w:t xml:space="preserve">профессиональной </w:t>
      </w:r>
      <w:r w:rsidR="00995760" w:rsidRPr="00D2714B">
        <w:rPr>
          <w:b/>
          <w:bCs/>
          <w:sz w:val="28"/>
          <w:szCs w:val="28"/>
        </w:rPr>
        <w:t>образовательной программы</w:t>
      </w:r>
    </w:p>
    <w:p w:rsidR="004C5C6C" w:rsidRDefault="004C5C6C" w:rsidP="004C5C6C">
      <w:pPr>
        <w:spacing w:line="276" w:lineRule="auto"/>
        <w:jc w:val="center"/>
        <w:rPr>
          <w:sz w:val="28"/>
          <w:szCs w:val="28"/>
        </w:rPr>
      </w:pPr>
    </w:p>
    <w:p w:rsidR="00995760" w:rsidRDefault="00995760" w:rsidP="00995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</w:t>
      </w:r>
      <w:r w:rsidR="000829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</w:t>
      </w:r>
      <w:r w:rsidR="006373DC">
        <w:rPr>
          <w:sz w:val="28"/>
          <w:szCs w:val="28"/>
        </w:rPr>
        <w:t>.</w:t>
      </w:r>
    </w:p>
    <w:p w:rsidR="00995760" w:rsidRDefault="00995760" w:rsidP="00995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95760" w:rsidRDefault="00995760" w:rsidP="00995760">
      <w:pPr>
        <w:ind w:firstLine="709"/>
        <w:jc w:val="both"/>
        <w:rPr>
          <w:b/>
          <w:sz w:val="28"/>
          <w:szCs w:val="28"/>
        </w:rPr>
      </w:pPr>
      <w:r w:rsidRPr="00840706">
        <w:rPr>
          <w:b/>
        </w:rPr>
        <w:t>ЗНАТЬ</w:t>
      </w:r>
      <w:r w:rsidRPr="000E3F14">
        <w:rPr>
          <w:b/>
          <w:sz w:val="28"/>
          <w:szCs w:val="28"/>
        </w:rPr>
        <w:t>:</w:t>
      </w:r>
      <w:r w:rsidRPr="00840706">
        <w:rPr>
          <w:b/>
          <w:sz w:val="28"/>
          <w:szCs w:val="28"/>
        </w:rPr>
        <w:t xml:space="preserve"> </w:t>
      </w:r>
    </w:p>
    <w:p w:rsid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 xml:space="preserve">способы сбора и обработки данных; </w:t>
      </w:r>
    </w:p>
    <w:p w:rsid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 xml:space="preserve">расчета финансовых и социально-экономических показателей; </w:t>
      </w:r>
    </w:p>
    <w:p w:rsidR="007E36E3" w:rsidRP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методы анализа данных, необходимых для решения поставленных экономических задач.</w:t>
      </w:r>
    </w:p>
    <w:p w:rsidR="00995760" w:rsidRPr="007E36E3" w:rsidRDefault="00995760" w:rsidP="007E36E3">
      <w:pPr>
        <w:ind w:firstLine="709"/>
        <w:jc w:val="both"/>
        <w:rPr>
          <w:b/>
          <w:sz w:val="28"/>
          <w:szCs w:val="28"/>
        </w:rPr>
      </w:pPr>
      <w:r w:rsidRPr="007E36E3">
        <w:rPr>
          <w:b/>
          <w:sz w:val="28"/>
          <w:szCs w:val="28"/>
        </w:rPr>
        <w:t xml:space="preserve">УМЕТЬ: 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собирать и обрабатывать данные с помощью различных статистических методов;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выбирать инструментальные средства для обработки данных в соответствии с поставленной задачей;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7E36E3" w:rsidRP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95760" w:rsidRPr="007E36E3" w:rsidRDefault="00995760" w:rsidP="007E36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36E3">
        <w:rPr>
          <w:b/>
          <w:sz w:val="28"/>
          <w:szCs w:val="28"/>
        </w:rPr>
        <w:lastRenderedPageBreak/>
        <w:t>ВЛАДЕТЬ:</w:t>
      </w:r>
      <w:r w:rsidRPr="007E36E3">
        <w:rPr>
          <w:sz w:val="28"/>
          <w:szCs w:val="28"/>
        </w:rPr>
        <w:t xml:space="preserve"> 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сбора и обработки необходимых данных;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выбора и применения инструментальных сре</w:t>
      </w:r>
      <w:proofErr w:type="gramStart"/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я обработки данных;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выявления тенденций в развитии социально-экономических процессов;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08293D" w:rsidRPr="0008293D" w:rsidRDefault="0008293D" w:rsidP="0008293D">
      <w:pPr>
        <w:pStyle w:val="a6"/>
        <w:ind w:left="0" w:firstLine="851"/>
        <w:jc w:val="both"/>
        <w:rPr>
          <w:sz w:val="28"/>
          <w:szCs w:val="28"/>
        </w:rPr>
      </w:pPr>
      <w:r w:rsidRPr="0008293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293D" w:rsidRPr="0008293D" w:rsidRDefault="0008293D" w:rsidP="0008293D">
      <w:pPr>
        <w:pStyle w:val="a6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8293D">
        <w:rPr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</w:t>
      </w:r>
      <w:r w:rsidRPr="0008293D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</w:t>
      </w:r>
      <w:r w:rsidRPr="0008293D">
        <w:rPr>
          <w:sz w:val="28"/>
          <w:szCs w:val="28"/>
        </w:rPr>
        <w:t>:</w:t>
      </w:r>
    </w:p>
    <w:p w:rsidR="00995760" w:rsidRPr="007E36E3" w:rsidRDefault="00995760" w:rsidP="007E36E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7E36E3">
        <w:rPr>
          <w:i/>
          <w:sz w:val="28"/>
          <w:szCs w:val="28"/>
        </w:rPr>
        <w:t>организационно-управленческая деятельность:</w:t>
      </w:r>
    </w:p>
    <w:p w:rsidR="00995760" w:rsidRPr="007E36E3" w:rsidRDefault="00995760" w:rsidP="007E36E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995760" w:rsidRPr="007E36E3" w:rsidRDefault="00995760" w:rsidP="007E36E3">
      <w:pPr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E36E3">
        <w:rPr>
          <w:sz w:val="28"/>
          <w:szCs w:val="28"/>
        </w:rPr>
        <w:t>обучающихся</w:t>
      </w:r>
      <w:proofErr w:type="gramEnd"/>
      <w:r w:rsidRPr="007E36E3">
        <w:rPr>
          <w:sz w:val="28"/>
          <w:szCs w:val="28"/>
        </w:rPr>
        <w:t xml:space="preserve">, освоивших данную дисциплину, приведена в п. 2.1 </w:t>
      </w:r>
      <w:r w:rsidR="0008293D" w:rsidRPr="0008293D">
        <w:rPr>
          <w:sz w:val="28"/>
          <w:szCs w:val="28"/>
        </w:rPr>
        <w:t>общей характеристики ОПОП</w:t>
      </w:r>
      <w:r w:rsidRPr="007E36E3">
        <w:rPr>
          <w:sz w:val="28"/>
          <w:szCs w:val="28"/>
        </w:rPr>
        <w:t>.</w:t>
      </w:r>
    </w:p>
    <w:p w:rsidR="00995760" w:rsidRPr="007E36E3" w:rsidRDefault="00995760" w:rsidP="007E36E3">
      <w:pPr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E36E3">
        <w:rPr>
          <w:sz w:val="28"/>
          <w:szCs w:val="28"/>
        </w:rPr>
        <w:t>обучающихся</w:t>
      </w:r>
      <w:proofErr w:type="gramEnd"/>
      <w:r w:rsidRPr="007E36E3">
        <w:rPr>
          <w:sz w:val="28"/>
          <w:szCs w:val="28"/>
        </w:rPr>
        <w:t xml:space="preserve">, освоивших данную дисциплину, приведены в п. 2.2 </w:t>
      </w:r>
      <w:r w:rsidR="0008293D" w:rsidRPr="0008293D">
        <w:rPr>
          <w:sz w:val="28"/>
          <w:szCs w:val="28"/>
        </w:rPr>
        <w:t>общей характеристики ОПОП</w:t>
      </w:r>
      <w:r w:rsidRPr="007E36E3">
        <w:rPr>
          <w:sz w:val="28"/>
          <w:szCs w:val="28"/>
        </w:rPr>
        <w:t>.</w:t>
      </w:r>
    </w:p>
    <w:p w:rsidR="00995760" w:rsidRPr="007E36E3" w:rsidRDefault="00995760" w:rsidP="007E36E3">
      <w:pPr>
        <w:jc w:val="both"/>
        <w:rPr>
          <w:sz w:val="28"/>
          <w:szCs w:val="28"/>
        </w:rPr>
      </w:pPr>
    </w:p>
    <w:p w:rsidR="00E75FFD" w:rsidRDefault="009C21C7" w:rsidP="00E75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E17AC">
        <w:rPr>
          <w:b/>
          <w:bCs/>
          <w:sz w:val="28"/>
          <w:szCs w:val="28"/>
        </w:rPr>
        <w:t>.</w:t>
      </w:r>
      <w:r w:rsidR="00E75FFD" w:rsidRPr="00D2714B">
        <w:rPr>
          <w:b/>
          <w:bCs/>
          <w:sz w:val="28"/>
          <w:szCs w:val="28"/>
        </w:rPr>
        <w:t xml:space="preserve"> Место дисциплины в структуре основной образовательной программы</w:t>
      </w:r>
    </w:p>
    <w:p w:rsidR="00E75FFD" w:rsidRDefault="00E75FFD" w:rsidP="00E75FFD">
      <w:pPr>
        <w:ind w:firstLine="851"/>
        <w:rPr>
          <w:sz w:val="28"/>
          <w:szCs w:val="28"/>
        </w:rPr>
      </w:pPr>
    </w:p>
    <w:p w:rsidR="00E75FFD" w:rsidRDefault="00E75FFD" w:rsidP="00E75FF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00E5">
        <w:rPr>
          <w:sz w:val="28"/>
          <w:szCs w:val="28"/>
        </w:rPr>
        <w:t>«</w:t>
      </w:r>
      <w:r>
        <w:rPr>
          <w:sz w:val="28"/>
          <w:szCs w:val="28"/>
        </w:rPr>
        <w:t>Риск-менеджмент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.В.ДВ.5.2)</w:t>
      </w:r>
      <w:r w:rsidRPr="00D2714B">
        <w:rPr>
          <w:sz w:val="28"/>
          <w:szCs w:val="28"/>
        </w:rPr>
        <w:t xml:space="preserve"> относится к </w:t>
      </w:r>
      <w:r w:rsidRPr="008100E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100E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EB647A" w:rsidRDefault="00EB647A" w:rsidP="00EB647A">
      <w:pPr>
        <w:jc w:val="center"/>
        <w:rPr>
          <w:b/>
          <w:bCs/>
          <w:sz w:val="28"/>
          <w:szCs w:val="28"/>
        </w:rPr>
      </w:pPr>
    </w:p>
    <w:p w:rsidR="00EB647A" w:rsidRPr="00D2714B" w:rsidRDefault="009C21C7" w:rsidP="00EB6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E17AC">
        <w:rPr>
          <w:b/>
          <w:bCs/>
          <w:sz w:val="28"/>
          <w:szCs w:val="28"/>
        </w:rPr>
        <w:t>.</w:t>
      </w:r>
      <w:r w:rsidR="00EB647A" w:rsidRPr="00D2714B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EB647A" w:rsidRPr="00D2714B" w:rsidRDefault="00EB647A" w:rsidP="00EB647A">
      <w:pPr>
        <w:tabs>
          <w:tab w:val="left" w:pos="851"/>
        </w:tabs>
        <w:ind w:firstLine="851"/>
        <w:jc w:val="center"/>
        <w:rPr>
          <w:szCs w:val="28"/>
        </w:rPr>
      </w:pPr>
    </w:p>
    <w:p w:rsidR="00EB647A" w:rsidRPr="00D2714B" w:rsidRDefault="00EB647A" w:rsidP="00EB647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1926"/>
        <w:gridCol w:w="1754"/>
      </w:tblGrid>
      <w:tr w:rsidR="00EB647A" w:rsidRPr="001F3810" w:rsidTr="00277505">
        <w:trPr>
          <w:jc w:val="center"/>
        </w:trPr>
        <w:tc>
          <w:tcPr>
            <w:tcW w:w="3055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1F3810">
              <w:rPr>
                <w:b/>
                <w:szCs w:val="28"/>
              </w:rPr>
              <w:t>Семестр</w:t>
            </w:r>
          </w:p>
        </w:tc>
      </w:tr>
      <w:tr w:rsidR="00EB647A" w:rsidRPr="001F3810" w:rsidTr="00277505">
        <w:trPr>
          <w:jc w:val="center"/>
        </w:trPr>
        <w:tc>
          <w:tcPr>
            <w:tcW w:w="30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277505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bottom w:val="nil"/>
            </w:tcBorders>
            <w:shd w:val="clear" w:color="auto" w:fill="auto"/>
            <w:vAlign w:val="center"/>
          </w:tcPr>
          <w:p w:rsidR="00277505" w:rsidRPr="002C5663" w:rsidRDefault="00277505" w:rsidP="007F024D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7505" w:rsidRPr="001F3810" w:rsidTr="00277505">
        <w:trPr>
          <w:trHeight w:val="96"/>
          <w:jc w:val="center"/>
        </w:trPr>
        <w:tc>
          <w:tcPr>
            <w:tcW w:w="3055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18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27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EB647A" w:rsidRPr="001F3810" w:rsidTr="00277505">
        <w:trPr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647A" w:rsidRPr="001F3810" w:rsidTr="00277505">
        <w:trPr>
          <w:trHeight w:val="311"/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1F0484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1F0484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1F0484">
              <w:rPr>
                <w:szCs w:val="28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1F0484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>, К</w:t>
            </w:r>
            <w:r>
              <w:rPr>
                <w:noProof/>
                <w:szCs w:val="28"/>
              </w:rPr>
              <w:t>Р</w: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1F0484">
              <w:rPr>
                <w:szCs w:val="28"/>
              </w:rPr>
              <w:fldChar w:fldCharType="end"/>
            </w:r>
          </w:p>
        </w:tc>
      </w:tr>
      <w:tr w:rsidR="00EB647A" w:rsidRPr="001F3810" w:rsidTr="00277505">
        <w:trPr>
          <w:trHeight w:val="311"/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7F024D">
              <w:rPr>
                <w:szCs w:val="28"/>
              </w:rPr>
              <w:t xml:space="preserve"> / 2</w:t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"M_69"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"M_93" </w:instrText>
            </w:r>
            <w:r w:rsidR="001F0484">
              <w:rPr>
                <w:szCs w:val="28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7F024D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 / 2</w:t>
            </w:r>
            <w:r w:rsidR="001F0484">
              <w:rPr>
                <w:szCs w:val="28"/>
              </w:rPr>
              <w:fldChar w:fldCharType="begin"/>
            </w:r>
            <w:r w:rsidR="00EB647A">
              <w:rPr>
                <w:szCs w:val="28"/>
              </w:rPr>
              <w:instrText xml:space="preserve"> MERGEFIELD "M_69"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 w:rsidR="00EB647A">
              <w:rPr>
                <w:szCs w:val="28"/>
              </w:rPr>
              <w:instrText xml:space="preserve"> MERGEFIELD "M_93" </w:instrText>
            </w:r>
            <w:r w:rsidR="001F0484">
              <w:rPr>
                <w:szCs w:val="28"/>
              </w:rPr>
              <w:fldChar w:fldCharType="end"/>
            </w:r>
          </w:p>
        </w:tc>
      </w:tr>
    </w:tbl>
    <w:p w:rsidR="0008293D" w:rsidRDefault="00EB647A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3D" w:rsidRPr="0008293D" w:rsidRDefault="0008293D" w:rsidP="0008293D">
      <w:pPr>
        <w:ind w:firstLine="851"/>
        <w:jc w:val="both"/>
        <w:rPr>
          <w:i/>
        </w:rPr>
      </w:pPr>
      <w:r w:rsidRPr="0008293D">
        <w:rPr>
          <w:i/>
        </w:rPr>
        <w:t>Примечание:</w:t>
      </w:r>
    </w:p>
    <w:p w:rsidR="0008293D" w:rsidRPr="0008293D" w:rsidRDefault="0008293D" w:rsidP="0008293D">
      <w:pPr>
        <w:ind w:firstLine="851"/>
        <w:jc w:val="both"/>
        <w:rPr>
          <w:i/>
        </w:rPr>
      </w:pPr>
      <w:proofErr w:type="gramStart"/>
      <w:r w:rsidRPr="0008293D">
        <w:rPr>
          <w:i/>
        </w:rPr>
        <w:t>З</w:t>
      </w:r>
      <w:proofErr w:type="gramEnd"/>
      <w:r w:rsidRPr="0008293D">
        <w:rPr>
          <w:i/>
        </w:rPr>
        <w:t xml:space="preserve"> – зачет;</w:t>
      </w:r>
    </w:p>
    <w:p w:rsidR="0008293D" w:rsidRDefault="0008293D" w:rsidP="000829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8293D">
        <w:rPr>
          <w:i/>
        </w:rPr>
        <w:t>КР – курсовая работа.</w:t>
      </w:r>
    </w:p>
    <w:p w:rsidR="0008293D" w:rsidRDefault="0008293D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C21C7" w:rsidRPr="001F3810" w:rsidRDefault="00EB647A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1"/>
        <w:gridCol w:w="1925"/>
        <w:gridCol w:w="1646"/>
      </w:tblGrid>
      <w:tr w:rsidR="00EB647A" w:rsidRPr="001F3810" w:rsidTr="004278C8">
        <w:trPr>
          <w:jc w:val="center"/>
        </w:trPr>
        <w:tc>
          <w:tcPr>
            <w:tcW w:w="3113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277505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bottom w:val="nil"/>
            </w:tcBorders>
            <w:shd w:val="clear" w:color="auto" w:fill="auto"/>
            <w:vAlign w:val="center"/>
          </w:tcPr>
          <w:p w:rsidR="00EB647A" w:rsidRPr="002C5663" w:rsidRDefault="00EB647A" w:rsidP="007F024D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17" w:type="pct"/>
            <w:tcBorders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647A" w:rsidRPr="001F3810" w:rsidTr="004278C8">
        <w:trPr>
          <w:trHeight w:val="96"/>
          <w:jc w:val="center"/>
        </w:trPr>
        <w:tc>
          <w:tcPr>
            <w:tcW w:w="3113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17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870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trHeight w:val="311"/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1F0484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1F0484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1F0484">
              <w:rPr>
                <w:szCs w:val="28"/>
              </w:rPr>
              <w:fldChar w:fldCharType="end"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1F0484">
              <w:rPr>
                <w:szCs w:val="28"/>
              </w:rPr>
              <w:fldChar w:fldCharType="end"/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1F0484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1F0484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1F0484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1F0484">
              <w:rPr>
                <w:szCs w:val="28"/>
              </w:rPr>
              <w:fldChar w:fldCharType="end"/>
            </w:r>
          </w:p>
        </w:tc>
      </w:tr>
      <w:tr w:rsidR="007F024D" w:rsidRPr="001F3810" w:rsidTr="007F024D">
        <w:trPr>
          <w:trHeight w:val="311"/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7F024D" w:rsidRPr="001F3810" w:rsidRDefault="007F024D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7F024D" w:rsidRDefault="007F024D" w:rsidP="007F024D">
            <w:pPr>
              <w:jc w:val="center"/>
            </w:pPr>
            <w:r w:rsidRPr="009501F0">
              <w:rPr>
                <w:szCs w:val="28"/>
              </w:rPr>
              <w:t>72 / 2</w:t>
            </w:r>
          </w:p>
        </w:tc>
        <w:tc>
          <w:tcPr>
            <w:tcW w:w="870" w:type="pct"/>
            <w:shd w:val="clear" w:color="auto" w:fill="auto"/>
          </w:tcPr>
          <w:p w:rsidR="007F024D" w:rsidRDefault="007F024D" w:rsidP="007F024D">
            <w:pPr>
              <w:jc w:val="center"/>
            </w:pPr>
            <w:r w:rsidRPr="009501F0">
              <w:rPr>
                <w:szCs w:val="28"/>
              </w:rPr>
              <w:t>72 / 2</w:t>
            </w:r>
          </w:p>
        </w:tc>
      </w:tr>
    </w:tbl>
    <w:p w:rsidR="004278C8" w:rsidRDefault="004278C8" w:rsidP="004278C8">
      <w:pPr>
        <w:ind w:firstLine="851"/>
        <w:jc w:val="center"/>
        <w:rPr>
          <w:b/>
          <w:bCs/>
          <w:sz w:val="28"/>
          <w:szCs w:val="28"/>
        </w:rPr>
      </w:pPr>
    </w:p>
    <w:p w:rsidR="004278C8" w:rsidRPr="001A5DA8" w:rsidRDefault="004278C8" w:rsidP="004278C8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2E17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278C8" w:rsidRDefault="004278C8" w:rsidP="004278C8">
      <w:pPr>
        <w:jc w:val="both"/>
        <w:rPr>
          <w:sz w:val="28"/>
          <w:szCs w:val="28"/>
        </w:rPr>
      </w:pPr>
    </w:p>
    <w:p w:rsidR="009C21C7" w:rsidRDefault="004278C8" w:rsidP="004278C8">
      <w:pPr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03"/>
        <w:gridCol w:w="2799"/>
        <w:gridCol w:w="5873"/>
      </w:tblGrid>
      <w:tr w:rsidR="004278C8" w:rsidRPr="00C37679" w:rsidTr="004278C8">
        <w:trPr>
          <w:trHeight w:val="67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322" w:lineRule="exact"/>
              <w:ind w:righ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278C8" w:rsidRPr="00DF7F67" w:rsidTr="004278C8">
        <w:trPr>
          <w:trHeight w:val="28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Понятие риска в экономике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Риски в окружающем нас мире. Риск и неопределенность. Объективное и субъективное понимание риска. Структурные характеристики риска.</w:t>
            </w:r>
          </w:p>
        </w:tc>
      </w:tr>
      <w:tr w:rsidR="004278C8" w:rsidRPr="00DF7F67" w:rsidTr="004278C8">
        <w:trPr>
          <w:trHeight w:val="28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Классификация рисков в экономике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Выявление факторов риска. Основы построения системы факторов риска. Классификация видов риска по различным критериям.</w:t>
            </w:r>
          </w:p>
        </w:tc>
      </w:tr>
      <w:tr w:rsidR="004278C8" w:rsidRPr="00B26CB4" w:rsidTr="004278C8">
        <w:trPr>
          <w:trHeight w:val="42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sz w:val="24"/>
                <w:szCs w:val="24"/>
              </w:rPr>
              <w:t>Содержание идентификации и анализа рисков. Этапы идентификации и анализа рисков. Принципы информационного обеспечения системы управления риском.  Предпринимательские потери и зоны риска. Математические модели оценки риска. Система показателей оценки риска. Абсолютные показатели оценки риска. Относительные показатели оценки риска.  Вероятностные показатели оценки риска. Статистические показатели оценки риска. Экспертные оценки риска.</w:t>
            </w:r>
          </w:p>
        </w:tc>
      </w:tr>
      <w:tr w:rsidR="004278C8" w:rsidRPr="00412FE6" w:rsidTr="004278C8">
        <w:trPr>
          <w:trHeight w:val="42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left="57" w:right="260" w:firstLine="0"/>
              <w:jc w:val="left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 xml:space="preserve">Основные принципы управления рисками.  Управление риском и стратегия развития фирмы. Управление риском и организационная структура общего менеджмента. </w:t>
            </w:r>
            <w:proofErr w:type="spellStart"/>
            <w:r w:rsidRPr="004278C8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4278C8">
              <w:rPr>
                <w:rFonts w:ascii="Times New Roman" w:hAnsi="Times New Roman" w:cs="Times New Roman"/>
              </w:rPr>
              <w:t xml:space="preserve"> управления риском. Механизм нейтрализации риска. Средства разрешения риска. Приемы снижения степени риска. </w:t>
            </w:r>
            <w:r w:rsidRPr="004278C8">
              <w:rPr>
                <w:rFonts w:ascii="Times New Roman" w:hAnsi="Times New Roman" w:cs="Times New Roman"/>
              </w:rPr>
              <w:lastRenderedPageBreak/>
              <w:t xml:space="preserve">Методы компенсации риска. Специфика управления портфелем рисков. Этапы управления риском. Политика управления рисками. </w:t>
            </w:r>
          </w:p>
        </w:tc>
      </w:tr>
      <w:tr w:rsidR="004278C8" w:rsidRPr="00DF7F67" w:rsidTr="004278C8">
        <w:trPr>
          <w:trHeight w:val="283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Методы финансирования рисков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 xml:space="preserve">Покрытие убытка из текущего дохода. Покрытие убытка из резервов. Покрытие убытка за счет использования займа. Покрытие убытка на основе самострахования. Покрытие убытка на основе страхования. Покрытие убытка на основе </w:t>
            </w:r>
            <w:proofErr w:type="spellStart"/>
            <w:r w:rsidRPr="004278C8">
              <w:t>нестрахового</w:t>
            </w:r>
            <w:proofErr w:type="spellEnd"/>
            <w:r w:rsidRPr="004278C8">
              <w:t xml:space="preserve"> пула. Покрытие убытка за счет передачи ответственности на основе договора. Покрытие убытка на основе поддержки государственных и/или муниципальных органов. Покрытие убытка на основе спонсорства.</w:t>
            </w:r>
          </w:p>
        </w:tc>
      </w:tr>
      <w:tr w:rsidR="004278C8" w:rsidRPr="00DF7F67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DF7F67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</w:pPr>
            <w:r w:rsidRPr="00DF7F67"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ind w:left="57"/>
            </w:pPr>
            <w:r w:rsidRPr="000C7E64">
              <w:t xml:space="preserve">Методы анализа и модели </w:t>
            </w:r>
            <w:proofErr w:type="gramStart"/>
            <w:r w:rsidRPr="000C7E64">
              <w:t>оценки риска результатов планирования предпринимательской деятельности</w:t>
            </w:r>
            <w:proofErr w:type="gramEnd"/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DF7F67" w:rsidRDefault="004278C8" w:rsidP="007F024D">
            <w:pPr>
              <w:ind w:left="57"/>
            </w:pPr>
            <w:r w:rsidRPr="0050197D">
              <w:t>Со</w:t>
            </w:r>
            <w:r>
              <w:t>держание планирования и структура бизнес-плана. Идентификация рисков результатов планирования и методы их анализа. Модели оценки риска результатов планирования на основе расчета точки безубыточности. Модели оценки динамики зон риска результатов планирования на основе определения предельных издержек и цены продукции. Механизм управления производственным риском. Механизм комплексного управления производственным и финансовым рисками.</w:t>
            </w:r>
          </w:p>
        </w:tc>
      </w:tr>
      <w:tr w:rsidR="004278C8" w:rsidRPr="0050197D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pStyle w:val="120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ind w:left="57"/>
            </w:pPr>
            <w:r w:rsidRPr="005D4540">
              <w:t>Критерии принятия рискового решения в предпринимательской деятельности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0197D" w:rsidRDefault="004278C8" w:rsidP="007F024D">
            <w:pPr>
              <w:ind w:left="57"/>
            </w:pPr>
            <w:r w:rsidRPr="000C69D9">
              <w:t>С</w:t>
            </w:r>
            <w:r>
              <w:t xml:space="preserve">истема критериев принятия рискового решения. Критерии принятия решения в условиях определенности. Критерии принятия решения в условиях стохастической неопределенности. Критерии принятия решения в условиях </w:t>
            </w:r>
            <w:proofErr w:type="spellStart"/>
            <w:r>
              <w:t>нестохастической</w:t>
            </w:r>
            <w:proofErr w:type="spellEnd"/>
            <w:r>
              <w:t xml:space="preserve"> неопределенности. Эвристические правила принятия рискового решения.</w:t>
            </w:r>
          </w:p>
        </w:tc>
      </w:tr>
      <w:tr w:rsidR="004278C8" w:rsidRPr="0050197D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pStyle w:val="12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D4540" w:rsidRDefault="004278C8" w:rsidP="007F024D">
            <w:pPr>
              <w:ind w:left="57"/>
            </w:pPr>
            <w:r w:rsidRPr="005D4540">
              <w:t>Программа управления риском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0197D" w:rsidRDefault="004278C8" w:rsidP="007F024D">
            <w:pPr>
              <w:ind w:left="57"/>
            </w:pPr>
            <w:r>
              <w:t>«Руководство по разработке, контролю и пересмотру программы управления рисками». Процедуры разработки, контроля и пересмотра программы управления рисками.</w:t>
            </w:r>
          </w:p>
        </w:tc>
      </w:tr>
    </w:tbl>
    <w:p w:rsidR="004C5C6C" w:rsidRDefault="004C5C6C" w:rsidP="004278C8">
      <w:pPr>
        <w:jc w:val="center"/>
        <w:rPr>
          <w:bCs/>
          <w:sz w:val="28"/>
          <w:szCs w:val="28"/>
        </w:rPr>
      </w:pPr>
    </w:p>
    <w:p w:rsidR="004278C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9C21C7" w:rsidRPr="001A5DA8" w:rsidRDefault="009C21C7" w:rsidP="004278C8">
      <w:pPr>
        <w:ind w:firstLine="851"/>
        <w:jc w:val="both"/>
        <w:rPr>
          <w:sz w:val="28"/>
          <w:szCs w:val="28"/>
        </w:rPr>
      </w:pPr>
    </w:p>
    <w:p w:rsidR="009C21C7" w:rsidRPr="001A5DA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4078"/>
        <w:gridCol w:w="1038"/>
        <w:gridCol w:w="1038"/>
        <w:gridCol w:w="888"/>
        <w:gridCol w:w="1198"/>
      </w:tblGrid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A5DA8">
              <w:rPr>
                <w:b/>
                <w:bCs/>
              </w:rPr>
              <w:t>п</w:t>
            </w:r>
            <w:proofErr w:type="spellEnd"/>
            <w:proofErr w:type="gramEnd"/>
            <w:r w:rsidRPr="001A5DA8">
              <w:rPr>
                <w:b/>
                <w:bCs/>
              </w:rPr>
              <w:t>/</w:t>
            </w:r>
            <w:proofErr w:type="spellStart"/>
            <w:r w:rsidRPr="001A5D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СРС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Понятие риска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2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Классификация рисков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682B24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682B24">
            <w:pPr>
              <w:pStyle w:val="Default"/>
              <w:spacing w:line="240" w:lineRule="auto"/>
              <w:ind w:right="57"/>
              <w:jc w:val="center"/>
            </w:pPr>
            <w:r w:rsidRPr="00682B24">
              <w:t>5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Методы финансирования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 xml:space="preserve">Методы анализа и модели </w:t>
            </w:r>
            <w:proofErr w:type="gramStart"/>
            <w:r w:rsidRPr="00682B24">
              <w:t>оценки риска результатов планирования предпринимательской деятельности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7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 xml:space="preserve">Критерии принятия рискового решения в предпринимательской деятельности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Программа управления риском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4278C8" w:rsidRPr="00576BB4" w:rsidRDefault="004278C8" w:rsidP="007F024D">
            <w:pPr>
              <w:ind w:left="57"/>
              <w:jc w:val="center"/>
              <w:rPr>
                <w:b/>
              </w:rPr>
            </w:pPr>
            <w:r w:rsidRPr="00576BB4">
              <w:rPr>
                <w:b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16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1F0484" w:rsidP="00277505">
            <w:pPr>
              <w:jc w:val="center"/>
            </w:pPr>
            <w:r>
              <w:fldChar w:fldCharType="begin"/>
            </w:r>
            <w:r w:rsidR="007F024D">
              <w:instrText xml:space="preserve"> =SUM(ABOVE) </w:instrText>
            </w:r>
            <w:r>
              <w:fldChar w:fldCharType="separate"/>
            </w:r>
            <w:r w:rsidR="002775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40</w:t>
            </w:r>
          </w:p>
        </w:tc>
      </w:tr>
    </w:tbl>
    <w:p w:rsidR="004278C8" w:rsidRDefault="004278C8" w:rsidP="004278C8">
      <w:pPr>
        <w:ind w:firstLine="851"/>
        <w:jc w:val="both"/>
        <w:rPr>
          <w:sz w:val="28"/>
          <w:szCs w:val="28"/>
        </w:rPr>
      </w:pPr>
    </w:p>
    <w:p w:rsidR="00277505" w:rsidRPr="001A5DA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4078"/>
        <w:gridCol w:w="1038"/>
        <w:gridCol w:w="1038"/>
        <w:gridCol w:w="888"/>
        <w:gridCol w:w="1198"/>
      </w:tblGrid>
      <w:tr w:rsidR="004278C8" w:rsidRPr="00BD056C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A5DA8">
              <w:rPr>
                <w:b/>
                <w:bCs/>
              </w:rPr>
              <w:t>п</w:t>
            </w:r>
            <w:proofErr w:type="spellEnd"/>
            <w:proofErr w:type="gramEnd"/>
            <w:r w:rsidRPr="001A5DA8">
              <w:rPr>
                <w:b/>
                <w:bCs/>
              </w:rPr>
              <w:t>/</w:t>
            </w:r>
            <w:proofErr w:type="spellStart"/>
            <w:r w:rsidRPr="001A5D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СРС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Понятие риска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5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2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Классификация рисков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5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5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682B24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RPr="000919E9" w:rsidTr="00682B24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682B24">
            <w:pPr>
              <w:pStyle w:val="Default"/>
              <w:spacing w:line="240" w:lineRule="auto"/>
              <w:ind w:right="57"/>
              <w:jc w:val="center"/>
            </w:pPr>
            <w:r w:rsidRPr="00682B24">
              <w:t>5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682B24" w:rsidRDefault="004278C8" w:rsidP="00682B24">
            <w:pPr>
              <w:ind w:left="57"/>
            </w:pPr>
            <w:r w:rsidRPr="00682B24">
              <w:t>Методы финансирования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 xml:space="preserve">Методы анализа и модели </w:t>
            </w:r>
            <w:proofErr w:type="gramStart"/>
            <w:r w:rsidRPr="00682B24">
              <w:t>оценки риска результатов планирования предпринимательской деятельности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7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 xml:space="preserve">Критерии принятия рискового решения в предпринимательской деятельности </w:t>
            </w:r>
            <w:proofErr w:type="spellStart"/>
            <w:r w:rsidRPr="00682B24">
              <w:t>ности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10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Программа управления риском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5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4278C8" w:rsidRPr="00576BB4" w:rsidRDefault="004278C8" w:rsidP="007F024D">
            <w:pPr>
              <w:ind w:left="57"/>
              <w:jc w:val="center"/>
              <w:rPr>
                <w:b/>
              </w:rPr>
            </w:pPr>
            <w:r w:rsidRPr="00576BB4">
              <w:rPr>
                <w:b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60</w:t>
            </w:r>
          </w:p>
        </w:tc>
      </w:tr>
    </w:tbl>
    <w:p w:rsidR="004278C8" w:rsidRDefault="004278C8" w:rsidP="004278C8">
      <w:pPr>
        <w:jc w:val="center"/>
        <w:rPr>
          <w:bCs/>
          <w:sz w:val="28"/>
          <w:szCs w:val="28"/>
        </w:rPr>
      </w:pPr>
    </w:p>
    <w:p w:rsidR="009C21C7" w:rsidRPr="001A5DA8" w:rsidRDefault="006A032E" w:rsidP="006A032E">
      <w:pPr>
        <w:ind w:firstLine="851"/>
        <w:jc w:val="center"/>
        <w:rPr>
          <w:bCs/>
          <w:sz w:val="28"/>
          <w:szCs w:val="28"/>
        </w:rPr>
      </w:pPr>
      <w:r w:rsidRPr="00703FF7">
        <w:rPr>
          <w:b/>
          <w:bCs/>
          <w:sz w:val="28"/>
          <w:szCs w:val="28"/>
        </w:rPr>
        <w:t>6</w:t>
      </w:r>
      <w:r w:rsidR="002E17AC">
        <w:rPr>
          <w:b/>
          <w:bCs/>
          <w:sz w:val="28"/>
          <w:szCs w:val="28"/>
        </w:rPr>
        <w:t>.</w:t>
      </w:r>
      <w:r w:rsidRPr="00703FF7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703FF7">
        <w:rPr>
          <w:b/>
          <w:bCs/>
          <w:sz w:val="28"/>
          <w:szCs w:val="28"/>
        </w:rPr>
        <w:t>обучающихся</w:t>
      </w:r>
      <w:proofErr w:type="gramEnd"/>
      <w:r w:rsidRPr="00703FF7">
        <w:rPr>
          <w:b/>
          <w:bCs/>
          <w:sz w:val="28"/>
          <w:szCs w:val="28"/>
        </w:rPr>
        <w:t xml:space="preserve"> по дисциплине</w:t>
      </w:r>
    </w:p>
    <w:tbl>
      <w:tblPr>
        <w:tblW w:w="5071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3347"/>
        <w:gridCol w:w="5385"/>
      </w:tblGrid>
      <w:tr w:rsidR="006A032E" w:rsidRPr="0040068E" w:rsidTr="004F66BA">
        <w:trPr>
          <w:trHeight w:val="6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Понятие риска в экономике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Default="0008293D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180"/>
                <w:tab w:val="left" w:pos="613"/>
              </w:tabs>
              <w:ind w:left="104" w:right="57" w:firstLine="256"/>
              <w:jc w:val="both"/>
            </w:pPr>
            <w:r w:rsidRPr="004F66BA">
              <w:t xml:space="preserve">Рассказова О.М. Риск-менеджмент.: Учебное пособие. – СПб.: ФГБОУ ВПО ПГУПС. 2015. – 56 </w:t>
            </w:r>
            <w:proofErr w:type="gramStart"/>
            <w:r w:rsidRPr="004F66BA">
              <w:t>с</w:t>
            </w:r>
            <w:proofErr w:type="gramEnd"/>
            <w:r w:rsidRPr="004F66BA">
              <w:t>.</w:t>
            </w:r>
          </w:p>
          <w:p w:rsidR="004F66BA" w:rsidRDefault="004F66BA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613"/>
              </w:tabs>
              <w:ind w:left="104" w:firstLine="256"/>
              <w:rPr>
                <w:color w:val="222222"/>
                <w:shd w:val="clear" w:color="auto" w:fill="FFFFFF"/>
              </w:rPr>
            </w:pPr>
            <w:proofErr w:type="spellStart"/>
            <w:r w:rsidRPr="004F66BA">
              <w:rPr>
                <w:bCs/>
                <w:color w:val="222222"/>
                <w:shd w:val="clear" w:color="auto" w:fill="FFFFFF"/>
              </w:rPr>
              <w:t>Балдин</w:t>
            </w:r>
            <w:proofErr w:type="spellEnd"/>
            <w:r w:rsidRPr="004F66BA">
              <w:rPr>
                <w:bCs/>
                <w:color w:val="222222"/>
                <w:shd w:val="clear" w:color="auto" w:fill="FFFFFF"/>
              </w:rPr>
              <w:t>, К. В.</w:t>
            </w:r>
            <w:r w:rsidRPr="004F66BA">
              <w:rPr>
                <w:color w:val="222222"/>
                <w:shd w:val="clear" w:color="auto" w:fill="FFFFFF"/>
              </w:rPr>
              <w:t xml:space="preserve">    Управление рисками в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инновационно-инвестиционной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 xml:space="preserve"> деятельности предприятия [Электронный ресурс] / К. В.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Балдин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 xml:space="preserve">, И. И.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Передеряев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>, Р. С. Голов. - Москва</w:t>
            </w:r>
            <w:proofErr w:type="gramStart"/>
            <w:r w:rsidRPr="004F66BA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4F66BA">
              <w:rPr>
                <w:color w:val="222222"/>
                <w:shd w:val="clear" w:color="auto" w:fill="FFFFFF"/>
              </w:rPr>
              <w:t xml:space="preserve"> Дашков и К, 2015. - 418 с.</w:t>
            </w:r>
            <w:proofErr w:type="gramStart"/>
            <w:r w:rsidRPr="004F66BA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4F66BA">
              <w:rPr>
                <w:color w:val="222222"/>
                <w:shd w:val="clear" w:color="auto" w:fill="FFFFFF"/>
              </w:rPr>
              <w:t xml:space="preserve"> </w:t>
            </w:r>
          </w:p>
          <w:p w:rsid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132"/>
              <w:rPr>
                <w:color w:val="222222"/>
                <w:shd w:val="clear" w:color="auto" w:fill="FFFFFF"/>
              </w:rPr>
            </w:pPr>
            <w:r w:rsidRPr="004F66BA">
              <w:rPr>
                <w:bCs/>
                <w:color w:val="222222"/>
                <w:shd w:val="clear" w:color="auto" w:fill="FFFFFF"/>
              </w:rPr>
              <w:t>Режим доступа:</w:t>
            </w:r>
            <w:r w:rsidRPr="004F66BA">
              <w:rPr>
                <w:color w:val="222222"/>
                <w:shd w:val="clear" w:color="auto" w:fill="FFFFFF"/>
              </w:rPr>
              <w:t> </w:t>
            </w:r>
          </w:p>
          <w:p w:rsidR="004F66BA" w:rsidRPr="004F66BA" w:rsidRDefault="001F0484" w:rsidP="004F66BA">
            <w:pPr>
              <w:pStyle w:val="a6"/>
              <w:tabs>
                <w:tab w:val="left" w:pos="104"/>
                <w:tab w:val="left" w:pos="613"/>
              </w:tabs>
              <w:ind w:left="132"/>
              <w:rPr>
                <w:color w:val="222222"/>
                <w:shd w:val="clear" w:color="auto" w:fill="FFFFFF"/>
              </w:rPr>
            </w:pPr>
            <w:hyperlink r:id="rId10" w:history="1">
              <w:r w:rsidR="004F66BA" w:rsidRPr="004F66BA">
                <w:rPr>
                  <w:rStyle w:val="ad"/>
                  <w:shd w:val="clear" w:color="auto" w:fill="FFFFFF"/>
                </w:rPr>
                <w:t>http://ibooks.ru/reading.php?short=1&amp;isbn=978-5-394-02256-2</w:t>
              </w:r>
            </w:hyperlink>
          </w:p>
          <w:p w:rsidR="004F66BA" w:rsidRPr="004F66BA" w:rsidRDefault="004F66BA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613"/>
              </w:tabs>
              <w:ind w:left="104" w:firstLine="256"/>
            </w:pPr>
            <w:r w:rsidRPr="004F66BA">
              <w:rPr>
                <w:bCs/>
                <w:color w:val="222222"/>
                <w:shd w:val="clear" w:color="auto" w:fill="FFFFFF"/>
              </w:rPr>
              <w:t>Ковалев, П. П.</w:t>
            </w:r>
            <w:r w:rsidRPr="004F66BA">
              <w:rPr>
                <w:color w:val="222222"/>
                <w:shd w:val="clear" w:color="auto" w:fill="FFFFFF"/>
              </w:rPr>
              <w:t>     Банковский риск-менеджмент [Электронный ресурс] / П. П. Ковалев. - Москва</w:t>
            </w:r>
            <w:proofErr w:type="gramStart"/>
            <w:r w:rsidRPr="004F66BA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4F66BA">
              <w:rPr>
                <w:color w:val="222222"/>
                <w:shd w:val="clear" w:color="auto" w:fill="FFFFFF"/>
              </w:rPr>
              <w:t xml:space="preserve"> Финансы и статистика, 2014. </w:t>
            </w:r>
          </w:p>
          <w:p w:rsidR="004F66BA" w:rsidRP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92"/>
            </w:pPr>
            <w:r w:rsidRPr="004F66BA">
              <w:rPr>
                <w:bCs/>
                <w:color w:val="222222"/>
                <w:shd w:val="clear" w:color="auto" w:fill="FFFFFF"/>
              </w:rPr>
              <w:t>Режим доступа:</w:t>
            </w:r>
            <w:r w:rsidRPr="004F66BA">
              <w:rPr>
                <w:color w:val="222222"/>
                <w:shd w:val="clear" w:color="auto" w:fill="FFFFFF"/>
              </w:rPr>
              <w:t> </w:t>
            </w:r>
          </w:p>
          <w:p w:rsidR="004F66BA" w:rsidRP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79"/>
            </w:pPr>
            <w:r w:rsidRPr="004F66BA">
              <w:rPr>
                <w:color w:val="222222"/>
                <w:shd w:val="clear" w:color="auto" w:fill="FFFFFF"/>
              </w:rPr>
              <w:t>http://e.lanbook.com/books/element.php?pl1_id=69167</w:t>
            </w:r>
          </w:p>
          <w:p w:rsidR="0008293D" w:rsidRPr="004749D9" w:rsidRDefault="0008293D" w:rsidP="004F66BA">
            <w:pPr>
              <w:pStyle w:val="a6"/>
              <w:tabs>
                <w:tab w:val="left" w:pos="410"/>
              </w:tabs>
              <w:ind w:left="417" w:right="57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Классификация рисков в экономике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749D9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Методы финансирования рисков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 xml:space="preserve">Методы анализа и модели </w:t>
            </w:r>
            <w:proofErr w:type="gramStart"/>
            <w:r w:rsidRPr="004749D9">
              <w:t>оценки риска результатов планирования предпринимательской деятельности</w:t>
            </w:r>
            <w:proofErr w:type="gramEnd"/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 xml:space="preserve">Критерии принятия рискового решения в предпринимательской деятельности 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Программа управления риском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E1226C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  <w:rPr>
                <w:bCs/>
              </w:rPr>
            </w:pPr>
          </w:p>
        </w:tc>
      </w:tr>
    </w:tbl>
    <w:p w:rsidR="006A032E" w:rsidRDefault="006A032E" w:rsidP="004278C8">
      <w:pPr>
        <w:jc w:val="center"/>
        <w:rPr>
          <w:bCs/>
          <w:sz w:val="28"/>
          <w:szCs w:val="28"/>
        </w:rPr>
      </w:pPr>
    </w:p>
    <w:p w:rsidR="0072419A" w:rsidRPr="001A5DA8" w:rsidRDefault="0072419A" w:rsidP="0072419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2E17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72419A" w:rsidRDefault="0072419A" w:rsidP="0072419A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lastRenderedPageBreak/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Риск-менеджмент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FB210F" w:rsidRPr="00FB210F" w:rsidRDefault="00FB210F" w:rsidP="00FB210F">
      <w:pPr>
        <w:rPr>
          <w:b/>
          <w:bCs/>
          <w:sz w:val="16"/>
          <w:szCs w:val="16"/>
        </w:rPr>
      </w:pPr>
    </w:p>
    <w:p w:rsidR="0072419A" w:rsidRDefault="00277505" w:rsidP="00FB210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E17AC">
        <w:rPr>
          <w:b/>
          <w:bCs/>
          <w:sz w:val="28"/>
          <w:szCs w:val="28"/>
        </w:rPr>
        <w:t>.</w:t>
      </w:r>
      <w:r w:rsidR="00FB210F" w:rsidRPr="00FB210F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210F" w:rsidRPr="00FB210F" w:rsidRDefault="00FB210F" w:rsidP="00FB210F">
      <w:pPr>
        <w:ind w:firstLine="851"/>
        <w:jc w:val="center"/>
        <w:rPr>
          <w:b/>
          <w:bCs/>
          <w:sz w:val="16"/>
          <w:szCs w:val="16"/>
        </w:rPr>
      </w:pPr>
    </w:p>
    <w:p w:rsidR="0072419A" w:rsidRPr="004F66BA" w:rsidRDefault="0072419A" w:rsidP="0072419A">
      <w:pPr>
        <w:ind w:firstLine="709"/>
        <w:jc w:val="both"/>
        <w:rPr>
          <w:b/>
          <w:bCs/>
          <w:sz w:val="28"/>
          <w:szCs w:val="28"/>
        </w:rPr>
      </w:pPr>
      <w:r w:rsidRPr="004F66BA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right="57" w:firstLine="851"/>
        <w:jc w:val="both"/>
        <w:rPr>
          <w:sz w:val="28"/>
          <w:szCs w:val="28"/>
        </w:rPr>
      </w:pPr>
      <w:r w:rsidRPr="004F66BA">
        <w:rPr>
          <w:sz w:val="28"/>
          <w:szCs w:val="28"/>
        </w:rPr>
        <w:t xml:space="preserve">Рассказова О.М. Риск-менеджмент.: Учебное пособие. – СПб.: ФГБОУ ВПО ПГУПС. 2015. – 56 </w:t>
      </w:r>
      <w:proofErr w:type="gramStart"/>
      <w:r w:rsidRPr="004F66BA">
        <w:rPr>
          <w:sz w:val="28"/>
          <w:szCs w:val="28"/>
        </w:rPr>
        <w:t>с</w:t>
      </w:r>
      <w:proofErr w:type="gramEnd"/>
      <w:r w:rsidRPr="004F66BA">
        <w:rPr>
          <w:sz w:val="28"/>
          <w:szCs w:val="28"/>
        </w:rPr>
        <w:t>.</w:t>
      </w:r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proofErr w:type="spellStart"/>
      <w:r w:rsidRPr="004F66BA">
        <w:rPr>
          <w:bCs/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4F66BA">
        <w:rPr>
          <w:bCs/>
          <w:color w:val="222222"/>
          <w:sz w:val="28"/>
          <w:szCs w:val="28"/>
          <w:shd w:val="clear" w:color="auto" w:fill="FFFFFF"/>
        </w:rPr>
        <w:t>, К. В.</w:t>
      </w:r>
      <w:r w:rsidRPr="004F66BA">
        <w:rPr>
          <w:color w:val="222222"/>
          <w:sz w:val="28"/>
          <w:szCs w:val="28"/>
          <w:shd w:val="clear" w:color="auto" w:fill="FFFFFF"/>
        </w:rPr>
        <w:t xml:space="preserve">    Управление рисками в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инновационно-инвестиционной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 xml:space="preserve"> деятельности предприятия [Электронный ресурс] / К. В.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 xml:space="preserve">, И. И.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Передеряев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>, Р. С. Голов. - Москва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Дашков и К, 2015. - 418 с.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4F66BA">
        <w:rPr>
          <w:color w:val="222222"/>
          <w:sz w:val="28"/>
          <w:szCs w:val="28"/>
          <w:shd w:val="clear" w:color="auto" w:fill="FFFFFF"/>
        </w:rPr>
        <w:t> </w:t>
      </w:r>
    </w:p>
    <w:p w:rsidR="004F66BA" w:rsidRPr="004F66BA" w:rsidRDefault="001F0484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hyperlink r:id="rId11" w:history="1">
        <w:r w:rsidR="004F66BA" w:rsidRPr="004F66BA">
          <w:rPr>
            <w:rStyle w:val="ad"/>
            <w:sz w:val="28"/>
            <w:szCs w:val="28"/>
            <w:shd w:val="clear" w:color="auto" w:fill="FFFFFF"/>
          </w:rPr>
          <w:t>http://ibooks.ru/reading.php?short=1&amp;isbn=978-5-394-02256-2</w:t>
        </w:r>
      </w:hyperlink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Ковалев, П. П.</w:t>
      </w:r>
      <w:r w:rsidRPr="004F66BA">
        <w:rPr>
          <w:color w:val="222222"/>
          <w:sz w:val="28"/>
          <w:szCs w:val="28"/>
          <w:shd w:val="clear" w:color="auto" w:fill="FFFFFF"/>
        </w:rPr>
        <w:t>     Банковский риск-менеджмент [Электронный ресурс] / П. П. Ковалев. - Москва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Финансы и статистика, 2014. 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4F66BA">
        <w:rPr>
          <w:color w:val="222222"/>
          <w:sz w:val="28"/>
          <w:szCs w:val="28"/>
          <w:shd w:val="clear" w:color="auto" w:fill="FFFFFF"/>
        </w:rPr>
        <w:t> 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color w:val="222222"/>
          <w:sz w:val="28"/>
          <w:szCs w:val="28"/>
          <w:shd w:val="clear" w:color="auto" w:fill="FFFFFF"/>
        </w:rPr>
        <w:t>http://e.lanbook.com/books/element.php?pl1_id=69167</w:t>
      </w:r>
    </w:p>
    <w:p w:rsidR="00CF4CEF" w:rsidRPr="00E1226C" w:rsidRDefault="00CF4CEF" w:rsidP="00E1226C">
      <w:pPr>
        <w:tabs>
          <w:tab w:val="left" w:pos="416"/>
          <w:tab w:val="left" w:pos="1134"/>
        </w:tabs>
        <w:ind w:right="57"/>
        <w:jc w:val="both"/>
        <w:rPr>
          <w:sz w:val="28"/>
          <w:szCs w:val="28"/>
        </w:rPr>
      </w:pPr>
    </w:p>
    <w:p w:rsidR="0072419A" w:rsidRPr="00DA3D6D" w:rsidRDefault="0072419A" w:rsidP="00113ADC">
      <w:pPr>
        <w:ind w:firstLine="709"/>
        <w:jc w:val="both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A3D6D" w:rsidRPr="004F66BA" w:rsidRDefault="00DA3D6D" w:rsidP="00DA3D6D">
      <w:pPr>
        <w:pStyle w:val="a6"/>
        <w:numPr>
          <w:ilvl w:val="0"/>
          <w:numId w:val="40"/>
        </w:numPr>
        <w:tabs>
          <w:tab w:val="left" w:pos="0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Архипов</w:t>
      </w:r>
      <w:proofErr w:type="gramStart"/>
      <w:r w:rsidRPr="004F66BA">
        <w:rPr>
          <w:bCs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4F66BA">
        <w:rPr>
          <w:bCs/>
          <w:color w:val="222222"/>
          <w:sz w:val="28"/>
          <w:szCs w:val="28"/>
          <w:shd w:val="clear" w:color="auto" w:fill="FFFFFF"/>
        </w:rPr>
        <w:t xml:space="preserve"> Александр Петрович</w:t>
      </w:r>
      <w:r w:rsidRPr="004F66BA">
        <w:rPr>
          <w:color w:val="222222"/>
          <w:sz w:val="28"/>
          <w:szCs w:val="28"/>
          <w:shd w:val="clear" w:color="auto" w:fill="FFFFFF"/>
        </w:rPr>
        <w:t>.     Финансовый менеджмент в страховании [Электронный ресурс] : учебник / А. П. Архипов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- Москва : Финансы и статистика, 2014. – 318 с., - </w:t>
      </w: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</w:p>
    <w:p w:rsidR="00DA3D6D" w:rsidRPr="004F66BA" w:rsidRDefault="00DA3D6D" w:rsidP="00DA3D6D">
      <w:pPr>
        <w:pStyle w:val="a6"/>
        <w:tabs>
          <w:tab w:val="left" w:pos="0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r w:rsidRPr="004F66BA">
        <w:rPr>
          <w:color w:val="222222"/>
          <w:sz w:val="28"/>
          <w:szCs w:val="28"/>
          <w:shd w:val="clear" w:color="auto" w:fill="FFFFFF"/>
        </w:rPr>
        <w:t> </w:t>
      </w:r>
      <w:hyperlink r:id="rId12" w:history="1">
        <w:r w:rsidRPr="004F66BA">
          <w:rPr>
            <w:rStyle w:val="ad"/>
            <w:sz w:val="28"/>
            <w:szCs w:val="28"/>
            <w:shd w:val="clear" w:color="auto" w:fill="FFFFFF"/>
          </w:rPr>
          <w:t>http://e.lanbook.com/books/element.php?pl1_id=69106</w:t>
        </w:r>
      </w:hyperlink>
    </w:p>
    <w:p w:rsidR="00B82A6C" w:rsidRDefault="00B82A6C" w:rsidP="00113ADC">
      <w:pPr>
        <w:ind w:firstLine="992"/>
        <w:rPr>
          <w:bCs/>
          <w:sz w:val="28"/>
          <w:szCs w:val="28"/>
        </w:rPr>
      </w:pPr>
    </w:p>
    <w:p w:rsidR="00192F89" w:rsidRPr="00DA3D6D" w:rsidRDefault="00192F89" w:rsidP="00113ADC">
      <w:pPr>
        <w:ind w:firstLine="992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3D6D" w:rsidRPr="00D46480" w:rsidRDefault="00DA3D6D" w:rsidP="00DA3D6D">
      <w:pPr>
        <w:numPr>
          <w:ilvl w:val="0"/>
          <w:numId w:val="4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46480">
        <w:rPr>
          <w:sz w:val="28"/>
          <w:szCs w:val="28"/>
        </w:rPr>
        <w:t xml:space="preserve">Гражданский кодекс Российской Федерации (ГК РФ) [Электронный ресурс]. Режим доступа: </w:t>
      </w:r>
      <w:hyperlink r:id="rId13" w:history="1">
        <w:r w:rsidRPr="00D46480">
          <w:rPr>
            <w:sz w:val="28"/>
            <w:szCs w:val="28"/>
          </w:rPr>
          <w:t>http://www.consultant.ru/</w:t>
        </w:r>
      </w:hyperlink>
    </w:p>
    <w:p w:rsidR="00E55599" w:rsidRPr="00113ADC" w:rsidRDefault="00E55599" w:rsidP="00113ADC">
      <w:pPr>
        <w:rPr>
          <w:sz w:val="28"/>
          <w:szCs w:val="28"/>
        </w:rPr>
      </w:pPr>
    </w:p>
    <w:p w:rsidR="00E55599" w:rsidRPr="00DA3D6D" w:rsidRDefault="00E55599" w:rsidP="00E55599">
      <w:pPr>
        <w:ind w:firstLine="709"/>
        <w:jc w:val="both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A3D6D" w:rsidRPr="00D46480" w:rsidRDefault="00DA3D6D" w:rsidP="00DA3D6D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A3D6D" w:rsidRPr="00D46480" w:rsidRDefault="00DA3D6D" w:rsidP="00DA3D6D">
      <w:pPr>
        <w:ind w:firstLine="709"/>
        <w:jc w:val="both"/>
        <w:rPr>
          <w:bCs/>
          <w:sz w:val="28"/>
          <w:szCs w:val="28"/>
        </w:rPr>
      </w:pPr>
    </w:p>
    <w:p w:rsidR="00834C2C" w:rsidRDefault="00834C2C" w:rsidP="00834C2C">
      <w:pPr>
        <w:rPr>
          <w:bCs/>
          <w:sz w:val="28"/>
          <w:szCs w:val="28"/>
        </w:rPr>
      </w:pPr>
    </w:p>
    <w:p w:rsidR="00E55599" w:rsidRDefault="00277505" w:rsidP="00277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E17AC">
        <w:rPr>
          <w:b/>
          <w:bCs/>
          <w:sz w:val="28"/>
          <w:szCs w:val="28"/>
        </w:rPr>
        <w:t>.</w:t>
      </w:r>
      <w:r w:rsidR="00E55599" w:rsidRPr="006338D7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2654F5" w:rsidRPr="006338D7" w:rsidRDefault="002654F5" w:rsidP="00277505">
      <w:pPr>
        <w:jc w:val="center"/>
        <w:rPr>
          <w:b/>
          <w:bCs/>
          <w:sz w:val="28"/>
          <w:szCs w:val="28"/>
        </w:rPr>
      </w:pPr>
    </w:p>
    <w:p w:rsidR="00DA3D6D" w:rsidRPr="00DA3D6D" w:rsidRDefault="00DA3D6D" w:rsidP="00DA3D6D">
      <w:pPr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A3D6D">
        <w:rPr>
          <w:sz w:val="28"/>
          <w:szCs w:val="28"/>
        </w:rPr>
        <w:t xml:space="preserve">Личный кабинет </w:t>
      </w:r>
      <w:proofErr w:type="gramStart"/>
      <w:r w:rsidRPr="00DA3D6D">
        <w:rPr>
          <w:sz w:val="28"/>
          <w:szCs w:val="28"/>
        </w:rPr>
        <w:t>обучающегося</w:t>
      </w:r>
      <w:proofErr w:type="gramEnd"/>
      <w:r w:rsidRPr="00DA3D6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4" w:history="1">
        <w:r w:rsidRPr="00DA3D6D">
          <w:rPr>
            <w:color w:val="0000FF"/>
            <w:sz w:val="28"/>
            <w:szCs w:val="28"/>
            <w:u w:val="single"/>
          </w:rPr>
          <w:t>http://sdo.pgups.ru</w:t>
        </w:r>
      </w:hyperlink>
      <w:r w:rsidRPr="00DA3D6D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5" w:history="1">
        <w:r w:rsidRPr="00DA3D6D">
          <w:rPr>
            <w:rStyle w:val="ad"/>
            <w:bCs/>
            <w:sz w:val="28"/>
            <w:szCs w:val="28"/>
          </w:rPr>
          <w:t>http://www.consultant.ru/</w:t>
        </w:r>
      </w:hyperlink>
      <w:r w:rsidRPr="00DA3D6D">
        <w:rPr>
          <w:bCs/>
          <w:sz w:val="28"/>
          <w:szCs w:val="28"/>
        </w:rPr>
        <w:t xml:space="preserve">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3. </w:t>
      </w:r>
      <w:r w:rsidRPr="00DA3D6D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A3D6D">
        <w:rPr>
          <w:bCs/>
          <w:sz w:val="28"/>
          <w:szCs w:val="28"/>
        </w:rPr>
        <w:t>ibooks.ru</w:t>
      </w:r>
      <w:proofErr w:type="spellEnd"/>
      <w:r w:rsidRPr="00DA3D6D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>4.</w:t>
      </w:r>
      <w:r w:rsidRPr="00DA3D6D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E55599" w:rsidRDefault="00E55599" w:rsidP="004C5C6C"/>
    <w:p w:rsidR="00E55599" w:rsidRPr="006338D7" w:rsidRDefault="00277505" w:rsidP="00E55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E17AC">
        <w:rPr>
          <w:b/>
          <w:bCs/>
          <w:sz w:val="28"/>
          <w:szCs w:val="28"/>
        </w:rPr>
        <w:t>.</w:t>
      </w:r>
      <w:r w:rsidR="00E55599" w:rsidRPr="006338D7">
        <w:rPr>
          <w:b/>
          <w:bCs/>
          <w:sz w:val="28"/>
          <w:szCs w:val="28"/>
        </w:rPr>
        <w:t xml:space="preserve"> Методические указания для </w:t>
      </w:r>
      <w:proofErr w:type="gramStart"/>
      <w:r w:rsidR="00E55599" w:rsidRPr="006338D7">
        <w:rPr>
          <w:b/>
          <w:bCs/>
          <w:sz w:val="28"/>
          <w:szCs w:val="28"/>
        </w:rPr>
        <w:t>обучающихся</w:t>
      </w:r>
      <w:proofErr w:type="gramEnd"/>
      <w:r w:rsidR="00E55599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55599" w:rsidRPr="007150CC" w:rsidRDefault="00E55599" w:rsidP="00E55599">
      <w:pPr>
        <w:ind w:firstLine="851"/>
        <w:jc w:val="center"/>
        <w:rPr>
          <w:bCs/>
          <w:sz w:val="28"/>
          <w:szCs w:val="28"/>
        </w:rPr>
      </w:pPr>
    </w:p>
    <w:p w:rsidR="00E55599" w:rsidRPr="00490574" w:rsidRDefault="00E55599" w:rsidP="00E55599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55599" w:rsidRDefault="00E55599" w:rsidP="004C5C6C"/>
    <w:p w:rsidR="00E55599" w:rsidRPr="00D2714B" w:rsidRDefault="00E55599" w:rsidP="00E55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E17AC">
        <w:rPr>
          <w:b/>
          <w:bCs/>
          <w:sz w:val="28"/>
          <w:szCs w:val="28"/>
        </w:rPr>
        <w:t>.</w:t>
      </w:r>
      <w:r w:rsidR="00277505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5599" w:rsidRPr="00282F1E" w:rsidRDefault="00E55599" w:rsidP="00E55599">
      <w:pPr>
        <w:ind w:left="57" w:firstLine="567"/>
        <w:jc w:val="both"/>
        <w:rPr>
          <w:bCs/>
          <w:sz w:val="28"/>
          <w:szCs w:val="28"/>
        </w:rPr>
      </w:pPr>
    </w:p>
    <w:p w:rsidR="00DA3D6D" w:rsidRPr="00DA3D6D" w:rsidRDefault="00DA3D6D" w:rsidP="00DA3D6D">
      <w:pPr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«Риск-менеджмент»:</w:t>
      </w:r>
    </w:p>
    <w:p w:rsidR="00DA3D6D" w:rsidRPr="00DA3D6D" w:rsidRDefault="00DA3D6D" w:rsidP="00DA3D6D">
      <w:pPr>
        <w:widowControl w:val="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>технические средства (компьютерная техника и средства связи -  персональные компьютеры, проектор);</w:t>
      </w:r>
    </w:p>
    <w:p w:rsidR="00DA3D6D" w:rsidRPr="00DA3D6D" w:rsidRDefault="00DA3D6D" w:rsidP="00DA3D6D">
      <w:pPr>
        <w:widowControl w:val="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3D6D">
        <w:rPr>
          <w:b/>
          <w:bCs/>
          <w:sz w:val="28"/>
          <w:szCs w:val="28"/>
        </w:rPr>
        <w:t xml:space="preserve"> </w:t>
      </w:r>
      <w:r w:rsidRPr="00DA3D6D">
        <w:rPr>
          <w:bCs/>
          <w:sz w:val="28"/>
          <w:szCs w:val="28"/>
        </w:rPr>
        <w:t xml:space="preserve">(демонстрация </w:t>
      </w:r>
      <w:proofErr w:type="spellStart"/>
      <w:r w:rsidRPr="00DA3D6D">
        <w:rPr>
          <w:bCs/>
          <w:sz w:val="28"/>
          <w:szCs w:val="28"/>
        </w:rPr>
        <w:t>мультимедийных</w:t>
      </w:r>
      <w:proofErr w:type="spellEnd"/>
      <w:r w:rsidRPr="00DA3D6D">
        <w:rPr>
          <w:b/>
          <w:bCs/>
          <w:sz w:val="28"/>
          <w:szCs w:val="28"/>
        </w:rPr>
        <w:t xml:space="preserve"> </w:t>
      </w:r>
      <w:r w:rsidRPr="00DA3D6D">
        <w:rPr>
          <w:bCs/>
          <w:sz w:val="28"/>
          <w:szCs w:val="28"/>
        </w:rPr>
        <w:t>материалов);</w:t>
      </w:r>
    </w:p>
    <w:p w:rsidR="00DA3D6D" w:rsidRPr="00DA3D6D" w:rsidRDefault="00DA3D6D" w:rsidP="00966EBE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A3D6D">
        <w:rPr>
          <w:bCs/>
          <w:sz w:val="28"/>
          <w:szCs w:val="28"/>
        </w:rPr>
        <w:t xml:space="preserve">университета путей сообщения </w:t>
      </w:r>
      <w:bookmarkStart w:id="0" w:name="_GoBack"/>
      <w:r w:rsidRPr="00DA3D6D">
        <w:rPr>
          <w:bCs/>
          <w:sz w:val="28"/>
          <w:szCs w:val="28"/>
        </w:rPr>
        <w:t>Императора Александра</w:t>
      </w:r>
      <w:proofErr w:type="gramEnd"/>
      <w:r w:rsidRPr="00DA3D6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4C0BC0" w:rsidRPr="005F7EBC" w:rsidRDefault="00DA3D6D" w:rsidP="004C0BC0">
      <w:pPr>
        <w:tabs>
          <w:tab w:val="left" w:pos="1418"/>
        </w:tabs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bookmarkEnd w:id="0"/>
      <w:r w:rsidR="004C0BC0" w:rsidRPr="005F7EBC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работы: операционная система Windows, MS Office.</w:t>
      </w:r>
    </w:p>
    <w:p w:rsidR="004C0BC0" w:rsidRPr="005F7EBC" w:rsidRDefault="00BC7F61" w:rsidP="004C0BC0">
      <w:pPr>
        <w:ind w:left="5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-405130</wp:posOffset>
            </wp:positionV>
            <wp:extent cx="6162675" cy="74866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BC0" w:rsidRPr="005F7EBC" w:rsidRDefault="004C0BC0" w:rsidP="004C0BC0">
      <w:pPr>
        <w:ind w:firstLine="709"/>
        <w:jc w:val="center"/>
        <w:rPr>
          <w:bCs/>
          <w:sz w:val="28"/>
          <w:szCs w:val="28"/>
        </w:rPr>
      </w:pPr>
      <w:r w:rsidRPr="005F7EB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0BC0" w:rsidRPr="005F7EBC" w:rsidRDefault="004C0BC0" w:rsidP="004C0BC0">
      <w:pPr>
        <w:ind w:firstLine="851"/>
        <w:jc w:val="both"/>
        <w:rPr>
          <w:bCs/>
          <w:sz w:val="28"/>
        </w:rPr>
      </w:pPr>
      <w:r w:rsidRPr="005F7E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38.03.01 «Экономика» и соответствует действующим санитарным и противопожарным нормам и правилам.</w:t>
      </w:r>
    </w:p>
    <w:p w:rsidR="004C0BC0" w:rsidRPr="005F7EBC" w:rsidRDefault="004C0BC0" w:rsidP="004C0BC0">
      <w:pPr>
        <w:ind w:firstLine="851"/>
        <w:jc w:val="both"/>
        <w:rPr>
          <w:bCs/>
          <w:sz w:val="28"/>
        </w:rPr>
      </w:pPr>
      <w:r w:rsidRPr="005F7EBC">
        <w:rPr>
          <w:bCs/>
          <w:sz w:val="28"/>
        </w:rPr>
        <w:t xml:space="preserve">Она содержит: </w:t>
      </w:r>
    </w:p>
    <w:p w:rsidR="004C0BC0" w:rsidRPr="005F7EBC" w:rsidRDefault="004C0BC0" w:rsidP="004C0BC0">
      <w:pPr>
        <w:jc w:val="both"/>
        <w:rPr>
          <w:rFonts w:eastAsia="Calibri"/>
          <w:bCs/>
          <w:sz w:val="28"/>
        </w:rPr>
      </w:pPr>
      <w:r w:rsidRPr="005F7EBC">
        <w:rPr>
          <w:bCs/>
          <w:sz w:val="28"/>
        </w:rPr>
        <w:t>- помещения для проведения лекционных и практических занятий (занятий семинарского типа),</w:t>
      </w:r>
      <w:r w:rsidRPr="005F7EBC">
        <w:t xml:space="preserve"> </w:t>
      </w:r>
      <w:r w:rsidRPr="005F7EBC">
        <w:rPr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</w:t>
      </w:r>
      <w:r w:rsidRPr="005F7EBC">
        <w:rPr>
          <w:rFonts w:eastAsia="Calibri"/>
          <w:bCs/>
          <w:sz w:val="28"/>
        </w:rPr>
        <w:t>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>- помещения для проведения групповых и индивидуальных консультаций;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>- помещения для проведения текущего контроля и промежуточной аттестации;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 xml:space="preserve">- помещение для самостоятельной работы (ауд. </w:t>
      </w:r>
      <w:r w:rsidRPr="005F7EBC">
        <w:rPr>
          <w:bCs/>
          <w:sz w:val="28"/>
        </w:rPr>
        <w:t>7-423</w:t>
      </w:r>
      <w:r w:rsidRPr="005F7EBC">
        <w:rPr>
          <w:rFonts w:eastAsia="Calibri"/>
          <w:bCs/>
          <w:sz w:val="28"/>
        </w:rPr>
        <w:t>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2693"/>
        <w:gridCol w:w="2410"/>
      </w:tblGrid>
      <w:tr w:rsidR="004C0BC0" w:rsidRPr="005F7EBC" w:rsidTr="00273F39">
        <w:tc>
          <w:tcPr>
            <w:tcW w:w="4503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C0BC0" w:rsidRPr="005F7EBC" w:rsidRDefault="004C0BC0" w:rsidP="00273F3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F7EBC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45pt;margin-top:26.2pt;width:90pt;height:.75pt;flip:y;z-index:251660288;mso-position-horizontal-relative:text;mso-position-vertical-relative:text" o:connectortype="straight"/>
              </w:pict>
            </w:r>
            <w:r w:rsidR="00BC7F6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BC0" w:rsidRPr="005F7EBC" w:rsidRDefault="004C0BC0" w:rsidP="00273F3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>О.М. Рассказова</w:t>
            </w:r>
          </w:p>
        </w:tc>
      </w:tr>
      <w:tr w:rsidR="004C0BC0" w:rsidRPr="005F7EBC" w:rsidTr="00273F39">
        <w:tc>
          <w:tcPr>
            <w:tcW w:w="4503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F7EBC">
              <w:rPr>
                <w:sz w:val="28"/>
                <w:szCs w:val="28"/>
              </w:rPr>
              <w:t>0</w:t>
            </w:r>
            <w:r w:rsidRPr="005F7EBC">
              <w:rPr>
                <w:rFonts w:eastAsia="Calibri"/>
                <w:sz w:val="28"/>
                <w:szCs w:val="28"/>
              </w:rPr>
              <w:t>8 мая 201</w:t>
            </w:r>
            <w:r w:rsidRPr="005F7EBC">
              <w:rPr>
                <w:sz w:val="28"/>
                <w:szCs w:val="28"/>
              </w:rPr>
              <w:t>8</w:t>
            </w:r>
            <w:r w:rsidRPr="005F7EBC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4C0BC0" w:rsidRDefault="004C0BC0" w:rsidP="004C0BC0">
      <w:pPr>
        <w:rPr>
          <w:noProof/>
        </w:rPr>
      </w:pPr>
    </w:p>
    <w:p w:rsidR="00974805" w:rsidRDefault="00974805" w:rsidP="00966EBE">
      <w:pPr>
        <w:widowControl w:val="0"/>
        <w:tabs>
          <w:tab w:val="left" w:pos="1418"/>
        </w:tabs>
        <w:ind w:firstLine="709"/>
        <w:jc w:val="both"/>
      </w:pPr>
    </w:p>
    <w:sectPr w:rsidR="00974805" w:rsidSect="007F02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FA" w:rsidRDefault="00DD65FA" w:rsidP="004278C8">
      <w:r>
        <w:separator/>
      </w:r>
    </w:p>
  </w:endnote>
  <w:endnote w:type="continuationSeparator" w:id="0">
    <w:p w:rsidR="00DD65FA" w:rsidRDefault="00DD65FA" w:rsidP="004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448125"/>
      <w:docPartObj>
        <w:docPartGallery w:val="Page Numbers (Bottom of Page)"/>
        <w:docPartUnique/>
      </w:docPartObj>
    </w:sdtPr>
    <w:sdtContent>
      <w:p w:rsidR="00225989" w:rsidRDefault="001F0484">
        <w:pPr>
          <w:pStyle w:val="a9"/>
          <w:jc w:val="right"/>
        </w:pPr>
        <w:r>
          <w:fldChar w:fldCharType="begin"/>
        </w:r>
        <w:r w:rsidR="00EE394F">
          <w:instrText>PAGE   \* MERGEFORMAT</w:instrText>
        </w:r>
        <w:r>
          <w:fldChar w:fldCharType="separate"/>
        </w:r>
        <w:r w:rsidR="00BC7F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5989" w:rsidRDefault="002259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FA" w:rsidRDefault="00DD65FA" w:rsidP="004278C8">
      <w:r>
        <w:separator/>
      </w:r>
    </w:p>
  </w:footnote>
  <w:footnote w:type="continuationSeparator" w:id="0">
    <w:p w:rsidR="00DD65FA" w:rsidRDefault="00DD65FA" w:rsidP="0042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C9"/>
    <w:multiLevelType w:val="hybridMultilevel"/>
    <w:tmpl w:val="1F961DCA"/>
    <w:lvl w:ilvl="0" w:tplc="0016C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D88"/>
    <w:multiLevelType w:val="hybridMultilevel"/>
    <w:tmpl w:val="196EF52E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7F3"/>
    <w:multiLevelType w:val="hybridMultilevel"/>
    <w:tmpl w:val="67C8D532"/>
    <w:lvl w:ilvl="0" w:tplc="A2ECBC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A38438F"/>
    <w:multiLevelType w:val="hybridMultilevel"/>
    <w:tmpl w:val="7BB2DE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B6B3176"/>
    <w:multiLevelType w:val="hybridMultilevel"/>
    <w:tmpl w:val="55226EAE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7D2D68"/>
    <w:multiLevelType w:val="hybridMultilevel"/>
    <w:tmpl w:val="8AE8885C"/>
    <w:lvl w:ilvl="0" w:tplc="12127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BD833EB"/>
    <w:multiLevelType w:val="hybridMultilevel"/>
    <w:tmpl w:val="11BEE38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2F8A7BF8"/>
    <w:multiLevelType w:val="hybridMultilevel"/>
    <w:tmpl w:val="591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E08"/>
    <w:multiLevelType w:val="hybridMultilevel"/>
    <w:tmpl w:val="9426F370"/>
    <w:lvl w:ilvl="0" w:tplc="CACC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27280"/>
    <w:multiLevelType w:val="hybridMultilevel"/>
    <w:tmpl w:val="E166A4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31193F44"/>
    <w:multiLevelType w:val="hybridMultilevel"/>
    <w:tmpl w:val="1514EE7A"/>
    <w:lvl w:ilvl="0" w:tplc="885CB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6CD7"/>
    <w:multiLevelType w:val="hybridMultilevel"/>
    <w:tmpl w:val="18BA0A96"/>
    <w:lvl w:ilvl="0" w:tplc="614AD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1B42"/>
    <w:multiLevelType w:val="hybridMultilevel"/>
    <w:tmpl w:val="29447C78"/>
    <w:lvl w:ilvl="0" w:tplc="D2AEF7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5757B9D"/>
    <w:multiLevelType w:val="hybridMultilevel"/>
    <w:tmpl w:val="20187F34"/>
    <w:lvl w:ilvl="0" w:tplc="5E3C8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377D"/>
    <w:multiLevelType w:val="hybridMultilevel"/>
    <w:tmpl w:val="D2BE69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EA06B1"/>
    <w:multiLevelType w:val="hybridMultilevel"/>
    <w:tmpl w:val="826CF3C2"/>
    <w:lvl w:ilvl="0" w:tplc="0E2C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395D"/>
    <w:multiLevelType w:val="hybridMultilevel"/>
    <w:tmpl w:val="D2E4F8C8"/>
    <w:lvl w:ilvl="0" w:tplc="A06829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2B35AD"/>
    <w:multiLevelType w:val="hybridMultilevel"/>
    <w:tmpl w:val="EF7637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4AAF5798"/>
    <w:multiLevelType w:val="hybridMultilevel"/>
    <w:tmpl w:val="F23227F6"/>
    <w:lvl w:ilvl="0" w:tplc="86E6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A1664"/>
    <w:multiLevelType w:val="hybridMultilevel"/>
    <w:tmpl w:val="8354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67A06"/>
    <w:multiLevelType w:val="hybridMultilevel"/>
    <w:tmpl w:val="BAB06880"/>
    <w:lvl w:ilvl="0" w:tplc="91F27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D0765"/>
    <w:multiLevelType w:val="hybridMultilevel"/>
    <w:tmpl w:val="C9185572"/>
    <w:lvl w:ilvl="0" w:tplc="BEB491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61515E"/>
    <w:multiLevelType w:val="hybridMultilevel"/>
    <w:tmpl w:val="6DEC58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66175670"/>
    <w:multiLevelType w:val="hybridMultilevel"/>
    <w:tmpl w:val="892E30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283934"/>
    <w:multiLevelType w:val="hybridMultilevel"/>
    <w:tmpl w:val="DEC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CE7D7E"/>
    <w:multiLevelType w:val="hybridMultilevel"/>
    <w:tmpl w:val="52DC4E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78C43AF9"/>
    <w:multiLevelType w:val="hybridMultilevel"/>
    <w:tmpl w:val="CBD8AD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9CA038D"/>
    <w:multiLevelType w:val="hybridMultilevel"/>
    <w:tmpl w:val="D2E4F8C8"/>
    <w:lvl w:ilvl="0" w:tplc="A06829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24"/>
  </w:num>
  <w:num w:numId="5">
    <w:abstractNumId w:val="5"/>
  </w:num>
  <w:num w:numId="6">
    <w:abstractNumId w:val="2"/>
  </w:num>
  <w:num w:numId="7">
    <w:abstractNumId w:val="30"/>
  </w:num>
  <w:num w:numId="8">
    <w:abstractNumId w:val="9"/>
  </w:num>
  <w:num w:numId="9">
    <w:abstractNumId w:val="6"/>
  </w:num>
  <w:num w:numId="10">
    <w:abstractNumId w:val="31"/>
  </w:num>
  <w:num w:numId="11">
    <w:abstractNumId w:val="23"/>
  </w:num>
  <w:num w:numId="12">
    <w:abstractNumId w:val="13"/>
  </w:num>
  <w:num w:numId="13">
    <w:abstractNumId w:val="26"/>
  </w:num>
  <w:num w:numId="14">
    <w:abstractNumId w:val="17"/>
  </w:num>
  <w:num w:numId="15">
    <w:abstractNumId w:val="28"/>
  </w:num>
  <w:num w:numId="16">
    <w:abstractNumId w:val="16"/>
  </w:num>
  <w:num w:numId="17">
    <w:abstractNumId w:val="18"/>
  </w:num>
  <w:num w:numId="18">
    <w:abstractNumId w:val="15"/>
  </w:num>
  <w:num w:numId="19">
    <w:abstractNumId w:val="21"/>
  </w:num>
  <w:num w:numId="20">
    <w:abstractNumId w:val="8"/>
  </w:num>
  <w:num w:numId="21">
    <w:abstractNumId w:val="25"/>
  </w:num>
  <w:num w:numId="22">
    <w:abstractNumId w:val="3"/>
  </w:num>
  <w:num w:numId="23">
    <w:abstractNumId w:val="14"/>
  </w:num>
  <w:num w:numId="24">
    <w:abstractNumId w:val="4"/>
  </w:num>
  <w:num w:numId="25">
    <w:abstractNumId w:val="33"/>
  </w:num>
  <w:num w:numId="26">
    <w:abstractNumId w:val="19"/>
  </w:num>
  <w:num w:numId="27">
    <w:abstractNumId w:val="32"/>
  </w:num>
  <w:num w:numId="28">
    <w:abstractNumId w:val="38"/>
  </w:num>
  <w:num w:numId="29">
    <w:abstractNumId w:val="39"/>
  </w:num>
  <w:num w:numId="30">
    <w:abstractNumId w:val="11"/>
  </w:num>
  <w:num w:numId="31">
    <w:abstractNumId w:val="0"/>
  </w:num>
  <w:num w:numId="32">
    <w:abstractNumId w:val="1"/>
  </w:num>
  <w:num w:numId="33">
    <w:abstractNumId w:val="10"/>
  </w:num>
  <w:num w:numId="34">
    <w:abstractNumId w:val="20"/>
  </w:num>
  <w:num w:numId="35">
    <w:abstractNumId w:val="29"/>
  </w:num>
  <w:num w:numId="36">
    <w:abstractNumId w:val="36"/>
  </w:num>
  <w:num w:numId="37">
    <w:abstractNumId w:val="27"/>
  </w:num>
  <w:num w:numId="38">
    <w:abstractNumId w:val="12"/>
  </w:num>
  <w:num w:numId="39">
    <w:abstractNumId w:val="40"/>
  </w:num>
  <w:num w:numId="40">
    <w:abstractNumId w:val="22"/>
  </w:num>
  <w:num w:numId="41">
    <w:abstractNumId w:val="4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6C"/>
    <w:rsid w:val="00003F96"/>
    <w:rsid w:val="00034969"/>
    <w:rsid w:val="0008293D"/>
    <w:rsid w:val="00113ADC"/>
    <w:rsid w:val="00192F89"/>
    <w:rsid w:val="001D768D"/>
    <w:rsid w:val="001F0484"/>
    <w:rsid w:val="00201392"/>
    <w:rsid w:val="00225989"/>
    <w:rsid w:val="00250C46"/>
    <w:rsid w:val="002654F5"/>
    <w:rsid w:val="00277505"/>
    <w:rsid w:val="002A7DA9"/>
    <w:rsid w:val="002D0193"/>
    <w:rsid w:val="002E17AC"/>
    <w:rsid w:val="003141A1"/>
    <w:rsid w:val="00325116"/>
    <w:rsid w:val="003C08B7"/>
    <w:rsid w:val="003D31DB"/>
    <w:rsid w:val="0041021C"/>
    <w:rsid w:val="004278C8"/>
    <w:rsid w:val="004336F5"/>
    <w:rsid w:val="004749D9"/>
    <w:rsid w:val="00480926"/>
    <w:rsid w:val="004B45E0"/>
    <w:rsid w:val="004C0BC0"/>
    <w:rsid w:val="004C5C6C"/>
    <w:rsid w:val="004F66BA"/>
    <w:rsid w:val="005B3AFA"/>
    <w:rsid w:val="006373DC"/>
    <w:rsid w:val="00682B24"/>
    <w:rsid w:val="00697561"/>
    <w:rsid w:val="006A032E"/>
    <w:rsid w:val="006A7AC4"/>
    <w:rsid w:val="0070063B"/>
    <w:rsid w:val="0072419A"/>
    <w:rsid w:val="007A2BFA"/>
    <w:rsid w:val="007A5EEE"/>
    <w:rsid w:val="007E36E3"/>
    <w:rsid w:val="007F024D"/>
    <w:rsid w:val="00810FE3"/>
    <w:rsid w:val="00834C2C"/>
    <w:rsid w:val="00867F0B"/>
    <w:rsid w:val="00883DEA"/>
    <w:rsid w:val="00913B56"/>
    <w:rsid w:val="00933D73"/>
    <w:rsid w:val="00946BA0"/>
    <w:rsid w:val="00966EBE"/>
    <w:rsid w:val="00974805"/>
    <w:rsid w:val="00995760"/>
    <w:rsid w:val="009A0548"/>
    <w:rsid w:val="009A2AB2"/>
    <w:rsid w:val="009C21C7"/>
    <w:rsid w:val="00B12066"/>
    <w:rsid w:val="00B47D31"/>
    <w:rsid w:val="00B82A6C"/>
    <w:rsid w:val="00BC2B57"/>
    <w:rsid w:val="00BC7F61"/>
    <w:rsid w:val="00C52C83"/>
    <w:rsid w:val="00CE2762"/>
    <w:rsid w:val="00CF3429"/>
    <w:rsid w:val="00CF4CEF"/>
    <w:rsid w:val="00D34E65"/>
    <w:rsid w:val="00D35D8B"/>
    <w:rsid w:val="00D629E4"/>
    <w:rsid w:val="00DA3D6D"/>
    <w:rsid w:val="00DC3877"/>
    <w:rsid w:val="00DD65FA"/>
    <w:rsid w:val="00DF2458"/>
    <w:rsid w:val="00E06AA7"/>
    <w:rsid w:val="00E1226C"/>
    <w:rsid w:val="00E30F34"/>
    <w:rsid w:val="00E55599"/>
    <w:rsid w:val="00E75FFD"/>
    <w:rsid w:val="00E94991"/>
    <w:rsid w:val="00EB50E4"/>
    <w:rsid w:val="00EB5AD8"/>
    <w:rsid w:val="00EB647A"/>
    <w:rsid w:val="00EE394F"/>
    <w:rsid w:val="00F03E08"/>
    <w:rsid w:val="00F7698A"/>
    <w:rsid w:val="00F924AD"/>
    <w:rsid w:val="00FB210F"/>
    <w:rsid w:val="00FB6213"/>
    <w:rsid w:val="00FD2D17"/>
    <w:rsid w:val="00F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jc w:val="center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Body Text"/>
    <w:basedOn w:val="a"/>
    <w:link w:val="a4"/>
    <w:rsid w:val="004C5C6C"/>
    <w:pPr>
      <w:spacing w:after="120"/>
    </w:pPr>
  </w:style>
  <w:style w:type="character" w:customStyle="1" w:styleId="a4">
    <w:name w:val="Основной текст Знак"/>
    <w:basedOn w:val="a0"/>
    <w:link w:val="a3"/>
    <w:rsid w:val="004C5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9957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uiPriority w:val="99"/>
    <w:qFormat/>
    <w:rsid w:val="00995760"/>
    <w:pPr>
      <w:ind w:left="720"/>
      <w:contextualSpacing/>
    </w:pPr>
  </w:style>
  <w:style w:type="paragraph" w:customStyle="1" w:styleId="Style2">
    <w:name w:val="Style2"/>
    <w:basedOn w:val="a"/>
    <w:rsid w:val="007E36E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7E36E3"/>
    <w:rPr>
      <w:rFonts w:ascii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4278C8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278C8"/>
    <w:pPr>
      <w:shd w:val="clear" w:color="auto" w:fill="FFFFFF"/>
      <w:spacing w:line="317" w:lineRule="exact"/>
      <w:ind w:hanging="18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locked/>
    <w:rsid w:val="004278C8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4278C8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78C8"/>
    <w:pPr>
      <w:shd w:val="clear" w:color="auto" w:fill="FFFFFF"/>
      <w:spacing w:line="240" w:lineRule="atLeast"/>
      <w:ind w:hanging="400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30">
    <w:name w:val="Основной текст (13)"/>
    <w:basedOn w:val="a"/>
    <w:link w:val="13"/>
    <w:rsid w:val="004278C8"/>
    <w:pPr>
      <w:shd w:val="clear" w:color="auto" w:fill="FFFFFF"/>
      <w:spacing w:line="240" w:lineRule="atLeast"/>
    </w:pPr>
    <w:rPr>
      <w:rFonts w:ascii="SimHei" w:eastAsia="SimHei" w:hAnsi="SimHei" w:cstheme="minorBidi"/>
      <w:sz w:val="30"/>
      <w:szCs w:val="30"/>
      <w:lang w:eastAsia="en-US"/>
    </w:rPr>
  </w:style>
  <w:style w:type="paragraph" w:customStyle="1" w:styleId="Default">
    <w:name w:val="Default"/>
    <w:rsid w:val="004278C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6A032E"/>
  </w:style>
  <w:style w:type="paragraph" w:styleId="ab">
    <w:name w:val="Balloon Text"/>
    <w:basedOn w:val="a"/>
    <w:link w:val="ac"/>
    <w:uiPriority w:val="99"/>
    <w:semiHidden/>
    <w:unhideWhenUsed/>
    <w:rsid w:val="00FB21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10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F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jc w:val="center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Body Text"/>
    <w:basedOn w:val="a"/>
    <w:link w:val="a4"/>
    <w:rsid w:val="004C5C6C"/>
    <w:pPr>
      <w:spacing w:after="120"/>
    </w:pPr>
  </w:style>
  <w:style w:type="character" w:customStyle="1" w:styleId="a4">
    <w:name w:val="Основной текст Знак"/>
    <w:basedOn w:val="a0"/>
    <w:link w:val="a3"/>
    <w:rsid w:val="004C5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9957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uiPriority w:val="99"/>
    <w:qFormat/>
    <w:rsid w:val="00995760"/>
    <w:pPr>
      <w:ind w:left="720"/>
      <w:contextualSpacing/>
    </w:pPr>
  </w:style>
  <w:style w:type="paragraph" w:customStyle="1" w:styleId="Style2">
    <w:name w:val="Style2"/>
    <w:basedOn w:val="a"/>
    <w:rsid w:val="007E36E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7E36E3"/>
    <w:rPr>
      <w:rFonts w:ascii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4278C8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278C8"/>
    <w:pPr>
      <w:shd w:val="clear" w:color="auto" w:fill="FFFFFF"/>
      <w:spacing w:line="317" w:lineRule="exact"/>
      <w:ind w:hanging="18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locked/>
    <w:rsid w:val="004278C8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4278C8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78C8"/>
    <w:pPr>
      <w:shd w:val="clear" w:color="auto" w:fill="FFFFFF"/>
      <w:spacing w:line="240" w:lineRule="atLeast"/>
      <w:ind w:hanging="400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30">
    <w:name w:val="Основной текст (13)"/>
    <w:basedOn w:val="a"/>
    <w:link w:val="13"/>
    <w:rsid w:val="004278C8"/>
    <w:pPr>
      <w:shd w:val="clear" w:color="auto" w:fill="FFFFFF"/>
      <w:spacing w:line="240" w:lineRule="atLeast"/>
    </w:pPr>
    <w:rPr>
      <w:rFonts w:ascii="SimHei" w:eastAsia="SimHei" w:hAnsi="SimHei" w:cstheme="minorBidi"/>
      <w:sz w:val="30"/>
      <w:szCs w:val="30"/>
      <w:lang w:eastAsia="en-US"/>
    </w:rPr>
  </w:style>
  <w:style w:type="paragraph" w:customStyle="1" w:styleId="Default">
    <w:name w:val="Default"/>
    <w:rsid w:val="004278C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6A032E"/>
  </w:style>
  <w:style w:type="paragraph" w:styleId="ab">
    <w:name w:val="Balloon Text"/>
    <w:basedOn w:val="a"/>
    <w:link w:val="ac"/>
    <w:uiPriority w:val="99"/>
    <w:semiHidden/>
    <w:unhideWhenUsed/>
    <w:rsid w:val="00FB21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10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F6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91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short=1&amp;isbn=978-5-394-02256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ibooks.ru/reading.php?short=1&amp;isbn=978-5-394-02256-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3ABF-3466-452F-80E7-F487448A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2018-02-26T00:05:00Z</cp:lastPrinted>
  <dcterms:created xsi:type="dcterms:W3CDTF">2018-02-26T00:15:00Z</dcterms:created>
  <dcterms:modified xsi:type="dcterms:W3CDTF">2018-05-31T21:29:00Z</dcterms:modified>
</cp:coreProperties>
</file>