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88B59" w14:textId="5709CD1C" w:rsidR="0039534D" w:rsidRPr="007D1FD1" w:rsidRDefault="0039534D" w:rsidP="0039534D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6"/>
          <w:szCs w:val="16"/>
          <w:lang w:eastAsia="ru-RU"/>
        </w:rPr>
      </w:pPr>
      <w:r w:rsidRPr="008251D0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.В.ОД.8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</w:t>
      </w:r>
      <w:r w:rsidRPr="00CC552F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Организация и управление процессами перевозок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(РП)</w:t>
      </w:r>
    </w:p>
    <w:p w14:paraId="10F6A47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610FEF2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3B566C0E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7D7C3A7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21DBB7DB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0529111F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3828D75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Кафедра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Управление эксплуатационной работой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14:paraId="12798804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B63B201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AB0C52E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A893002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C037C57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CC5F79D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1B90BFE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30DCD78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3901EEE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AFF5BFF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178ED5A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7365384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1A2E9CD0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09429CD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caps/>
          <w:noProof/>
          <w:sz w:val="28"/>
          <w:szCs w:val="28"/>
          <w:lang w:eastAsia="ru-RU"/>
        </w:rPr>
        <w:t>Организация и управление процессами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Б1.В.ОД.8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5B878197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788356C1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38.03.01</w:t>
      </w:r>
      <w:r w:rsidRPr="007A2B5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7A2B5B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61A42AFD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14:paraId="721215EE" w14:textId="77777777" w:rsidR="0039534D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«Экономика предприятий и организаций (транспорт)»</w:t>
      </w:r>
    </w:p>
    <w:p w14:paraId="3AE04C7D" w14:textId="77777777" w:rsidR="0039534D" w:rsidRPr="001A3A4C" w:rsidRDefault="0039534D" w:rsidP="0039534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49E32928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14:paraId="2AAEC3E4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D9DCBF0" w14:textId="77777777" w:rsidR="0039534D" w:rsidRPr="001051FF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page" w:horzAnchor="margin" w:tblpY="144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534D" w14:paraId="4B37536F" w14:textId="77777777" w:rsidTr="00A306D5">
        <w:tc>
          <w:tcPr>
            <w:tcW w:w="9571" w:type="dxa"/>
          </w:tcPr>
          <w:p w14:paraId="79A55BF3" w14:textId="77777777" w:rsidR="0039534D" w:rsidRPr="001A3A4C" w:rsidRDefault="0039534D" w:rsidP="00A306D5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Санкт-Петербург</w:t>
            </w:r>
            <w:proofErr w:type="spellEnd"/>
          </w:p>
          <w:p w14:paraId="57C56818" w14:textId="401D985C" w:rsidR="0039534D" w:rsidRPr="00E31F5D" w:rsidRDefault="0039534D" w:rsidP="00E31F5D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201</w:t>
            </w:r>
            <w:r w:rsidR="00E31F5D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2488A6B0" w14:textId="77777777" w:rsidR="0039534D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14:paraId="296F6DDA" w14:textId="77777777" w:rsidR="0039534D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14:paraId="32D61BB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6F091BEF" w14:textId="6D13AFD8" w:rsidR="0039534D" w:rsidRPr="00104973" w:rsidRDefault="0039534D" w:rsidP="0039534D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B409DDF" w14:textId="77777777" w:rsidR="00C468BA" w:rsidRDefault="00C468BA" w:rsidP="0039534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468BA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6853E41" wp14:editId="7225B1C2">
            <wp:extent cx="5940425" cy="52282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4E3B5" w14:textId="77777777" w:rsidR="00C468BA" w:rsidRDefault="00C468BA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14:paraId="4B818CD8" w14:textId="38F545D6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44051F66" w14:textId="77777777" w:rsidR="0039534D" w:rsidRPr="00104973" w:rsidRDefault="0039534D" w:rsidP="0039534D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392593C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DF67C7">
        <w:rPr>
          <w:rFonts w:eastAsia="Times New Roman" w:cs="Times New Roman"/>
          <w:sz w:val="28"/>
          <w:szCs w:val="28"/>
          <w:lang w:eastAsia="ru-RU"/>
        </w:rPr>
        <w:t>«12» ноября 2015 г., приказ № 1327 по направлению 38.03.01. «Экономика»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Организация и управление процессами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707609B7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получение знаний, формирование умений и навыков, необходимых для принятия обоснованных экономических решений в области организации и управления процессами перевозок.</w:t>
      </w:r>
    </w:p>
    <w:p w14:paraId="7B5FB726" w14:textId="77777777" w:rsidR="0039534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22022ECF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 xml:space="preserve">комплексное изучение современных технологий перевозочного процесса; </w:t>
      </w:r>
    </w:p>
    <w:p w14:paraId="48CA745F" w14:textId="77777777" w:rsidR="0039534D" w:rsidRPr="00DF67C7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освоение методов управления эксплуатационной работой на железнодорожном транспорте.</w:t>
      </w:r>
    </w:p>
    <w:p w14:paraId="19DF2AB2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1759B66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37D75C64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C0034FA" w14:textId="22BD1792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14:paraId="0EFD540F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278E72E1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1ED9FAC1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закономерности и особенности функционирования железнодорожной отрасли;</w:t>
      </w:r>
    </w:p>
    <w:p w14:paraId="2B758FDD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основные понятия, категории и инструменты теории эксплуатационной работы;</w:t>
      </w:r>
    </w:p>
    <w:p w14:paraId="581CCB47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методы построения моделей технологических процессов на железнодорожном транспорте;</w:t>
      </w:r>
    </w:p>
    <w:p w14:paraId="63AF5342" w14:textId="77777777" w:rsidR="0039534D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основы построения, расчёта и анализа современной системы показателей оценки деятельности хозяйствующих субъектов на железнодорожном транспорте.</w:t>
      </w:r>
    </w:p>
    <w:p w14:paraId="5819FD77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781DAD0C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анализировать во взаимосвязи технологические и экономические процессы;</w:t>
      </w:r>
    </w:p>
    <w:p w14:paraId="25849800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14:paraId="6AC80E8A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рассчитывать на основе типовых  методик эксплуатационные показатели;</w:t>
      </w:r>
    </w:p>
    <w:p w14:paraId="17E2BC78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lastRenderedPageBreak/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14:paraId="706516A4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разрабатывать экономические разделы планов предприятий различных форм собственности, организаций, ведомств;</w:t>
      </w:r>
    </w:p>
    <w:p w14:paraId="7122839E" w14:textId="77777777" w:rsidR="0039534D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14:paraId="54202FEB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71DB3D62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технологией месячного планирования перевозок грузов;</w:t>
      </w:r>
    </w:p>
    <w:p w14:paraId="02CED1D7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технологией технического нормирования и оперативного планирования эксплуатационной работы;</w:t>
      </w:r>
    </w:p>
    <w:p w14:paraId="5354D4AF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 xml:space="preserve">методикой расчёта количественных и качественных показателей эксплуатационной работы; </w:t>
      </w:r>
    </w:p>
    <w:p w14:paraId="78702486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методами и приёмами анализа эксплуатационной работы;</w:t>
      </w:r>
    </w:p>
    <w:p w14:paraId="01362F8E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14:paraId="16CB0C44" w14:textId="77777777" w:rsidR="0039534D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функциями менеджмента в организации перевозочного процесса.</w:t>
      </w:r>
    </w:p>
    <w:p w14:paraId="74E2B931" w14:textId="4B3E01B9" w:rsidR="0039534D" w:rsidRDefault="0039534D" w:rsidP="0088609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184">
        <w:rPr>
          <w:rFonts w:eastAsia="Times New Roman" w:cs="Times New Roman"/>
          <w:noProof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0E153C">
        <w:rPr>
          <w:rFonts w:eastAsia="Times New Roman" w:cs="Times New Roman"/>
          <w:noProof/>
          <w:sz w:val="28"/>
          <w:szCs w:val="28"/>
          <w:lang w:eastAsia="ru-RU"/>
        </w:rPr>
        <w:t xml:space="preserve">общей характеристики </w:t>
      </w:r>
      <w:r w:rsidRPr="00041184">
        <w:rPr>
          <w:rFonts w:eastAsia="Times New Roman" w:cs="Times New Roman"/>
          <w:noProof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14:paraId="38E7871F" w14:textId="77777777" w:rsidR="0039534D" w:rsidRPr="003348D9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32"/>
          <w:szCs w:val="28"/>
          <w:lang w:eastAsia="ru-RU"/>
        </w:rPr>
      </w:pPr>
      <w:r w:rsidRPr="003348D9">
        <w:rPr>
          <w:noProof/>
          <w:sz w:val="28"/>
        </w:rPr>
        <w:t>Изучение дисциплины направлено на формирование следующих профессиональных компетенций (ПК), соответствующих виду профессиональной деятельности, на который ориентирована программа бакалавриата:</w:t>
      </w:r>
    </w:p>
    <w:p w14:paraId="25378B4D" w14:textId="77777777" w:rsidR="0039534D" w:rsidRPr="00A1618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расчетно-экономическая деятельность:</w:t>
      </w:r>
    </w:p>
    <w:p w14:paraId="5EE7D70C" w14:textId="77777777" w:rsidR="0039534D" w:rsidRPr="00A1618D" w:rsidRDefault="0039534D" w:rsidP="0039534D">
      <w:pPr>
        <w:spacing w:after="0" w:line="240" w:lineRule="auto"/>
        <w:ind w:firstLine="851"/>
        <w:jc w:val="both"/>
        <w:rPr>
          <w:sz w:val="28"/>
          <w:szCs w:val="28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Pr="00A1618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618D">
        <w:rPr>
          <w:noProof/>
          <w:sz w:val="28"/>
          <w:szCs w:val="28"/>
        </w:rPr>
        <w:t xml:space="preserve"> (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ПК-2</w:t>
      </w:r>
      <w:r w:rsidRPr="00A1618D">
        <w:rPr>
          <w:noProof/>
          <w:sz w:val="28"/>
          <w:szCs w:val="28"/>
        </w:rPr>
        <w:t>)</w:t>
      </w:r>
      <w:r w:rsidR="00097E02">
        <w:rPr>
          <w:noProof/>
          <w:sz w:val="28"/>
          <w:szCs w:val="28"/>
        </w:rPr>
        <w:t>.</w:t>
      </w:r>
    </w:p>
    <w:p w14:paraId="7F31CB89" w14:textId="24D4ED33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0E153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345A415A" w14:textId="0A6124A0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0E153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0589F9D5" w14:textId="77777777" w:rsidR="0039534D" w:rsidRPr="00104973" w:rsidRDefault="0039534D" w:rsidP="0039534D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19421595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742A742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14:paraId="7317564E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156EB8A" w14:textId="77777777" w:rsidR="0039534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Организация и управление процессами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Б1.В.ОД.8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вариативной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обязательной.</w:t>
      </w:r>
    </w:p>
    <w:p w14:paraId="5E96FB0D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12A0D78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25539614" w14:textId="77777777" w:rsidR="0039534D" w:rsidRPr="00104973" w:rsidRDefault="0039534D" w:rsidP="0039534D">
      <w:pPr>
        <w:keepNext/>
        <w:keepLines/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14:paraId="12B13CCF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14:paraId="347685E0" w14:textId="77777777" w:rsidR="0039534D" w:rsidRDefault="0039534D" w:rsidP="0039534D">
      <w:pPr>
        <w:keepNext/>
        <w:keepLines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2002"/>
        <w:gridCol w:w="1809"/>
      </w:tblGrid>
      <w:tr w:rsidR="00E31F5D" w:rsidRPr="00E31F5D" w14:paraId="496C052B" w14:textId="77777777" w:rsidTr="006F0AB5">
        <w:trPr>
          <w:cantSplit/>
          <w:trHeight w:val="654"/>
          <w:tblHeader/>
          <w:jc w:val="center"/>
        </w:trPr>
        <w:tc>
          <w:tcPr>
            <w:tcW w:w="3009" w:type="pct"/>
            <w:vAlign w:val="center"/>
          </w:tcPr>
          <w:p w14:paraId="72C81CD4" w14:textId="77777777" w:rsidR="00E31F5D" w:rsidRPr="00E31F5D" w:rsidRDefault="00E31F5D" w:rsidP="00E31F5D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46" w:type="pct"/>
            <w:vAlign w:val="center"/>
          </w:tcPr>
          <w:p w14:paraId="0206E070" w14:textId="77777777" w:rsidR="00E31F5D" w:rsidRPr="00E31F5D" w:rsidRDefault="00E31F5D" w:rsidP="00E31F5D">
            <w:pPr>
              <w:widowControl w:val="0"/>
              <w:tabs>
                <w:tab w:val="left" w:pos="53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945" w:type="pct"/>
            <w:vAlign w:val="center"/>
          </w:tcPr>
          <w:p w14:paraId="5CDCE00F" w14:textId="77777777" w:rsidR="00E31F5D" w:rsidRPr="00E31F5D" w:rsidRDefault="00E31F5D" w:rsidP="00E31F5D">
            <w:pPr>
              <w:widowControl w:val="0"/>
              <w:tabs>
                <w:tab w:val="left" w:pos="33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  <w:p w14:paraId="208C8236" w14:textId="77777777" w:rsidR="00E31F5D" w:rsidRPr="00E31F5D" w:rsidRDefault="00E31F5D" w:rsidP="00E31F5D">
            <w:pPr>
              <w:widowControl w:val="0"/>
              <w:tabs>
                <w:tab w:val="left" w:pos="33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E31F5D" w:rsidRPr="00E31F5D" w14:paraId="4A591194" w14:textId="77777777" w:rsidTr="006F0AB5">
        <w:trPr>
          <w:cantSplit/>
          <w:trHeight w:val="645"/>
          <w:jc w:val="center"/>
        </w:trPr>
        <w:tc>
          <w:tcPr>
            <w:tcW w:w="3009" w:type="pct"/>
            <w:tcBorders>
              <w:bottom w:val="nil"/>
            </w:tcBorders>
            <w:vAlign w:val="center"/>
          </w:tcPr>
          <w:p w14:paraId="500F1B43" w14:textId="77777777" w:rsidR="00E31F5D" w:rsidRPr="00E31F5D" w:rsidRDefault="00E31F5D" w:rsidP="00E31F5D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046" w:type="pct"/>
            <w:tcBorders>
              <w:bottom w:val="nil"/>
            </w:tcBorders>
            <w:vAlign w:val="center"/>
          </w:tcPr>
          <w:p w14:paraId="6E95AE9B" w14:textId="77777777" w:rsidR="00E31F5D" w:rsidRPr="00E31F5D" w:rsidRDefault="00E31F5D" w:rsidP="00E31F5D">
            <w:pPr>
              <w:widowControl w:val="0"/>
              <w:tabs>
                <w:tab w:val="left" w:pos="53"/>
              </w:tabs>
              <w:spacing w:after="0" w:line="240" w:lineRule="auto"/>
              <w:ind w:firstLine="5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F586545" w14:textId="77777777" w:rsidR="00E31F5D" w:rsidRPr="00E31F5D" w:rsidRDefault="00E31F5D" w:rsidP="00E31F5D">
            <w:pPr>
              <w:widowControl w:val="0"/>
              <w:tabs>
                <w:tab w:val="left" w:pos="53"/>
              </w:tabs>
              <w:spacing w:after="0" w:line="240" w:lineRule="auto"/>
              <w:ind w:firstLine="5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14:paraId="7D31F6BB" w14:textId="77777777" w:rsidR="00E31F5D" w:rsidRPr="00E31F5D" w:rsidRDefault="00E31F5D" w:rsidP="00E31F5D">
            <w:pPr>
              <w:widowControl w:val="0"/>
              <w:tabs>
                <w:tab w:val="left" w:pos="337"/>
              </w:tabs>
              <w:spacing w:after="0" w:line="240" w:lineRule="auto"/>
              <w:ind w:firstLine="4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0D36F14" w14:textId="77777777" w:rsidR="00E31F5D" w:rsidRPr="00E31F5D" w:rsidRDefault="00E31F5D" w:rsidP="00E31F5D">
            <w:pPr>
              <w:widowControl w:val="0"/>
              <w:tabs>
                <w:tab w:val="left" w:pos="337"/>
              </w:tabs>
              <w:spacing w:after="0" w:line="240" w:lineRule="auto"/>
              <w:ind w:firstLine="4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48</w:t>
            </w:r>
          </w:p>
        </w:tc>
      </w:tr>
      <w:tr w:rsidR="00E31F5D" w:rsidRPr="00E31F5D" w14:paraId="0A6BA677" w14:textId="77777777" w:rsidTr="006F0AB5">
        <w:trPr>
          <w:cantSplit/>
          <w:trHeight w:val="321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14:paraId="56044743" w14:textId="77777777" w:rsidR="00E31F5D" w:rsidRPr="00E31F5D" w:rsidRDefault="00E31F5D" w:rsidP="00E31F5D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46" w:type="pct"/>
            <w:tcBorders>
              <w:top w:val="nil"/>
              <w:bottom w:val="nil"/>
            </w:tcBorders>
            <w:vAlign w:val="center"/>
          </w:tcPr>
          <w:p w14:paraId="7D2EBB3D" w14:textId="77777777" w:rsidR="00E31F5D" w:rsidRPr="00E31F5D" w:rsidRDefault="00E31F5D" w:rsidP="00E31F5D">
            <w:pPr>
              <w:widowControl w:val="0"/>
              <w:tabs>
                <w:tab w:val="left" w:pos="53"/>
              </w:tabs>
              <w:spacing w:after="0" w:line="240" w:lineRule="auto"/>
              <w:ind w:firstLine="5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14:paraId="04D21491" w14:textId="77777777" w:rsidR="00E31F5D" w:rsidRPr="00E31F5D" w:rsidRDefault="00E31F5D" w:rsidP="00E31F5D">
            <w:pPr>
              <w:widowControl w:val="0"/>
              <w:tabs>
                <w:tab w:val="left" w:pos="337"/>
              </w:tabs>
              <w:spacing w:after="0" w:line="240" w:lineRule="auto"/>
              <w:ind w:firstLine="4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1F5D" w:rsidRPr="00E31F5D" w14:paraId="6D4B33F9" w14:textId="77777777" w:rsidTr="006F0AB5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14:paraId="5EDDE803" w14:textId="77777777" w:rsidR="00E31F5D" w:rsidRPr="00E31F5D" w:rsidRDefault="00E31F5D" w:rsidP="00E31F5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046" w:type="pct"/>
            <w:tcBorders>
              <w:top w:val="nil"/>
              <w:bottom w:val="nil"/>
            </w:tcBorders>
            <w:vAlign w:val="center"/>
          </w:tcPr>
          <w:p w14:paraId="021AB18E" w14:textId="77777777" w:rsidR="00E31F5D" w:rsidRPr="00E31F5D" w:rsidRDefault="00E31F5D" w:rsidP="00E31F5D">
            <w:pPr>
              <w:widowControl w:val="0"/>
              <w:tabs>
                <w:tab w:val="left" w:pos="53"/>
              </w:tabs>
              <w:spacing w:after="0" w:line="240" w:lineRule="auto"/>
              <w:ind w:firstLine="5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14:paraId="551A4EBB" w14:textId="77777777" w:rsidR="00E31F5D" w:rsidRPr="00E31F5D" w:rsidRDefault="00E31F5D" w:rsidP="00E31F5D">
            <w:pPr>
              <w:widowControl w:val="0"/>
              <w:tabs>
                <w:tab w:val="left" w:pos="337"/>
              </w:tabs>
              <w:spacing w:after="0" w:line="240" w:lineRule="auto"/>
              <w:ind w:firstLine="4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Pr="00E31F5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F5D" w:rsidRPr="00E31F5D" w14:paraId="0CD72681" w14:textId="77777777" w:rsidTr="006F0AB5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14:paraId="7915D8B5" w14:textId="77777777" w:rsidR="00E31F5D" w:rsidRPr="00E31F5D" w:rsidRDefault="00E31F5D" w:rsidP="00E31F5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046" w:type="pct"/>
            <w:tcBorders>
              <w:top w:val="nil"/>
              <w:bottom w:val="nil"/>
            </w:tcBorders>
            <w:vAlign w:val="center"/>
          </w:tcPr>
          <w:p w14:paraId="56277E54" w14:textId="77777777" w:rsidR="00E31F5D" w:rsidRPr="00E31F5D" w:rsidRDefault="00E31F5D" w:rsidP="00E31F5D">
            <w:pPr>
              <w:widowControl w:val="0"/>
              <w:tabs>
                <w:tab w:val="left" w:pos="53"/>
              </w:tabs>
              <w:spacing w:after="0" w:line="240" w:lineRule="auto"/>
              <w:ind w:firstLine="5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14:paraId="44264FFB" w14:textId="77777777" w:rsidR="00E31F5D" w:rsidRPr="00E31F5D" w:rsidRDefault="00E31F5D" w:rsidP="00E31F5D">
            <w:pPr>
              <w:widowControl w:val="0"/>
              <w:tabs>
                <w:tab w:val="left" w:pos="337"/>
              </w:tabs>
              <w:spacing w:after="0" w:line="240" w:lineRule="auto"/>
              <w:ind w:firstLine="4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</w:tr>
      <w:tr w:rsidR="00E31F5D" w:rsidRPr="00E31F5D" w14:paraId="4A1E7D54" w14:textId="77777777" w:rsidTr="006F0AB5">
        <w:trPr>
          <w:cantSplit/>
          <w:trHeight w:val="303"/>
          <w:jc w:val="center"/>
        </w:trPr>
        <w:tc>
          <w:tcPr>
            <w:tcW w:w="3009" w:type="pct"/>
            <w:tcBorders>
              <w:top w:val="nil"/>
            </w:tcBorders>
            <w:vAlign w:val="center"/>
          </w:tcPr>
          <w:p w14:paraId="34ECDFEE" w14:textId="77777777" w:rsidR="00E31F5D" w:rsidRPr="00E31F5D" w:rsidRDefault="00E31F5D" w:rsidP="00E31F5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046" w:type="pct"/>
            <w:tcBorders>
              <w:top w:val="nil"/>
            </w:tcBorders>
            <w:vAlign w:val="center"/>
          </w:tcPr>
          <w:p w14:paraId="7E5788B8" w14:textId="77777777" w:rsidR="00E31F5D" w:rsidRPr="00E31F5D" w:rsidRDefault="00E31F5D" w:rsidP="00E31F5D">
            <w:pPr>
              <w:widowControl w:val="0"/>
              <w:tabs>
                <w:tab w:val="left" w:pos="53"/>
              </w:tabs>
              <w:spacing w:after="0" w:line="240" w:lineRule="auto"/>
              <w:ind w:firstLine="5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pct"/>
            <w:tcBorders>
              <w:top w:val="nil"/>
            </w:tcBorders>
            <w:vAlign w:val="center"/>
          </w:tcPr>
          <w:p w14:paraId="7F25042F" w14:textId="77777777" w:rsidR="00E31F5D" w:rsidRPr="00E31F5D" w:rsidRDefault="00E31F5D" w:rsidP="00E31F5D">
            <w:pPr>
              <w:widowControl w:val="0"/>
              <w:tabs>
                <w:tab w:val="left" w:pos="337"/>
              </w:tabs>
              <w:spacing w:after="0" w:line="240" w:lineRule="auto"/>
              <w:ind w:firstLine="4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1F5D" w:rsidRPr="00E31F5D" w14:paraId="73C63945" w14:textId="77777777" w:rsidTr="006F0AB5">
        <w:trPr>
          <w:cantSplit/>
          <w:jc w:val="center"/>
        </w:trPr>
        <w:tc>
          <w:tcPr>
            <w:tcW w:w="3009" w:type="pct"/>
            <w:vAlign w:val="center"/>
          </w:tcPr>
          <w:p w14:paraId="0EBADBE8" w14:textId="77777777" w:rsidR="00E31F5D" w:rsidRPr="00E31F5D" w:rsidRDefault="00E31F5D" w:rsidP="00E31F5D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046" w:type="pct"/>
            <w:vAlign w:val="center"/>
          </w:tcPr>
          <w:p w14:paraId="31930556" w14:textId="77777777" w:rsidR="00E31F5D" w:rsidRPr="00E31F5D" w:rsidRDefault="00E31F5D" w:rsidP="00E31F5D">
            <w:pPr>
              <w:widowControl w:val="0"/>
              <w:tabs>
                <w:tab w:val="left" w:pos="53"/>
              </w:tabs>
              <w:spacing w:after="0" w:line="240" w:lineRule="auto"/>
              <w:ind w:firstLine="5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45" w:type="pct"/>
            <w:vAlign w:val="center"/>
          </w:tcPr>
          <w:p w14:paraId="7040749A" w14:textId="77777777" w:rsidR="00E31F5D" w:rsidRPr="00E31F5D" w:rsidRDefault="00E31F5D" w:rsidP="00E31F5D">
            <w:pPr>
              <w:widowControl w:val="0"/>
              <w:tabs>
                <w:tab w:val="left" w:pos="337"/>
              </w:tabs>
              <w:spacing w:after="0" w:line="240" w:lineRule="auto"/>
              <w:ind w:firstLine="184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51</w:t>
            </w:r>
          </w:p>
        </w:tc>
      </w:tr>
      <w:tr w:rsidR="00E31F5D" w:rsidRPr="00E31F5D" w14:paraId="65CB188D" w14:textId="77777777" w:rsidTr="006F0AB5">
        <w:trPr>
          <w:cantSplit/>
          <w:jc w:val="center"/>
        </w:trPr>
        <w:tc>
          <w:tcPr>
            <w:tcW w:w="3009" w:type="pct"/>
            <w:vAlign w:val="center"/>
          </w:tcPr>
          <w:p w14:paraId="168FF9B0" w14:textId="77777777" w:rsidR="00E31F5D" w:rsidRPr="00E31F5D" w:rsidRDefault="00E31F5D" w:rsidP="00E31F5D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046" w:type="pct"/>
            <w:vAlign w:val="center"/>
          </w:tcPr>
          <w:p w14:paraId="2C6AA4E3" w14:textId="77777777" w:rsidR="00E31F5D" w:rsidRPr="00E31F5D" w:rsidRDefault="00E31F5D" w:rsidP="00E31F5D">
            <w:pPr>
              <w:widowControl w:val="0"/>
              <w:tabs>
                <w:tab w:val="left" w:pos="53"/>
              </w:tabs>
              <w:spacing w:after="0" w:line="240" w:lineRule="auto"/>
              <w:ind w:firstLine="5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5" w:type="pct"/>
            <w:vAlign w:val="center"/>
          </w:tcPr>
          <w:p w14:paraId="12446B0A" w14:textId="77777777" w:rsidR="00E31F5D" w:rsidRPr="00E31F5D" w:rsidRDefault="00E31F5D" w:rsidP="00E31F5D">
            <w:pPr>
              <w:widowControl w:val="0"/>
              <w:tabs>
                <w:tab w:val="left" w:pos="337"/>
              </w:tabs>
              <w:spacing w:after="0" w:line="240" w:lineRule="auto"/>
              <w:ind w:firstLine="184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31F5D" w:rsidRPr="00E31F5D" w14:paraId="1AEFB54B" w14:textId="77777777" w:rsidTr="006F0AB5">
        <w:trPr>
          <w:cantSplit/>
          <w:jc w:val="center"/>
        </w:trPr>
        <w:tc>
          <w:tcPr>
            <w:tcW w:w="3009" w:type="pct"/>
            <w:vAlign w:val="center"/>
          </w:tcPr>
          <w:p w14:paraId="3B79C2B9" w14:textId="77777777" w:rsidR="00E31F5D" w:rsidRPr="00E31F5D" w:rsidRDefault="00E31F5D" w:rsidP="00E31F5D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46" w:type="pct"/>
            <w:vAlign w:val="center"/>
          </w:tcPr>
          <w:p w14:paraId="49300374" w14:textId="77777777" w:rsidR="00E31F5D" w:rsidRPr="00E31F5D" w:rsidRDefault="00E31F5D" w:rsidP="00E31F5D">
            <w:pPr>
              <w:widowControl w:val="0"/>
              <w:tabs>
                <w:tab w:val="left" w:pos="53"/>
              </w:tabs>
              <w:spacing w:after="0" w:line="240" w:lineRule="auto"/>
              <w:ind w:firstLine="5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945" w:type="pct"/>
            <w:vAlign w:val="center"/>
          </w:tcPr>
          <w:p w14:paraId="52016796" w14:textId="77777777" w:rsidR="00E31F5D" w:rsidRPr="00E31F5D" w:rsidRDefault="00E31F5D" w:rsidP="00E31F5D">
            <w:pPr>
              <w:widowControl w:val="0"/>
              <w:tabs>
                <w:tab w:val="left" w:pos="337"/>
              </w:tabs>
              <w:spacing w:after="0" w:line="240" w:lineRule="auto"/>
              <w:ind w:firstLine="184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З</w:t>
            </w:r>
          </w:p>
        </w:tc>
      </w:tr>
      <w:tr w:rsidR="00E31F5D" w:rsidRPr="00E31F5D" w14:paraId="28FCDA85" w14:textId="77777777" w:rsidTr="006F0AB5">
        <w:trPr>
          <w:cantSplit/>
          <w:jc w:val="center"/>
        </w:trPr>
        <w:tc>
          <w:tcPr>
            <w:tcW w:w="3009" w:type="pct"/>
            <w:vAlign w:val="center"/>
          </w:tcPr>
          <w:p w14:paraId="790AC2E1" w14:textId="77777777" w:rsidR="00E31F5D" w:rsidRPr="00E31F5D" w:rsidRDefault="00E31F5D" w:rsidP="00E31F5D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E31F5D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E31F5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6" w:type="pct"/>
            <w:vAlign w:val="center"/>
          </w:tcPr>
          <w:p w14:paraId="2CE31A44" w14:textId="77777777" w:rsidR="00E31F5D" w:rsidRPr="00E31F5D" w:rsidRDefault="00E31F5D" w:rsidP="00E31F5D">
            <w:pPr>
              <w:widowControl w:val="0"/>
              <w:tabs>
                <w:tab w:val="left" w:pos="53"/>
              </w:tabs>
              <w:spacing w:after="0" w:line="240" w:lineRule="auto"/>
              <w:ind w:firstLine="5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108</w:t>
            </w:r>
            <w:r w:rsidRPr="00E31F5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E31F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pct"/>
            <w:vAlign w:val="center"/>
          </w:tcPr>
          <w:p w14:paraId="1F73652B" w14:textId="77777777" w:rsidR="00E31F5D" w:rsidRPr="00E31F5D" w:rsidRDefault="00E31F5D" w:rsidP="00E31F5D">
            <w:pPr>
              <w:widowControl w:val="0"/>
              <w:tabs>
                <w:tab w:val="left" w:pos="337"/>
              </w:tabs>
              <w:spacing w:after="0" w:line="240" w:lineRule="auto"/>
              <w:ind w:firstLine="184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1F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108</w:t>
            </w:r>
            <w:r w:rsidRPr="00E31F5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E31F5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</w:tbl>
    <w:p w14:paraId="6CC551E4" w14:textId="77777777" w:rsidR="00E31F5D" w:rsidRDefault="00E31F5D" w:rsidP="0039534D">
      <w:pPr>
        <w:keepNext/>
        <w:keepLines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124AE67" w14:textId="77777777" w:rsidR="00E31F5D" w:rsidRDefault="00E31F5D" w:rsidP="0039534D">
      <w:pPr>
        <w:keepNext/>
        <w:keepLines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74348B5" w14:textId="77777777" w:rsidR="00E31F5D" w:rsidRDefault="00E31F5D" w:rsidP="0039534D">
      <w:pPr>
        <w:keepNext/>
        <w:keepLines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21570B6" w14:textId="77777777" w:rsidR="0039534D" w:rsidRPr="00104973" w:rsidRDefault="0039534D" w:rsidP="0039534D">
      <w:pPr>
        <w:keepNext/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14:paraId="1B91E52A" w14:textId="77777777" w:rsidR="0039534D" w:rsidRPr="00104973" w:rsidRDefault="0039534D" w:rsidP="0039534D">
      <w:pPr>
        <w:keepNext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9"/>
        <w:gridCol w:w="2266"/>
        <w:gridCol w:w="1526"/>
      </w:tblGrid>
      <w:tr w:rsidR="0039534D" w:rsidRPr="00104973" w14:paraId="0EA63D38" w14:textId="77777777" w:rsidTr="00A306D5">
        <w:trPr>
          <w:trHeight w:val="654"/>
          <w:tblHeader/>
          <w:jc w:val="center"/>
        </w:trPr>
        <w:tc>
          <w:tcPr>
            <w:tcW w:w="3019" w:type="pct"/>
            <w:vAlign w:val="center"/>
          </w:tcPr>
          <w:p w14:paraId="47113714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84" w:type="pct"/>
            <w:vAlign w:val="center"/>
          </w:tcPr>
          <w:p w14:paraId="7A7AC44B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7" w:type="pct"/>
            <w:vAlign w:val="center"/>
          </w:tcPr>
          <w:p w14:paraId="52C95CC4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  <w:p w14:paraId="11F8BE39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39534D" w:rsidRPr="00104973" w14:paraId="5B571278" w14:textId="77777777" w:rsidTr="00A306D5">
        <w:trPr>
          <w:cantSplit/>
          <w:trHeight w:val="645"/>
          <w:jc w:val="center"/>
        </w:trPr>
        <w:tc>
          <w:tcPr>
            <w:tcW w:w="3019" w:type="pct"/>
            <w:tcBorders>
              <w:bottom w:val="nil"/>
            </w:tcBorders>
            <w:vAlign w:val="center"/>
          </w:tcPr>
          <w:p w14:paraId="1A873CC7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84" w:type="pct"/>
            <w:tcBorders>
              <w:bottom w:val="nil"/>
            </w:tcBorders>
            <w:vAlign w:val="center"/>
          </w:tcPr>
          <w:p w14:paraId="513350F2" w14:textId="77777777" w:rsidR="0039534D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8B525A9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7" w:type="pct"/>
            <w:tcBorders>
              <w:bottom w:val="nil"/>
            </w:tcBorders>
            <w:vAlign w:val="center"/>
          </w:tcPr>
          <w:p w14:paraId="1872A4C1" w14:textId="77777777" w:rsidR="0039534D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1274A39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</w:tr>
      <w:tr w:rsidR="0039534D" w:rsidRPr="00104973" w14:paraId="70E3D2F6" w14:textId="77777777" w:rsidTr="00A306D5">
        <w:trPr>
          <w:cantSplit/>
          <w:trHeight w:val="321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14:paraId="366C746A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14:paraId="79BADE3F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14:paraId="10ED0BA1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534D" w:rsidRPr="00104973" w14:paraId="53249F00" w14:textId="77777777" w:rsidTr="00A306D5">
        <w:trPr>
          <w:cantSplit/>
          <w:trHeight w:val="364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14:paraId="6F211F66" w14:textId="77777777" w:rsidR="0039534D" w:rsidRPr="00104973" w:rsidRDefault="0039534D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14:paraId="64BE8BF5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14:paraId="7D0C123D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39534D" w:rsidRPr="00104973" w14:paraId="2D5A3D63" w14:textId="77777777" w:rsidTr="00A306D5">
        <w:trPr>
          <w:cantSplit/>
          <w:trHeight w:val="364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14:paraId="3EF4B21E" w14:textId="77777777" w:rsidR="0039534D" w:rsidRPr="00104973" w:rsidRDefault="0039534D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14:paraId="4C62110C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14:paraId="6934E5A1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39534D" w:rsidRPr="00104973" w14:paraId="2050F9F3" w14:textId="77777777" w:rsidTr="00A306D5">
        <w:trPr>
          <w:cantSplit/>
          <w:trHeight w:val="303"/>
          <w:jc w:val="center"/>
        </w:trPr>
        <w:tc>
          <w:tcPr>
            <w:tcW w:w="3019" w:type="pct"/>
            <w:tcBorders>
              <w:top w:val="nil"/>
            </w:tcBorders>
            <w:vAlign w:val="center"/>
          </w:tcPr>
          <w:p w14:paraId="79F1C804" w14:textId="77777777" w:rsidR="0039534D" w:rsidRPr="00104973" w:rsidRDefault="0039534D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84" w:type="pct"/>
            <w:tcBorders>
              <w:top w:val="nil"/>
            </w:tcBorders>
            <w:vAlign w:val="center"/>
          </w:tcPr>
          <w:p w14:paraId="4B93457A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7" w:type="pct"/>
            <w:tcBorders>
              <w:top w:val="nil"/>
            </w:tcBorders>
            <w:vAlign w:val="center"/>
          </w:tcPr>
          <w:p w14:paraId="6BDD3541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0</w:t>
            </w:r>
          </w:p>
        </w:tc>
      </w:tr>
      <w:tr w:rsidR="0039534D" w:rsidRPr="00104973" w14:paraId="4B5C5FBF" w14:textId="77777777" w:rsidTr="00A306D5">
        <w:trPr>
          <w:cantSplit/>
          <w:jc w:val="center"/>
        </w:trPr>
        <w:tc>
          <w:tcPr>
            <w:tcW w:w="3019" w:type="pct"/>
            <w:vAlign w:val="center"/>
          </w:tcPr>
          <w:p w14:paraId="5D919227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84" w:type="pct"/>
            <w:vAlign w:val="center"/>
          </w:tcPr>
          <w:p w14:paraId="34A0C8D2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97" w:type="pct"/>
            <w:vAlign w:val="center"/>
          </w:tcPr>
          <w:p w14:paraId="1744F449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92</w:t>
            </w:r>
          </w:p>
        </w:tc>
      </w:tr>
      <w:tr w:rsidR="0039534D" w:rsidRPr="00104973" w14:paraId="642D5EDA" w14:textId="77777777" w:rsidTr="00A306D5">
        <w:trPr>
          <w:cantSplit/>
          <w:jc w:val="center"/>
        </w:trPr>
        <w:tc>
          <w:tcPr>
            <w:tcW w:w="3019" w:type="pct"/>
            <w:vAlign w:val="center"/>
          </w:tcPr>
          <w:p w14:paraId="31D20A50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84" w:type="pct"/>
            <w:vAlign w:val="center"/>
          </w:tcPr>
          <w:p w14:paraId="61E2766D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7" w:type="pct"/>
            <w:vAlign w:val="center"/>
          </w:tcPr>
          <w:p w14:paraId="47E62BDB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39534D" w:rsidRPr="00104973" w14:paraId="4382C1B5" w14:textId="77777777" w:rsidTr="00A306D5">
        <w:trPr>
          <w:cantSplit/>
          <w:jc w:val="center"/>
        </w:trPr>
        <w:tc>
          <w:tcPr>
            <w:tcW w:w="3019" w:type="pct"/>
            <w:vAlign w:val="center"/>
          </w:tcPr>
          <w:p w14:paraId="3B9CB96C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84" w:type="pct"/>
            <w:vAlign w:val="center"/>
          </w:tcPr>
          <w:p w14:paraId="0682311D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КЛР</w:t>
            </w:r>
          </w:p>
        </w:tc>
        <w:tc>
          <w:tcPr>
            <w:tcW w:w="797" w:type="pct"/>
            <w:vAlign w:val="center"/>
          </w:tcPr>
          <w:p w14:paraId="4BA2E6F2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КЛР</w:t>
            </w:r>
          </w:p>
        </w:tc>
      </w:tr>
      <w:tr w:rsidR="0039534D" w:rsidRPr="00104973" w14:paraId="57D3AD74" w14:textId="77777777" w:rsidTr="00A306D5">
        <w:trPr>
          <w:cantSplit/>
          <w:jc w:val="center"/>
        </w:trPr>
        <w:tc>
          <w:tcPr>
            <w:tcW w:w="3019" w:type="pct"/>
            <w:vAlign w:val="center"/>
          </w:tcPr>
          <w:p w14:paraId="0A4E16E5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4" w:type="pct"/>
            <w:vAlign w:val="center"/>
          </w:tcPr>
          <w:p w14:paraId="70D1165F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pct"/>
            <w:vAlign w:val="center"/>
          </w:tcPr>
          <w:p w14:paraId="205429C8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</w:tbl>
    <w:p w14:paraId="6EB22623" w14:textId="69C087B7" w:rsidR="0039534D" w:rsidRDefault="000E153C" w:rsidP="0039534D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Примечание: З – зачет,</w:t>
      </w:r>
    </w:p>
    <w:p w14:paraId="1A236E65" w14:textId="39535210" w:rsidR="000E153C" w:rsidRPr="00104973" w:rsidRDefault="00E31F5D" w:rsidP="0039534D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                     </w:t>
      </w:r>
      <w:r w:rsidR="000E153C">
        <w:rPr>
          <w:rFonts w:eastAsia="Times New Roman" w:cs="Times New Roman"/>
          <w:i/>
          <w:sz w:val="28"/>
          <w:szCs w:val="28"/>
          <w:lang w:eastAsia="ru-RU"/>
        </w:rPr>
        <w:t xml:space="preserve"> КЛР – контрольная работа</w:t>
      </w:r>
    </w:p>
    <w:p w14:paraId="6C660DFC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2335ACF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14:paraId="272F7E28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4079EE5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13679348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93"/>
        <w:gridCol w:w="5856"/>
      </w:tblGrid>
      <w:tr w:rsidR="0039534D" w:rsidRPr="00F411D7" w14:paraId="4F152B4C" w14:textId="77777777" w:rsidTr="00A306D5">
        <w:trPr>
          <w:tblHeader/>
          <w:jc w:val="center"/>
        </w:trPr>
        <w:tc>
          <w:tcPr>
            <w:tcW w:w="622" w:type="dxa"/>
            <w:vAlign w:val="center"/>
          </w:tcPr>
          <w:p w14:paraId="0789EDB4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3093" w:type="dxa"/>
            <w:vAlign w:val="center"/>
          </w:tcPr>
          <w:p w14:paraId="5170BCE0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56" w:type="dxa"/>
            <w:vAlign w:val="center"/>
          </w:tcPr>
          <w:p w14:paraId="6D0AB6D6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39534D" w:rsidRPr="00AE6092" w14:paraId="4682F898" w14:textId="77777777" w:rsidTr="00A306D5">
        <w:trPr>
          <w:jc w:val="center"/>
        </w:trPr>
        <w:tc>
          <w:tcPr>
            <w:tcW w:w="622" w:type="dxa"/>
            <w:vAlign w:val="center"/>
          </w:tcPr>
          <w:p w14:paraId="7A2AF0AD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1</w:t>
            </w:r>
          </w:p>
        </w:tc>
        <w:tc>
          <w:tcPr>
            <w:tcW w:w="3093" w:type="dxa"/>
          </w:tcPr>
          <w:p w14:paraId="5C601688" w14:textId="77777777" w:rsidR="0039534D" w:rsidRPr="00AE6092" w:rsidRDefault="0039534D" w:rsidP="00A306D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5856" w:type="dxa"/>
          </w:tcPr>
          <w:p w14:paraId="6D4D38A5" w14:textId="7DD3A180" w:rsidR="0039534D" w:rsidRPr="00AE6092" w:rsidRDefault="00926482" w:rsidP="00E5372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926482">
              <w:rPr>
                <w:szCs w:val="24"/>
              </w:rPr>
              <w:t>История развития железнодорожного транспорта в России; наука об эксплуатации и её основные понятия;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о</w:t>
            </w:r>
            <w:r w:rsidR="0039534D" w:rsidRPr="00926482">
              <w:rPr>
                <w:rFonts w:eastAsia="Times New Roman" w:cs="Times New Roman"/>
                <w:noProof/>
                <w:szCs w:val="24"/>
                <w:lang w:eastAsia="ru-RU"/>
              </w:rPr>
              <w:t>сновные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принципы управления перевозочным процессом; структура управления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>перевозками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 w:rsidR="00E53729">
              <w:rPr>
                <w:szCs w:val="24"/>
              </w:rPr>
              <w:t>с</w:t>
            </w:r>
            <w:r w:rsidR="00E53729" w:rsidRPr="00E53729">
              <w:rPr>
                <w:szCs w:val="24"/>
              </w:rPr>
              <w:t>истема корпоративного управления холдинга «РЖД»;</w:t>
            </w:r>
            <w:r w:rsidR="00E53729">
              <w:rPr>
                <w:sz w:val="28"/>
                <w:szCs w:val="28"/>
              </w:rPr>
              <w:t xml:space="preserve">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основные показатели эксплуатационной работы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железных дорог</w:t>
            </w:r>
          </w:p>
        </w:tc>
      </w:tr>
      <w:tr w:rsidR="0039534D" w:rsidRPr="00AE6092" w14:paraId="6F1CC17B" w14:textId="77777777" w:rsidTr="00A306D5">
        <w:trPr>
          <w:jc w:val="center"/>
        </w:trPr>
        <w:tc>
          <w:tcPr>
            <w:tcW w:w="622" w:type="dxa"/>
            <w:vAlign w:val="center"/>
          </w:tcPr>
          <w:p w14:paraId="2987B35D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2</w:t>
            </w:r>
          </w:p>
        </w:tc>
        <w:tc>
          <w:tcPr>
            <w:tcW w:w="3093" w:type="dxa"/>
          </w:tcPr>
          <w:p w14:paraId="55F8CFF3" w14:textId="099DF4DA" w:rsidR="0039534D" w:rsidRPr="00AE6092" w:rsidRDefault="0039534D" w:rsidP="00A306D5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Маневровая работа на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железнодорожных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станциях</w:t>
            </w:r>
          </w:p>
        </w:tc>
        <w:tc>
          <w:tcPr>
            <w:tcW w:w="5856" w:type="dxa"/>
          </w:tcPr>
          <w:p w14:paraId="454E7CF6" w14:textId="1A797E8B" w:rsidR="0039534D" w:rsidRPr="00AE6092" w:rsidRDefault="0039534D" w:rsidP="006651E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Общие сведения о железнодорожных станциях; назначение и характеристика манёвров; </w:t>
            </w:r>
            <w:r w:rsidR="00E76428">
              <w:rPr>
                <w:szCs w:val="24"/>
              </w:rPr>
              <w:t>т</w:t>
            </w:r>
            <w:r w:rsidR="00E76428" w:rsidRPr="00E76428">
              <w:rPr>
                <w:szCs w:val="24"/>
              </w:rPr>
              <w:t xml:space="preserve">ехническое обеспечение манёвров; </w:t>
            </w:r>
            <w:r w:rsidR="00E76428">
              <w:rPr>
                <w:szCs w:val="24"/>
              </w:rPr>
              <w:t>в</w:t>
            </w:r>
            <w:r w:rsidR="00E76428" w:rsidRPr="00E76428">
              <w:rPr>
                <w:szCs w:val="24"/>
              </w:rPr>
              <w:t xml:space="preserve">иды маневровых передвижений; </w:t>
            </w:r>
            <w:r w:rsidR="006651E2">
              <w:rPr>
                <w:szCs w:val="24"/>
              </w:rPr>
              <w:t>организация работы со сборным поездом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;  нормирование продолжительности манёвров</w:t>
            </w:r>
          </w:p>
        </w:tc>
      </w:tr>
      <w:tr w:rsidR="0039534D" w:rsidRPr="00AE6092" w14:paraId="384D105F" w14:textId="77777777" w:rsidTr="00A306D5">
        <w:trPr>
          <w:jc w:val="center"/>
        </w:trPr>
        <w:tc>
          <w:tcPr>
            <w:tcW w:w="622" w:type="dxa"/>
            <w:vAlign w:val="center"/>
          </w:tcPr>
          <w:p w14:paraId="3D377CE7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3</w:t>
            </w:r>
          </w:p>
        </w:tc>
        <w:tc>
          <w:tcPr>
            <w:tcW w:w="3093" w:type="dxa"/>
          </w:tcPr>
          <w:p w14:paraId="14BF6F14" w14:textId="0EE1B887" w:rsidR="0039534D" w:rsidRPr="00AE6092" w:rsidRDefault="0039534D" w:rsidP="006651E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</w:t>
            </w:r>
            <w:r w:rsidR="006651E2">
              <w:rPr>
                <w:rFonts w:eastAsia="Times New Roman" w:cs="Times New Roman"/>
                <w:noProof/>
                <w:szCs w:val="24"/>
                <w:lang w:eastAsia="ru-RU"/>
              </w:rPr>
              <w:t>обработки поездов и вагонов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на станци</w:t>
            </w:r>
            <w:r w:rsidR="006651E2">
              <w:rPr>
                <w:rFonts w:eastAsia="Times New Roman" w:cs="Times New Roman"/>
                <w:noProof/>
                <w:szCs w:val="24"/>
                <w:lang w:eastAsia="ru-RU"/>
              </w:rPr>
              <w:t>ях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5856" w:type="dxa"/>
          </w:tcPr>
          <w:p w14:paraId="0F151ED8" w14:textId="0FC7D87B" w:rsidR="0039534D" w:rsidRPr="00AE6092" w:rsidRDefault="007C360C" w:rsidP="00BC6788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Назначение участковой станции; технические устройства на участковой станции; т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ехнология обработки транзитных поездов; обработка поездов, прибывающих в расформирование;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формирование и отправление участковых и сборных поездов; </w:t>
            </w:r>
            <w:r w:rsidR="00BC6788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виды сортировочных станций; техническое оснащение сортировочных станций; </w:t>
            </w:r>
            <w:r w:rsidR="004B4FC0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обработка составов в парке прибытия перед расформированием;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расформирование составов на сортировочной горке; процесс накопления вагонов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в сортировочном парке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; формирование составов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>;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обработка составов своего формирования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в </w:t>
            </w:r>
            <w:r w:rsidR="00602AC3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парке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>отправления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переработка местных вагонов;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показатели, учёт и анализ</w:t>
            </w:r>
            <w:r w:rsidR="00A306D5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работы станции</w:t>
            </w:r>
          </w:p>
        </w:tc>
      </w:tr>
      <w:tr w:rsidR="0039534D" w:rsidRPr="00AE6092" w14:paraId="27023B70" w14:textId="77777777" w:rsidTr="00A306D5">
        <w:trPr>
          <w:jc w:val="center"/>
        </w:trPr>
        <w:tc>
          <w:tcPr>
            <w:tcW w:w="622" w:type="dxa"/>
            <w:vAlign w:val="center"/>
          </w:tcPr>
          <w:p w14:paraId="7F79E66C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4</w:t>
            </w:r>
          </w:p>
        </w:tc>
        <w:tc>
          <w:tcPr>
            <w:tcW w:w="3093" w:type="dxa"/>
          </w:tcPr>
          <w:p w14:paraId="0289BC3E" w14:textId="0B79BA45" w:rsidR="0039534D" w:rsidRPr="00AE6092" w:rsidRDefault="0039534D" w:rsidP="00A306D5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.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>Г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рафик движения поездов</w:t>
            </w:r>
          </w:p>
        </w:tc>
        <w:tc>
          <w:tcPr>
            <w:tcW w:w="5856" w:type="dxa"/>
          </w:tcPr>
          <w:p w14:paraId="79074580" w14:textId="559328C9" w:rsidR="0039534D" w:rsidRPr="00AE6092" w:rsidRDefault="00A306D5" w:rsidP="00E936D1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Порядок разработки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план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а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формирования поездов, </w:t>
            </w:r>
            <w:r w:rsidR="003569E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маршрутизация перевозок с мест погрузки;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однокритериальные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методы расчёта технической маршрутизации; </w:t>
            </w:r>
            <w:r w:rsidR="003569E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оформление и показатели ПФП; согласование и контроль выполнения ПФП;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общие понятия,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классификация графиков и их элементы; вес, длина и скорости движения поездов; пропускн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ая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провозн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ая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способности железнодорожных линий; организация местной работы; разработка графика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движения поездов;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E936D1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показател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  <w:r w:rsidR="00E936D1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98070E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графика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движения поездов и их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расчёт </w:t>
            </w:r>
          </w:p>
        </w:tc>
      </w:tr>
      <w:tr w:rsidR="0039534D" w:rsidRPr="00AE6092" w14:paraId="0F4C4713" w14:textId="77777777" w:rsidTr="00A306D5">
        <w:trPr>
          <w:jc w:val="center"/>
        </w:trPr>
        <w:tc>
          <w:tcPr>
            <w:tcW w:w="622" w:type="dxa"/>
            <w:vAlign w:val="center"/>
          </w:tcPr>
          <w:p w14:paraId="1BAEEC84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5</w:t>
            </w:r>
          </w:p>
        </w:tc>
        <w:tc>
          <w:tcPr>
            <w:tcW w:w="3093" w:type="dxa"/>
          </w:tcPr>
          <w:p w14:paraId="20B4399B" w14:textId="5E86BFED" w:rsidR="0039534D" w:rsidRPr="00AE6092" w:rsidRDefault="006E4F51" w:rsidP="00E936D1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и оперативное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</w:t>
            </w:r>
          </w:p>
        </w:tc>
        <w:tc>
          <w:tcPr>
            <w:tcW w:w="5856" w:type="dxa"/>
          </w:tcPr>
          <w:p w14:paraId="3D12A4E2" w14:textId="71BE0A18" w:rsidR="0039534D" w:rsidRPr="00AE6092" w:rsidRDefault="0039534D" w:rsidP="00E936D1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Понятие о техническом нормировании; порядок технического нормирования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E936D1"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эксплуатационной работы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система показателей </w:t>
            </w:r>
            <w:r w:rsidR="00E936D1"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эксплуатационной работы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методы расчёта плановых вагонопотоков; расчёт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плановых показателей </w:t>
            </w:r>
            <w:r w:rsidR="00E936D1"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эксплуатационной работы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порядок сменно-суточного планирования;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оперативное планирование работы дороги;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t xml:space="preserve">оперативное планирование местной работы;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расчёт показателей оперативного плана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дороги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; анализ эксплуатационной работы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дороги</w:t>
            </w:r>
          </w:p>
        </w:tc>
      </w:tr>
      <w:tr w:rsidR="0039534D" w:rsidRPr="00AE6092" w14:paraId="2FF59678" w14:textId="77777777" w:rsidTr="00A306D5">
        <w:trPr>
          <w:jc w:val="center"/>
        </w:trPr>
        <w:tc>
          <w:tcPr>
            <w:tcW w:w="622" w:type="dxa"/>
            <w:vAlign w:val="center"/>
          </w:tcPr>
          <w:p w14:paraId="7C4F56A0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6</w:t>
            </w:r>
          </w:p>
        </w:tc>
        <w:tc>
          <w:tcPr>
            <w:tcW w:w="3093" w:type="dxa"/>
          </w:tcPr>
          <w:p w14:paraId="0ABB3735" w14:textId="6E8B8F55" w:rsidR="0039534D" w:rsidRPr="00AE6092" w:rsidRDefault="006E4F51" w:rsidP="00A306D5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диспетчерское управление</w:t>
            </w:r>
          </w:p>
        </w:tc>
        <w:tc>
          <w:tcPr>
            <w:tcW w:w="5856" w:type="dxa"/>
          </w:tcPr>
          <w:p w14:paraId="4B41A221" w14:textId="4781AB46" w:rsidR="0039534D" w:rsidRPr="00AE6092" w:rsidRDefault="00E936D1" w:rsidP="00E936D1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Понятие орегулировании перевозок, к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омплексное регулирование вагонных парков; меры оперативного регулирования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вагонных парков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 w:rsidR="006E4F5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диспетчерские системы на зарубежных железных дорогах; диспетчерская система на отчественных железных дорога;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диспетчерско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управлени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эксплуатационной работ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ы</w:t>
            </w:r>
            <w:r w:rsidR="006E4F5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на базе системы центров управления перевозками; оперативное управление перевозками из ДЦУП</w:t>
            </w:r>
          </w:p>
        </w:tc>
      </w:tr>
      <w:tr w:rsidR="0039534D" w:rsidRPr="00AE6092" w14:paraId="534C8622" w14:textId="77777777" w:rsidTr="00A306D5">
        <w:trPr>
          <w:jc w:val="center"/>
        </w:trPr>
        <w:tc>
          <w:tcPr>
            <w:tcW w:w="622" w:type="dxa"/>
            <w:vAlign w:val="center"/>
          </w:tcPr>
          <w:p w14:paraId="7B9A4232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7</w:t>
            </w:r>
          </w:p>
        </w:tc>
        <w:tc>
          <w:tcPr>
            <w:tcW w:w="3093" w:type="dxa"/>
          </w:tcPr>
          <w:p w14:paraId="67EA78BD" w14:textId="77777777" w:rsidR="0039534D" w:rsidRPr="00AE6092" w:rsidRDefault="0039534D" w:rsidP="00A306D5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5856" w:type="dxa"/>
          </w:tcPr>
          <w:p w14:paraId="2926DF2D" w14:textId="05D31155" w:rsidR="0039534D" w:rsidRPr="00AE6092" w:rsidRDefault="0039534D" w:rsidP="00E936D1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Структура локомотивного парка; технология обслуживания поездов локомотивами; </w:t>
            </w:r>
            <w:r w:rsidR="0086372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оперативное управление работой локомотивного парка;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труда и отдыха локомотивных бригад; нормирование эксплуатируемого парка локомотивов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;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показатели использования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локомотивов</w:t>
            </w:r>
            <w:r w:rsidR="00CD5B94">
              <w:rPr>
                <w:rFonts w:eastAsia="Times New Roman" w:cs="Times New Roman"/>
                <w:noProof/>
                <w:szCs w:val="24"/>
                <w:lang w:eastAsia="ru-RU"/>
              </w:rPr>
              <w:t>; анализ использования локомотивов</w:t>
            </w:r>
          </w:p>
        </w:tc>
      </w:tr>
      <w:tr w:rsidR="006E4F51" w:rsidRPr="00AE6092" w14:paraId="3085825F" w14:textId="77777777" w:rsidTr="00A306D5">
        <w:trPr>
          <w:jc w:val="center"/>
        </w:trPr>
        <w:tc>
          <w:tcPr>
            <w:tcW w:w="622" w:type="dxa"/>
            <w:vAlign w:val="center"/>
          </w:tcPr>
          <w:p w14:paraId="6FECC1A4" w14:textId="17A3B23D" w:rsidR="006E4F51" w:rsidRDefault="006E4F51" w:rsidP="00A306D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93" w:type="dxa"/>
          </w:tcPr>
          <w:p w14:paraId="68CDADA2" w14:textId="3108E126" w:rsidR="006E4F51" w:rsidRPr="00CC552F" w:rsidRDefault="006E4F51" w:rsidP="001C31E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Анализ эксплуатационной работы </w:t>
            </w:r>
          </w:p>
        </w:tc>
        <w:tc>
          <w:tcPr>
            <w:tcW w:w="5856" w:type="dxa"/>
          </w:tcPr>
          <w:p w14:paraId="358AFFD6" w14:textId="3996AED4" w:rsidR="006E4F51" w:rsidRPr="00CC552F" w:rsidRDefault="00CD5B94" w:rsidP="0086372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Цель и виды анализа; </w:t>
            </w:r>
            <w:r w:rsidR="0086372B">
              <w:rPr>
                <w:rFonts w:eastAsia="Times New Roman" w:cs="Times New Roman"/>
                <w:noProof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нализ количественных показателей эксплуатационной работы; </w:t>
            </w:r>
            <w:r w:rsidR="0086372B">
              <w:rPr>
                <w:rFonts w:eastAsia="Times New Roman" w:cs="Times New Roman"/>
                <w:noProof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нализ качественных показателей эксплуатационной работы; анализ выполнения плана формирования и графика движения поездов, дисциплины и безопасности движения</w:t>
            </w:r>
          </w:p>
        </w:tc>
      </w:tr>
      <w:tr w:rsidR="0039534D" w:rsidRPr="00AE6092" w14:paraId="2BC2EA46" w14:textId="77777777" w:rsidTr="00A306D5">
        <w:trPr>
          <w:jc w:val="center"/>
        </w:trPr>
        <w:tc>
          <w:tcPr>
            <w:tcW w:w="622" w:type="dxa"/>
            <w:vAlign w:val="center"/>
          </w:tcPr>
          <w:p w14:paraId="39C29673" w14:textId="7DF98561" w:rsidR="0039534D" w:rsidRPr="00AE6092" w:rsidRDefault="006E4F51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093" w:type="dxa"/>
          </w:tcPr>
          <w:p w14:paraId="79129A48" w14:textId="27DBA1A6" w:rsidR="0039534D" w:rsidRPr="00AE6092" w:rsidRDefault="0016019A" w:rsidP="0016019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ассажирски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перевозк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</w:p>
        </w:tc>
        <w:tc>
          <w:tcPr>
            <w:tcW w:w="5856" w:type="dxa"/>
          </w:tcPr>
          <w:p w14:paraId="59B5BA8F" w14:textId="735D6F11" w:rsidR="0039534D" w:rsidRPr="00AE6092" w:rsidRDefault="0039534D" w:rsidP="00AF6996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Принципы организации пассажирских перевозок; </w:t>
            </w:r>
            <w:r w:rsidR="00AF6996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реформирование железнодорожного пассажирского транспорта; </w:t>
            </w:r>
            <w:r w:rsidR="0016019A"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система показателей пассажирских перевозок</w:t>
            </w:r>
            <w:r w:rsidR="0016019A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работа пассажирских станций; </w:t>
            </w:r>
            <w:r w:rsidR="00AF6996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вокзалы;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пассажирские перевозки в дальнем сообщении; пригородные перевозки; высокоскоростное пассажирское движение</w:t>
            </w:r>
            <w:r w:rsidR="00AF6996">
              <w:rPr>
                <w:rFonts w:eastAsia="Times New Roman" w:cs="Times New Roman"/>
                <w:noProof/>
                <w:szCs w:val="24"/>
                <w:lang w:eastAsia="ru-RU"/>
              </w:rPr>
              <w:t>; обслуживание пассажиров</w:t>
            </w:r>
            <w:r w:rsidR="0016019A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</w:tr>
    </w:tbl>
    <w:p w14:paraId="6FA24F9A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0D4AE6C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14:paraId="3A34393B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08457AA" w14:textId="77777777" w:rsidR="0039534D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14:paraId="7023D651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218"/>
        <w:gridCol w:w="576"/>
        <w:gridCol w:w="650"/>
        <w:gridCol w:w="662"/>
        <w:gridCol w:w="905"/>
      </w:tblGrid>
      <w:tr w:rsidR="0039534D" w:rsidRPr="00F411D7" w14:paraId="7EB15B89" w14:textId="77777777" w:rsidTr="00A306D5">
        <w:trPr>
          <w:tblHeader/>
          <w:jc w:val="center"/>
        </w:trPr>
        <w:tc>
          <w:tcPr>
            <w:tcW w:w="560" w:type="dxa"/>
            <w:vAlign w:val="center"/>
          </w:tcPr>
          <w:p w14:paraId="29E1DF29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8" w:type="dxa"/>
            <w:vAlign w:val="center"/>
          </w:tcPr>
          <w:p w14:paraId="593ADEF7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6" w:type="dxa"/>
            <w:vAlign w:val="center"/>
          </w:tcPr>
          <w:p w14:paraId="428896FA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650" w:type="dxa"/>
            <w:vAlign w:val="center"/>
          </w:tcPr>
          <w:p w14:paraId="0D14C838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662" w:type="dxa"/>
            <w:vAlign w:val="center"/>
          </w:tcPr>
          <w:p w14:paraId="7151C630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05" w:type="dxa"/>
            <w:vAlign w:val="center"/>
          </w:tcPr>
          <w:p w14:paraId="692D01F7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16019A" w:rsidRPr="000827A0" w14:paraId="34EB9CBB" w14:textId="77777777" w:rsidTr="00A306D5">
        <w:trPr>
          <w:jc w:val="center"/>
        </w:trPr>
        <w:tc>
          <w:tcPr>
            <w:tcW w:w="560" w:type="dxa"/>
            <w:vAlign w:val="center"/>
          </w:tcPr>
          <w:p w14:paraId="75118BCE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6218" w:type="dxa"/>
          </w:tcPr>
          <w:p w14:paraId="3D2D538C" w14:textId="32E5E8D5" w:rsidR="0016019A" w:rsidRPr="000827A0" w:rsidRDefault="0016019A" w:rsidP="00A306D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576" w:type="dxa"/>
            <w:vAlign w:val="center"/>
          </w:tcPr>
          <w:p w14:paraId="0EEB097D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69D7BBE7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14:paraId="14506F4D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14:paraId="6CCAA367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16019A" w:rsidRPr="000827A0" w14:paraId="68C239D8" w14:textId="77777777" w:rsidTr="00A306D5">
        <w:trPr>
          <w:jc w:val="center"/>
        </w:trPr>
        <w:tc>
          <w:tcPr>
            <w:tcW w:w="560" w:type="dxa"/>
            <w:vAlign w:val="center"/>
          </w:tcPr>
          <w:p w14:paraId="4DE88494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6218" w:type="dxa"/>
          </w:tcPr>
          <w:p w14:paraId="6C330904" w14:textId="6B2B25F6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Маневровая работа на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железнодорожных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станциях</w:t>
            </w:r>
          </w:p>
        </w:tc>
        <w:tc>
          <w:tcPr>
            <w:tcW w:w="576" w:type="dxa"/>
            <w:vAlign w:val="center"/>
          </w:tcPr>
          <w:p w14:paraId="7CEDC3D4" w14:textId="77777777" w:rsidR="0016019A" w:rsidRPr="000827A0" w:rsidRDefault="0016019A" w:rsidP="00A306D5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487E9314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14:paraId="3ADD31DE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52CEF60D" w14:textId="0F256542" w:rsidR="0016019A" w:rsidRDefault="006F0AB5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</w:p>
        </w:tc>
      </w:tr>
      <w:tr w:rsidR="0016019A" w:rsidRPr="000827A0" w14:paraId="0C1EBEE7" w14:textId="77777777" w:rsidTr="00A306D5">
        <w:trPr>
          <w:jc w:val="center"/>
        </w:trPr>
        <w:tc>
          <w:tcPr>
            <w:tcW w:w="560" w:type="dxa"/>
            <w:vAlign w:val="center"/>
          </w:tcPr>
          <w:p w14:paraId="7E320D99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6218" w:type="dxa"/>
          </w:tcPr>
          <w:p w14:paraId="6140A9A1" w14:textId="6D6584AC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обработки поездов и вагонов на станциях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14:paraId="08B879DB" w14:textId="77777777" w:rsidR="0016019A" w:rsidRPr="000827A0" w:rsidRDefault="0016019A" w:rsidP="00A306D5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28277D68" w14:textId="7A22EE84" w:rsidR="0016019A" w:rsidRDefault="00A40322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14:paraId="0E02D720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1E03A006" w14:textId="2634ACA0" w:rsidR="0016019A" w:rsidRDefault="003F4579" w:rsidP="006F0AB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6F0AB5">
              <w:rPr>
                <w:rFonts w:eastAsia="Times New Roman" w:cs="Times New Roman"/>
                <w:noProof/>
                <w:szCs w:val="24"/>
                <w:lang w:eastAsia="ru-RU"/>
              </w:rPr>
              <w:t>0</w:t>
            </w:r>
          </w:p>
        </w:tc>
      </w:tr>
      <w:tr w:rsidR="0016019A" w:rsidRPr="000827A0" w14:paraId="1CA7E8F4" w14:textId="77777777" w:rsidTr="00A306D5">
        <w:trPr>
          <w:jc w:val="center"/>
        </w:trPr>
        <w:tc>
          <w:tcPr>
            <w:tcW w:w="560" w:type="dxa"/>
            <w:vAlign w:val="center"/>
          </w:tcPr>
          <w:p w14:paraId="128E6AA7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6218" w:type="dxa"/>
          </w:tcPr>
          <w:p w14:paraId="7C9E4E20" w14:textId="31E6E723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.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Г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рафик движения поездов</w:t>
            </w:r>
          </w:p>
        </w:tc>
        <w:tc>
          <w:tcPr>
            <w:tcW w:w="576" w:type="dxa"/>
            <w:vAlign w:val="center"/>
          </w:tcPr>
          <w:p w14:paraId="60280A13" w14:textId="77777777" w:rsidR="0016019A" w:rsidRPr="000827A0" w:rsidRDefault="0016019A" w:rsidP="00A306D5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7B175CD5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14:paraId="4A5140BA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2A2D0866" w14:textId="138DAA6F" w:rsidR="0016019A" w:rsidRDefault="003F4579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16019A" w:rsidRPr="000827A0" w14:paraId="5BD8BF06" w14:textId="77777777" w:rsidTr="00A306D5">
        <w:trPr>
          <w:jc w:val="center"/>
        </w:trPr>
        <w:tc>
          <w:tcPr>
            <w:tcW w:w="560" w:type="dxa"/>
            <w:vAlign w:val="center"/>
          </w:tcPr>
          <w:p w14:paraId="70A09F72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6218" w:type="dxa"/>
          </w:tcPr>
          <w:p w14:paraId="5D11CB34" w14:textId="1A09E683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 о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перативное планирование</w:t>
            </w:r>
          </w:p>
        </w:tc>
        <w:tc>
          <w:tcPr>
            <w:tcW w:w="576" w:type="dxa"/>
            <w:vAlign w:val="center"/>
          </w:tcPr>
          <w:p w14:paraId="0EAD6E39" w14:textId="77777777" w:rsidR="0016019A" w:rsidRPr="000827A0" w:rsidRDefault="0016019A" w:rsidP="00A306D5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vAlign w:val="center"/>
          </w:tcPr>
          <w:p w14:paraId="2E6A3C80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14:paraId="3C9FD264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5A5722A3" w14:textId="193BC1F8" w:rsidR="0016019A" w:rsidRDefault="003F4579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16019A" w:rsidRPr="000827A0" w14:paraId="382D50B0" w14:textId="77777777" w:rsidTr="00A306D5">
        <w:trPr>
          <w:jc w:val="center"/>
        </w:trPr>
        <w:tc>
          <w:tcPr>
            <w:tcW w:w="560" w:type="dxa"/>
            <w:vAlign w:val="center"/>
          </w:tcPr>
          <w:p w14:paraId="25253408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6218" w:type="dxa"/>
          </w:tcPr>
          <w:p w14:paraId="1F49CB22" w14:textId="78FBA58E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диспетчерское управление</w:t>
            </w:r>
          </w:p>
        </w:tc>
        <w:tc>
          <w:tcPr>
            <w:tcW w:w="576" w:type="dxa"/>
            <w:vAlign w:val="center"/>
          </w:tcPr>
          <w:p w14:paraId="6D02A1FA" w14:textId="341A3AAC" w:rsidR="0016019A" w:rsidRPr="000827A0" w:rsidRDefault="007811F8" w:rsidP="00A306D5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vAlign w:val="center"/>
          </w:tcPr>
          <w:p w14:paraId="190CF0BA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662" w:type="dxa"/>
            <w:vAlign w:val="center"/>
          </w:tcPr>
          <w:p w14:paraId="207BE19E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4B8B4044" w14:textId="24F68B82" w:rsidR="0016019A" w:rsidRDefault="006F0AB5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</w:p>
        </w:tc>
      </w:tr>
      <w:tr w:rsidR="0016019A" w:rsidRPr="000827A0" w14:paraId="032D9382" w14:textId="77777777" w:rsidTr="00A306D5">
        <w:trPr>
          <w:jc w:val="center"/>
        </w:trPr>
        <w:tc>
          <w:tcPr>
            <w:tcW w:w="560" w:type="dxa"/>
            <w:vAlign w:val="center"/>
          </w:tcPr>
          <w:p w14:paraId="3D7D3D90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6218" w:type="dxa"/>
          </w:tcPr>
          <w:p w14:paraId="08AF9E0C" w14:textId="2A0C2FB5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576" w:type="dxa"/>
            <w:vAlign w:val="center"/>
          </w:tcPr>
          <w:p w14:paraId="544EF8F1" w14:textId="3C0F1112" w:rsidR="0016019A" w:rsidRPr="000827A0" w:rsidRDefault="007811F8" w:rsidP="00A306D5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vAlign w:val="center"/>
          </w:tcPr>
          <w:p w14:paraId="74B1136F" w14:textId="292526DB" w:rsidR="0016019A" w:rsidRDefault="00A40322" w:rsidP="00A306D5">
            <w:pPr>
              <w:spacing w:after="0"/>
              <w:jc w:val="center"/>
            </w:pPr>
            <w:r>
              <w:t>2</w:t>
            </w:r>
          </w:p>
        </w:tc>
        <w:tc>
          <w:tcPr>
            <w:tcW w:w="662" w:type="dxa"/>
            <w:vAlign w:val="center"/>
          </w:tcPr>
          <w:p w14:paraId="48437A04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5FACCC7C" w14:textId="2279A058" w:rsidR="0016019A" w:rsidRDefault="003F4579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</w:tr>
      <w:tr w:rsidR="00CD5B94" w:rsidRPr="000827A0" w14:paraId="060A75E9" w14:textId="77777777" w:rsidTr="00A306D5">
        <w:trPr>
          <w:jc w:val="center"/>
        </w:trPr>
        <w:tc>
          <w:tcPr>
            <w:tcW w:w="560" w:type="dxa"/>
            <w:vAlign w:val="center"/>
          </w:tcPr>
          <w:p w14:paraId="33FEB272" w14:textId="49AE5CE8" w:rsidR="00CD5B94" w:rsidRPr="000827A0" w:rsidRDefault="00CD5B94" w:rsidP="00A306D5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 w:rsidRPr="000827A0">
              <w:rPr>
                <w:rFonts w:cs="Times New Roman"/>
                <w:noProof/>
                <w:szCs w:val="24"/>
              </w:rPr>
              <w:lastRenderedPageBreak/>
              <w:t>8</w:t>
            </w:r>
          </w:p>
        </w:tc>
        <w:tc>
          <w:tcPr>
            <w:tcW w:w="6218" w:type="dxa"/>
          </w:tcPr>
          <w:p w14:paraId="4D10809A" w14:textId="29E13684" w:rsidR="00CD5B94" w:rsidRPr="00CC552F" w:rsidRDefault="00CD5B94" w:rsidP="001C31E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Анализ эксплуатационной работы </w:t>
            </w:r>
          </w:p>
        </w:tc>
        <w:tc>
          <w:tcPr>
            <w:tcW w:w="576" w:type="dxa"/>
            <w:vAlign w:val="center"/>
          </w:tcPr>
          <w:p w14:paraId="0D226ED6" w14:textId="54D4A448" w:rsidR="00CD5B94" w:rsidRDefault="00CD5B94" w:rsidP="00A306D5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14:paraId="7D02C7E1" w14:textId="77777777" w:rsidR="00CD5B94" w:rsidRDefault="00CD5B94" w:rsidP="00A306D5">
            <w:pPr>
              <w:spacing w:after="0"/>
              <w:jc w:val="center"/>
            </w:pPr>
          </w:p>
        </w:tc>
        <w:tc>
          <w:tcPr>
            <w:tcW w:w="662" w:type="dxa"/>
            <w:vAlign w:val="center"/>
          </w:tcPr>
          <w:p w14:paraId="6EBAEF28" w14:textId="77777777" w:rsidR="00CD5B94" w:rsidRDefault="00CD5B94" w:rsidP="00A306D5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1475CB71" w14:textId="2F091547" w:rsidR="00CD5B94" w:rsidRPr="00CC552F" w:rsidRDefault="003F4579" w:rsidP="00A306D5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</w:tr>
      <w:tr w:rsidR="0016019A" w:rsidRPr="000827A0" w14:paraId="4EEA45C8" w14:textId="77777777" w:rsidTr="00A306D5">
        <w:trPr>
          <w:jc w:val="center"/>
        </w:trPr>
        <w:tc>
          <w:tcPr>
            <w:tcW w:w="560" w:type="dxa"/>
            <w:vAlign w:val="center"/>
          </w:tcPr>
          <w:p w14:paraId="06808945" w14:textId="041BE23F" w:rsidR="0016019A" w:rsidRPr="000827A0" w:rsidRDefault="00CD5B94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218" w:type="dxa"/>
          </w:tcPr>
          <w:p w14:paraId="0C1EC189" w14:textId="75BE701E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ассажирски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перевозк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</w:p>
        </w:tc>
        <w:tc>
          <w:tcPr>
            <w:tcW w:w="576" w:type="dxa"/>
            <w:vAlign w:val="center"/>
          </w:tcPr>
          <w:p w14:paraId="12F36859" w14:textId="77777777" w:rsidR="0016019A" w:rsidRPr="000827A0" w:rsidRDefault="0016019A" w:rsidP="00A306D5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1EF6E2C6" w14:textId="2B9CE845" w:rsidR="0016019A" w:rsidRDefault="002B7C7B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14:paraId="00667A9C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767A5A62" w14:textId="3CF7DD5C" w:rsidR="0016019A" w:rsidRDefault="003F4579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39534D" w:rsidRPr="000827A0" w14:paraId="0CFBAC8B" w14:textId="77777777" w:rsidTr="00A306D5">
        <w:trPr>
          <w:jc w:val="center"/>
        </w:trPr>
        <w:tc>
          <w:tcPr>
            <w:tcW w:w="6778" w:type="dxa"/>
            <w:gridSpan w:val="2"/>
            <w:vAlign w:val="center"/>
          </w:tcPr>
          <w:p w14:paraId="0C83EC57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827A0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vAlign w:val="center"/>
          </w:tcPr>
          <w:p w14:paraId="3C0E818C" w14:textId="7F203E8E" w:rsidR="0039534D" w:rsidRPr="000827A0" w:rsidRDefault="0039534D" w:rsidP="006F0AB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  <w:r w:rsidR="006F0AB5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14:paraId="138CBDB1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16</w:t>
            </w:r>
          </w:p>
        </w:tc>
        <w:tc>
          <w:tcPr>
            <w:tcW w:w="662" w:type="dxa"/>
            <w:vAlign w:val="center"/>
          </w:tcPr>
          <w:p w14:paraId="1955DD02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14:paraId="0E0C67ED" w14:textId="6C4E1AFE" w:rsidR="0039534D" w:rsidRPr="000827A0" w:rsidRDefault="0039534D" w:rsidP="006F0AB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5</w:t>
            </w:r>
            <w:r w:rsidR="006F0AB5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</w:tr>
    </w:tbl>
    <w:p w14:paraId="2E1701E0" w14:textId="77777777" w:rsidR="0039534D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3AFBCC0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14:paraId="47E8EB70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6148"/>
        <w:gridCol w:w="636"/>
        <w:gridCol w:w="705"/>
        <w:gridCol w:w="567"/>
        <w:gridCol w:w="954"/>
      </w:tblGrid>
      <w:tr w:rsidR="0039534D" w:rsidRPr="00F411D7" w14:paraId="736629D6" w14:textId="77777777" w:rsidTr="00A306D5">
        <w:trPr>
          <w:tblHeader/>
          <w:jc w:val="center"/>
        </w:trPr>
        <w:tc>
          <w:tcPr>
            <w:tcW w:w="561" w:type="dxa"/>
            <w:vAlign w:val="center"/>
          </w:tcPr>
          <w:p w14:paraId="4D9D11C9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0" w:type="dxa"/>
            <w:vAlign w:val="center"/>
          </w:tcPr>
          <w:p w14:paraId="1DC02DA7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14:paraId="70A42D24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vAlign w:val="center"/>
          </w:tcPr>
          <w:p w14:paraId="6564B73C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vAlign w:val="center"/>
          </w:tcPr>
          <w:p w14:paraId="63D66E0F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58" w:type="dxa"/>
            <w:vAlign w:val="center"/>
          </w:tcPr>
          <w:p w14:paraId="3449198E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16019A" w:rsidRPr="000827A0" w14:paraId="56215227" w14:textId="77777777" w:rsidTr="00A306D5">
        <w:trPr>
          <w:jc w:val="center"/>
        </w:trPr>
        <w:tc>
          <w:tcPr>
            <w:tcW w:w="561" w:type="dxa"/>
            <w:vAlign w:val="center"/>
          </w:tcPr>
          <w:p w14:paraId="315FDAFF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6210" w:type="dxa"/>
          </w:tcPr>
          <w:p w14:paraId="456143F9" w14:textId="5B249676" w:rsidR="0016019A" w:rsidRPr="000827A0" w:rsidRDefault="0016019A" w:rsidP="00A306D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567" w:type="dxa"/>
            <w:vAlign w:val="center"/>
          </w:tcPr>
          <w:p w14:paraId="3F799168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35CC167A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1871C09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14:paraId="674B7DAD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14</w:t>
            </w:r>
          </w:p>
        </w:tc>
      </w:tr>
      <w:tr w:rsidR="0016019A" w:rsidRPr="000827A0" w14:paraId="7ED1A05C" w14:textId="77777777" w:rsidTr="00A306D5">
        <w:trPr>
          <w:jc w:val="center"/>
        </w:trPr>
        <w:tc>
          <w:tcPr>
            <w:tcW w:w="561" w:type="dxa"/>
            <w:vAlign w:val="center"/>
          </w:tcPr>
          <w:p w14:paraId="5759891E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6210" w:type="dxa"/>
          </w:tcPr>
          <w:p w14:paraId="20EE33C5" w14:textId="7BD2A94F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Маневровая работа на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железнодорожных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станциях</w:t>
            </w:r>
          </w:p>
        </w:tc>
        <w:tc>
          <w:tcPr>
            <w:tcW w:w="567" w:type="dxa"/>
            <w:vAlign w:val="center"/>
          </w:tcPr>
          <w:p w14:paraId="6D44C74F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029F0B21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2A7A93FB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14:paraId="3B8BD75B" w14:textId="77777777" w:rsidR="0016019A" w:rsidRDefault="0016019A" w:rsidP="00A306D5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12</w:t>
            </w:r>
          </w:p>
        </w:tc>
      </w:tr>
      <w:tr w:rsidR="0016019A" w:rsidRPr="000827A0" w14:paraId="10999E62" w14:textId="77777777" w:rsidTr="00A306D5">
        <w:trPr>
          <w:jc w:val="center"/>
        </w:trPr>
        <w:tc>
          <w:tcPr>
            <w:tcW w:w="561" w:type="dxa"/>
            <w:vAlign w:val="center"/>
          </w:tcPr>
          <w:p w14:paraId="4B01F59D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6210" w:type="dxa"/>
          </w:tcPr>
          <w:p w14:paraId="25385C2E" w14:textId="0B59D43E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обработки поездов и вагонов на станциях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E3529DF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5894560F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4DB655A4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14:paraId="67004666" w14:textId="77777777" w:rsidR="0016019A" w:rsidRDefault="0016019A" w:rsidP="00A306D5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12</w:t>
            </w:r>
          </w:p>
        </w:tc>
      </w:tr>
      <w:tr w:rsidR="0016019A" w:rsidRPr="000827A0" w14:paraId="076628DF" w14:textId="77777777" w:rsidTr="00A306D5">
        <w:trPr>
          <w:jc w:val="center"/>
        </w:trPr>
        <w:tc>
          <w:tcPr>
            <w:tcW w:w="561" w:type="dxa"/>
            <w:vAlign w:val="center"/>
          </w:tcPr>
          <w:p w14:paraId="705DDB95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6210" w:type="dxa"/>
          </w:tcPr>
          <w:p w14:paraId="5BBDD5FE" w14:textId="2FCCC7B9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.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Г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рафик движения поездов</w:t>
            </w:r>
          </w:p>
        </w:tc>
        <w:tc>
          <w:tcPr>
            <w:tcW w:w="567" w:type="dxa"/>
            <w:vAlign w:val="center"/>
          </w:tcPr>
          <w:p w14:paraId="1CC75CA6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273A0AF2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78C2BA0E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14:paraId="6168AA9D" w14:textId="77777777" w:rsidR="0016019A" w:rsidRDefault="0016019A" w:rsidP="00A306D5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12</w:t>
            </w:r>
          </w:p>
        </w:tc>
      </w:tr>
      <w:tr w:rsidR="0016019A" w:rsidRPr="000827A0" w14:paraId="459B0B00" w14:textId="77777777" w:rsidTr="00A306D5">
        <w:trPr>
          <w:jc w:val="center"/>
        </w:trPr>
        <w:tc>
          <w:tcPr>
            <w:tcW w:w="561" w:type="dxa"/>
            <w:vAlign w:val="center"/>
          </w:tcPr>
          <w:p w14:paraId="753AB2B3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6210" w:type="dxa"/>
          </w:tcPr>
          <w:p w14:paraId="67E66600" w14:textId="582F6134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 о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перативное планирование</w:t>
            </w:r>
          </w:p>
        </w:tc>
        <w:tc>
          <w:tcPr>
            <w:tcW w:w="567" w:type="dxa"/>
            <w:vAlign w:val="center"/>
          </w:tcPr>
          <w:p w14:paraId="0CE3FA46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210514F7" w14:textId="1E4A53A5" w:rsidR="0016019A" w:rsidRDefault="0016019A" w:rsidP="00A306D5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5B0210C9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14:paraId="794ACCAD" w14:textId="77777777" w:rsidR="0016019A" w:rsidRDefault="0016019A" w:rsidP="00A306D5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12</w:t>
            </w:r>
          </w:p>
        </w:tc>
      </w:tr>
      <w:tr w:rsidR="0016019A" w:rsidRPr="000827A0" w14:paraId="1D9F3EA1" w14:textId="77777777" w:rsidTr="00A306D5">
        <w:trPr>
          <w:jc w:val="center"/>
        </w:trPr>
        <w:tc>
          <w:tcPr>
            <w:tcW w:w="561" w:type="dxa"/>
            <w:vAlign w:val="center"/>
          </w:tcPr>
          <w:p w14:paraId="6801C61B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6210" w:type="dxa"/>
          </w:tcPr>
          <w:p w14:paraId="2719E21C" w14:textId="5EE517D7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диспетчерское управление</w:t>
            </w:r>
          </w:p>
        </w:tc>
        <w:tc>
          <w:tcPr>
            <w:tcW w:w="567" w:type="dxa"/>
            <w:vAlign w:val="center"/>
          </w:tcPr>
          <w:p w14:paraId="27042005" w14:textId="24653890" w:rsidR="0016019A" w:rsidRDefault="003F4579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0,75</w:t>
            </w:r>
          </w:p>
        </w:tc>
        <w:tc>
          <w:tcPr>
            <w:tcW w:w="708" w:type="dxa"/>
            <w:vAlign w:val="center"/>
          </w:tcPr>
          <w:p w14:paraId="644D1D1B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7D6284F9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14:paraId="47944170" w14:textId="620DD1F9" w:rsidR="0016019A" w:rsidRDefault="0016019A" w:rsidP="00994C74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994C74"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</w:tr>
      <w:tr w:rsidR="0016019A" w:rsidRPr="000827A0" w14:paraId="3BC9FD37" w14:textId="77777777" w:rsidTr="00A306D5">
        <w:trPr>
          <w:jc w:val="center"/>
        </w:trPr>
        <w:tc>
          <w:tcPr>
            <w:tcW w:w="561" w:type="dxa"/>
            <w:vAlign w:val="center"/>
          </w:tcPr>
          <w:p w14:paraId="01327145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6210" w:type="dxa"/>
          </w:tcPr>
          <w:p w14:paraId="07302230" w14:textId="3E947C39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567" w:type="dxa"/>
            <w:vAlign w:val="center"/>
          </w:tcPr>
          <w:p w14:paraId="5C9C2ECE" w14:textId="26BFAE9A" w:rsidR="0016019A" w:rsidRDefault="003F4579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0,75</w:t>
            </w:r>
          </w:p>
        </w:tc>
        <w:tc>
          <w:tcPr>
            <w:tcW w:w="708" w:type="dxa"/>
            <w:vAlign w:val="center"/>
          </w:tcPr>
          <w:p w14:paraId="6EBC6FFC" w14:textId="3CB90218" w:rsidR="0016019A" w:rsidRDefault="00B47081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4E21024B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14:paraId="6361D8E0" w14:textId="285627B9" w:rsidR="0016019A" w:rsidRDefault="00994C74" w:rsidP="00A306D5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3F4579" w:rsidRPr="000827A0" w14:paraId="4270EED6" w14:textId="77777777" w:rsidTr="00A306D5">
        <w:trPr>
          <w:jc w:val="center"/>
        </w:trPr>
        <w:tc>
          <w:tcPr>
            <w:tcW w:w="561" w:type="dxa"/>
            <w:vAlign w:val="center"/>
          </w:tcPr>
          <w:p w14:paraId="19749A9F" w14:textId="40F15969" w:rsidR="003F4579" w:rsidRPr="000827A0" w:rsidRDefault="003F4579" w:rsidP="00A306D5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210" w:type="dxa"/>
          </w:tcPr>
          <w:p w14:paraId="295C982F" w14:textId="6B1B40E6" w:rsidR="003F4579" w:rsidRPr="00CC552F" w:rsidRDefault="003F4579" w:rsidP="00A306D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567" w:type="dxa"/>
            <w:vAlign w:val="center"/>
          </w:tcPr>
          <w:p w14:paraId="6047156B" w14:textId="0F95B091" w:rsidR="003F4579" w:rsidRPr="00CC552F" w:rsidRDefault="003F4579" w:rsidP="00A306D5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14:paraId="220D9B9D" w14:textId="332565A4" w:rsidR="003F4579" w:rsidRDefault="003F4579" w:rsidP="00A306D5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7F17A588" w14:textId="77777777" w:rsidR="003F4579" w:rsidRDefault="003F4579" w:rsidP="00A306D5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14:paraId="493647E5" w14:textId="0F124082" w:rsidR="003F4579" w:rsidRPr="00CC552F" w:rsidRDefault="00994C74" w:rsidP="00A306D5">
            <w:pPr>
              <w:spacing w:after="100" w:afterAutospacing="1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16019A" w:rsidRPr="000827A0" w14:paraId="375D2E3D" w14:textId="77777777" w:rsidTr="00A306D5">
        <w:trPr>
          <w:jc w:val="center"/>
        </w:trPr>
        <w:tc>
          <w:tcPr>
            <w:tcW w:w="561" w:type="dxa"/>
            <w:vAlign w:val="center"/>
          </w:tcPr>
          <w:p w14:paraId="4F03F9C7" w14:textId="05FFE392" w:rsidR="0016019A" w:rsidRPr="000827A0" w:rsidRDefault="003F4579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210" w:type="dxa"/>
          </w:tcPr>
          <w:p w14:paraId="6692161E" w14:textId="64A41F3F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ассажирски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перевозк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vAlign w:val="center"/>
          </w:tcPr>
          <w:p w14:paraId="0D675A0A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50F5DCA4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031E6376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14:paraId="3FDA5E37" w14:textId="77777777" w:rsidR="0016019A" w:rsidRDefault="0016019A" w:rsidP="00A306D5">
            <w:pPr>
              <w:spacing w:after="100" w:afterAutospacing="1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39534D" w:rsidRPr="000827A0" w14:paraId="1E08CDE8" w14:textId="77777777" w:rsidTr="00A306D5">
        <w:trPr>
          <w:jc w:val="center"/>
        </w:trPr>
        <w:tc>
          <w:tcPr>
            <w:tcW w:w="6771" w:type="dxa"/>
            <w:gridSpan w:val="2"/>
            <w:vAlign w:val="center"/>
          </w:tcPr>
          <w:p w14:paraId="0CC3A4DE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827A0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14:paraId="48988FCC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1FD152F6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3C6876A4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E9C522A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92</w:t>
            </w:r>
          </w:p>
        </w:tc>
      </w:tr>
    </w:tbl>
    <w:p w14:paraId="52CFFD0B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02B7EF1" w14:textId="77777777" w:rsidR="0039534D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6FB1A543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587"/>
        <w:gridCol w:w="5423"/>
      </w:tblGrid>
      <w:tr w:rsidR="0039534D" w:rsidRPr="00F411D7" w14:paraId="3BD44486" w14:textId="77777777" w:rsidTr="00A306D5">
        <w:trPr>
          <w:tblHeader/>
          <w:jc w:val="center"/>
        </w:trPr>
        <w:tc>
          <w:tcPr>
            <w:tcW w:w="293" w:type="pct"/>
            <w:vAlign w:val="center"/>
          </w:tcPr>
          <w:p w14:paraId="0D1DE0A5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1874" w:type="pct"/>
            <w:vAlign w:val="center"/>
          </w:tcPr>
          <w:p w14:paraId="4E3FE398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834" w:type="pct"/>
            <w:tcBorders>
              <w:bottom w:val="single" w:sz="4" w:space="0" w:color="auto"/>
            </w:tcBorders>
            <w:vAlign w:val="center"/>
          </w:tcPr>
          <w:p w14:paraId="040B2D44" w14:textId="77777777" w:rsidR="0039534D" w:rsidRPr="00F411D7" w:rsidRDefault="0039534D" w:rsidP="00A306D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B6C0F">
              <w:rPr>
                <w:rFonts w:eastAsia="Times New Roman" w:cs="Times New Roman"/>
                <w:b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16019A" w:rsidRPr="000827A0" w14:paraId="64B1CACD" w14:textId="77777777" w:rsidTr="00A306D5">
        <w:trPr>
          <w:jc w:val="center"/>
        </w:trPr>
        <w:tc>
          <w:tcPr>
            <w:tcW w:w="293" w:type="pct"/>
            <w:vAlign w:val="center"/>
          </w:tcPr>
          <w:p w14:paraId="595592B5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1874" w:type="pct"/>
          </w:tcPr>
          <w:p w14:paraId="42EA1547" w14:textId="76716D81" w:rsidR="0016019A" w:rsidRPr="000827A0" w:rsidRDefault="0016019A" w:rsidP="00A306D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2834" w:type="pct"/>
            <w:vMerge w:val="restart"/>
            <w:shd w:val="clear" w:color="auto" w:fill="auto"/>
            <w:vAlign w:val="center"/>
          </w:tcPr>
          <w:p w14:paraId="738A3569" w14:textId="4AF852CB" w:rsidR="0016019A" w:rsidRDefault="00CA18E1" w:rsidP="000E153C">
            <w:pPr>
              <w:pStyle w:val="6"/>
              <w:jc w:val="both"/>
              <w:rPr>
                <w:noProof/>
              </w:rPr>
            </w:pPr>
            <w:r w:rsidRPr="00CC552F">
              <w:rPr>
                <w:noProof/>
              </w:rPr>
              <w:t>Управление эксплуатационной работой на железнодорожном транспорте</w:t>
            </w:r>
            <w:r>
              <w:rPr>
                <w:noProof/>
              </w:rPr>
              <w:t>: учебник:</w:t>
            </w:r>
            <w:r w:rsidRPr="00CC552F">
              <w:rPr>
                <w:noProof/>
              </w:rPr>
              <w:t xml:space="preserve"> </w:t>
            </w:r>
            <w:r>
              <w:rPr>
                <w:noProof/>
              </w:rPr>
              <w:t>в</w:t>
            </w:r>
            <w:r w:rsidRPr="00CC552F">
              <w:rPr>
                <w:noProof/>
              </w:rPr>
              <w:t xml:space="preserve"> 2-х т. </w:t>
            </w:r>
            <w:r w:rsidRPr="00CA18E1">
              <w:rPr>
                <w:noProof/>
              </w:rPr>
              <w:t xml:space="preserve">/ </w:t>
            </w:r>
            <w:r>
              <w:rPr>
                <w:noProof/>
              </w:rPr>
              <w:t>В.И.</w:t>
            </w:r>
            <w:r w:rsidRPr="00CC552F">
              <w:rPr>
                <w:noProof/>
              </w:rPr>
              <w:t xml:space="preserve"> </w:t>
            </w:r>
            <w:r>
              <w:rPr>
                <w:noProof/>
              </w:rPr>
              <w:t xml:space="preserve">Ковалев и др.; под ред. В.И. Ковалева. </w:t>
            </w:r>
            <w:r w:rsidRPr="00CC552F">
              <w:rPr>
                <w:noProof/>
              </w:rPr>
              <w:t xml:space="preserve">– М.: </w:t>
            </w:r>
            <w:r>
              <w:rPr>
                <w:noProof/>
              </w:rPr>
              <w:t>ФГБОУ «</w:t>
            </w:r>
            <w:r w:rsidRPr="00CC552F">
              <w:rPr>
                <w:noProof/>
              </w:rPr>
              <w:t>Учебно-методический центр по образованию на железнодорожном транспорте</w:t>
            </w:r>
            <w:r>
              <w:rPr>
                <w:noProof/>
              </w:rPr>
              <w:t>»</w:t>
            </w:r>
            <w:r w:rsidRPr="00CC552F">
              <w:rPr>
                <w:noProof/>
              </w:rPr>
              <w:t>, 20</w:t>
            </w:r>
            <w:r>
              <w:rPr>
                <w:noProof/>
              </w:rPr>
              <w:t>15</w:t>
            </w:r>
            <w:r w:rsidRPr="00CC552F">
              <w:rPr>
                <w:noProof/>
              </w:rPr>
              <w:t xml:space="preserve">. Том 1. Технология работы станций </w:t>
            </w:r>
            <w:r>
              <w:rPr>
                <w:noProof/>
              </w:rPr>
              <w:t xml:space="preserve"> </w:t>
            </w:r>
            <w:r w:rsidRPr="00CC552F">
              <w:rPr>
                <w:noProof/>
              </w:rPr>
              <w:t>– 264 с.</w:t>
            </w:r>
            <w:r w:rsidR="0016019A">
              <w:rPr>
                <w:noProof/>
              </w:rPr>
              <w:t xml:space="preserve">  </w:t>
            </w:r>
          </w:p>
          <w:p w14:paraId="29D393A5" w14:textId="77777777" w:rsidR="0016019A" w:rsidRPr="00DE5B66" w:rsidRDefault="0016019A" w:rsidP="000E153C">
            <w:pPr>
              <w:pStyle w:val="6"/>
              <w:jc w:val="both"/>
            </w:pPr>
            <w:r>
              <w:rPr>
                <w:noProof/>
              </w:rPr>
              <w:t>Управление эксплуатационной работой на железнодорожном транспорте. В 2-х томах. Том 2. Управление движением. [Электронный ресурс] — Электрон. дан. — М. : УМЦ ЖДТ, 2011. — 440 с. — Режим доступа: http://e.lanbook.com/book/4176</w:t>
            </w:r>
          </w:p>
          <w:p w14:paraId="4CB2068A" w14:textId="6699F43D" w:rsidR="0016019A" w:rsidRPr="00DE5B66" w:rsidRDefault="0016019A" w:rsidP="00843588">
            <w:pPr>
              <w:pStyle w:val="6"/>
              <w:jc w:val="both"/>
            </w:pPr>
            <w:r w:rsidRPr="008251D0">
              <w:rPr>
                <w:noProof/>
              </w:rPr>
              <w:t>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«Паллада-медиа», 2012. – 520 с.</w:t>
            </w:r>
            <w:bookmarkStart w:id="0" w:name="_GoBack"/>
            <w:bookmarkEnd w:id="0"/>
          </w:p>
        </w:tc>
      </w:tr>
      <w:tr w:rsidR="0016019A" w:rsidRPr="000827A0" w14:paraId="1BEAEEB7" w14:textId="77777777" w:rsidTr="00A306D5">
        <w:trPr>
          <w:jc w:val="center"/>
        </w:trPr>
        <w:tc>
          <w:tcPr>
            <w:tcW w:w="293" w:type="pct"/>
            <w:vAlign w:val="center"/>
          </w:tcPr>
          <w:p w14:paraId="13BDFF2E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1874" w:type="pct"/>
          </w:tcPr>
          <w:p w14:paraId="7AF33FFB" w14:textId="4DDAA333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Маневровая работа на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железнодорожных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станциях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60EA69D5" w14:textId="77777777" w:rsidR="0016019A" w:rsidRPr="00DE5B66" w:rsidRDefault="0016019A" w:rsidP="00A306D5">
            <w:pPr>
              <w:pStyle w:val="6"/>
            </w:pPr>
          </w:p>
        </w:tc>
      </w:tr>
      <w:tr w:rsidR="0016019A" w:rsidRPr="000827A0" w14:paraId="200C888F" w14:textId="77777777" w:rsidTr="00A306D5">
        <w:trPr>
          <w:jc w:val="center"/>
        </w:trPr>
        <w:tc>
          <w:tcPr>
            <w:tcW w:w="293" w:type="pct"/>
            <w:vAlign w:val="center"/>
          </w:tcPr>
          <w:p w14:paraId="1ED4B042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1874" w:type="pct"/>
          </w:tcPr>
          <w:p w14:paraId="607A9C48" w14:textId="1C53B0FA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обработки поездов и вагонов на станциях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5ACA5ADC" w14:textId="77777777" w:rsidR="0016019A" w:rsidRDefault="0016019A" w:rsidP="00A306D5">
            <w:pPr>
              <w:spacing w:after="0"/>
            </w:pPr>
          </w:p>
        </w:tc>
      </w:tr>
      <w:tr w:rsidR="0016019A" w:rsidRPr="000827A0" w14:paraId="1DA52D84" w14:textId="77777777" w:rsidTr="00A306D5">
        <w:trPr>
          <w:jc w:val="center"/>
        </w:trPr>
        <w:tc>
          <w:tcPr>
            <w:tcW w:w="293" w:type="pct"/>
            <w:vAlign w:val="center"/>
          </w:tcPr>
          <w:p w14:paraId="1BDF993D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1874" w:type="pct"/>
          </w:tcPr>
          <w:p w14:paraId="6C0670FB" w14:textId="0CB570D6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.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Г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рафик движения поездов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4E293363" w14:textId="77777777" w:rsidR="0016019A" w:rsidRDefault="0016019A" w:rsidP="00A306D5">
            <w:pPr>
              <w:spacing w:after="0"/>
            </w:pPr>
          </w:p>
        </w:tc>
      </w:tr>
      <w:tr w:rsidR="0016019A" w:rsidRPr="000827A0" w14:paraId="281A9D20" w14:textId="77777777" w:rsidTr="00A306D5">
        <w:trPr>
          <w:jc w:val="center"/>
        </w:trPr>
        <w:tc>
          <w:tcPr>
            <w:tcW w:w="293" w:type="pct"/>
            <w:vAlign w:val="center"/>
          </w:tcPr>
          <w:p w14:paraId="64CFDE8B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1874" w:type="pct"/>
          </w:tcPr>
          <w:p w14:paraId="1599602D" w14:textId="55E14350" w:rsidR="0016019A" w:rsidRPr="000827A0" w:rsidRDefault="0016019A" w:rsidP="006E4F51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Техническое нормирование </w:t>
            </w:r>
            <w:r w:rsidR="006E4F51"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6E4F51">
              <w:rPr>
                <w:rFonts w:eastAsia="Times New Roman" w:cs="Times New Roman"/>
                <w:noProof/>
                <w:szCs w:val="24"/>
                <w:lang w:eastAsia="ru-RU"/>
              </w:rPr>
              <w:t>о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перативное планирование 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380B647B" w14:textId="77777777" w:rsidR="0016019A" w:rsidRDefault="0016019A" w:rsidP="00A306D5">
            <w:pPr>
              <w:spacing w:after="0"/>
            </w:pPr>
          </w:p>
        </w:tc>
      </w:tr>
      <w:tr w:rsidR="0016019A" w:rsidRPr="000827A0" w14:paraId="2BCEBD0D" w14:textId="77777777" w:rsidTr="00A306D5">
        <w:trPr>
          <w:jc w:val="center"/>
        </w:trPr>
        <w:tc>
          <w:tcPr>
            <w:tcW w:w="293" w:type="pct"/>
            <w:vAlign w:val="center"/>
          </w:tcPr>
          <w:p w14:paraId="200A9152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1874" w:type="pct"/>
          </w:tcPr>
          <w:p w14:paraId="5075AF36" w14:textId="3DE02AFB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</w:t>
            </w:r>
            <w:r w:rsidR="006E4F5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диспетчерское управление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4DCF7BD7" w14:textId="77777777" w:rsidR="0016019A" w:rsidRDefault="0016019A" w:rsidP="00A306D5">
            <w:pPr>
              <w:spacing w:after="0"/>
            </w:pPr>
          </w:p>
        </w:tc>
      </w:tr>
      <w:tr w:rsidR="0016019A" w:rsidRPr="000827A0" w14:paraId="02557316" w14:textId="77777777" w:rsidTr="00A306D5">
        <w:trPr>
          <w:jc w:val="center"/>
        </w:trPr>
        <w:tc>
          <w:tcPr>
            <w:tcW w:w="293" w:type="pct"/>
            <w:vAlign w:val="center"/>
          </w:tcPr>
          <w:p w14:paraId="35375C50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1874" w:type="pct"/>
          </w:tcPr>
          <w:p w14:paraId="27DD3292" w14:textId="4B5DBC7E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6BE9C5C8" w14:textId="77777777" w:rsidR="0016019A" w:rsidRDefault="0016019A" w:rsidP="00A306D5">
            <w:pPr>
              <w:spacing w:after="0"/>
            </w:pPr>
          </w:p>
        </w:tc>
      </w:tr>
      <w:tr w:rsidR="001C31EB" w:rsidRPr="000827A0" w14:paraId="6C693234" w14:textId="77777777" w:rsidTr="00A306D5">
        <w:trPr>
          <w:jc w:val="center"/>
        </w:trPr>
        <w:tc>
          <w:tcPr>
            <w:tcW w:w="293" w:type="pct"/>
            <w:vAlign w:val="center"/>
          </w:tcPr>
          <w:p w14:paraId="78BAD0D5" w14:textId="369526DF" w:rsidR="001C31EB" w:rsidRPr="000827A0" w:rsidRDefault="001C31EB" w:rsidP="00A306D5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 w:rsidRPr="000827A0"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1874" w:type="pct"/>
          </w:tcPr>
          <w:p w14:paraId="31EA8639" w14:textId="29049D07" w:rsidR="001C31EB" w:rsidRPr="00CC552F" w:rsidRDefault="001C31EB" w:rsidP="00A306D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0D2C0284" w14:textId="77777777" w:rsidR="001C31EB" w:rsidRDefault="001C31EB" w:rsidP="00A306D5">
            <w:pPr>
              <w:spacing w:after="0"/>
            </w:pPr>
          </w:p>
        </w:tc>
      </w:tr>
      <w:tr w:rsidR="0016019A" w:rsidRPr="000827A0" w14:paraId="63E067A1" w14:textId="77777777" w:rsidTr="00A306D5">
        <w:trPr>
          <w:jc w:val="center"/>
        </w:trPr>
        <w:tc>
          <w:tcPr>
            <w:tcW w:w="293" w:type="pct"/>
            <w:vAlign w:val="center"/>
          </w:tcPr>
          <w:p w14:paraId="232CB5FC" w14:textId="130109CA" w:rsidR="0016019A" w:rsidRPr="000827A0" w:rsidRDefault="001C31EB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74" w:type="pct"/>
          </w:tcPr>
          <w:p w14:paraId="054E57B9" w14:textId="50339F4F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ассажирски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перевозк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</w:p>
        </w:tc>
        <w:tc>
          <w:tcPr>
            <w:tcW w:w="28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81027" w14:textId="77777777" w:rsidR="0016019A" w:rsidRDefault="0016019A" w:rsidP="00A306D5">
            <w:pPr>
              <w:spacing w:after="0"/>
            </w:pPr>
          </w:p>
        </w:tc>
      </w:tr>
    </w:tbl>
    <w:p w14:paraId="47338D75" w14:textId="77777777" w:rsidR="00AF6996" w:rsidRDefault="00AF6996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9C280EE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65D90E43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3051E71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66DC9CB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CE32413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70EBB0A3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1CE43ED9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5512B08F" w14:textId="4E2BF690" w:rsidR="0016019A" w:rsidRPr="00CC552F" w:rsidRDefault="0016019A" w:rsidP="0016019A">
      <w:pPr>
        <w:pStyle w:val="10"/>
        <w:rPr>
          <w:noProof/>
        </w:rPr>
      </w:pPr>
      <w:r w:rsidRPr="00CC552F">
        <w:rPr>
          <w:noProof/>
        </w:rPr>
        <w:t>Управление эксплуатационной работой на железнодорожном транспорте</w:t>
      </w:r>
      <w:r w:rsidR="00CA18E1">
        <w:rPr>
          <w:noProof/>
        </w:rPr>
        <w:t>: учебник:</w:t>
      </w:r>
      <w:r w:rsidRPr="00CC552F">
        <w:rPr>
          <w:noProof/>
        </w:rPr>
        <w:t xml:space="preserve"> </w:t>
      </w:r>
      <w:r w:rsidR="00CA18E1">
        <w:rPr>
          <w:noProof/>
        </w:rPr>
        <w:t>в</w:t>
      </w:r>
      <w:r w:rsidRPr="00CC552F">
        <w:rPr>
          <w:noProof/>
        </w:rPr>
        <w:t xml:space="preserve"> 2-х т. </w:t>
      </w:r>
      <w:r w:rsidR="00CA18E1" w:rsidRPr="00CA18E1">
        <w:rPr>
          <w:noProof/>
        </w:rPr>
        <w:t xml:space="preserve">/ </w:t>
      </w:r>
      <w:r w:rsidR="00CA18E1">
        <w:rPr>
          <w:noProof/>
        </w:rPr>
        <w:t>В.И.</w:t>
      </w:r>
      <w:r w:rsidRPr="00CC552F">
        <w:rPr>
          <w:noProof/>
        </w:rPr>
        <w:t xml:space="preserve"> </w:t>
      </w:r>
      <w:r w:rsidR="00CA18E1">
        <w:rPr>
          <w:noProof/>
        </w:rPr>
        <w:t xml:space="preserve">Ковалев и др.; под ред. В.И. Ковалева. </w:t>
      </w:r>
      <w:r w:rsidRPr="00CC552F">
        <w:rPr>
          <w:noProof/>
        </w:rPr>
        <w:t xml:space="preserve">– М.: </w:t>
      </w:r>
      <w:r w:rsidR="00CA18E1">
        <w:rPr>
          <w:noProof/>
        </w:rPr>
        <w:t>ФГБОУ «</w:t>
      </w:r>
      <w:r w:rsidRPr="00CC552F">
        <w:rPr>
          <w:noProof/>
        </w:rPr>
        <w:t>Учебно-методический центр по образованию на железнодорожном транспорте</w:t>
      </w:r>
      <w:r w:rsidR="00CA18E1">
        <w:rPr>
          <w:noProof/>
        </w:rPr>
        <w:t>»</w:t>
      </w:r>
      <w:r w:rsidRPr="00CC552F">
        <w:rPr>
          <w:noProof/>
        </w:rPr>
        <w:t>, 20</w:t>
      </w:r>
      <w:r w:rsidR="00CA18E1">
        <w:rPr>
          <w:noProof/>
        </w:rPr>
        <w:t>15</w:t>
      </w:r>
      <w:r w:rsidRPr="00CC552F">
        <w:rPr>
          <w:noProof/>
        </w:rPr>
        <w:t xml:space="preserve">. </w:t>
      </w:r>
      <w:r w:rsidR="00CA18E1" w:rsidRPr="00CC552F">
        <w:rPr>
          <w:noProof/>
        </w:rPr>
        <w:t xml:space="preserve">Том 1. Технология работы станций </w:t>
      </w:r>
      <w:r w:rsidR="00CA18E1">
        <w:rPr>
          <w:noProof/>
        </w:rPr>
        <w:t xml:space="preserve"> </w:t>
      </w:r>
      <w:r w:rsidRPr="00CC552F">
        <w:rPr>
          <w:noProof/>
        </w:rPr>
        <w:t xml:space="preserve">– 264 с. </w:t>
      </w:r>
    </w:p>
    <w:p w14:paraId="7B4BD861" w14:textId="77777777" w:rsidR="0039534D" w:rsidRPr="00BA2FB5" w:rsidRDefault="0039534D" w:rsidP="0039534D">
      <w:pPr>
        <w:pStyle w:val="10"/>
        <w:tabs>
          <w:tab w:val="clear" w:pos="360"/>
        </w:tabs>
      </w:pPr>
      <w:r w:rsidRPr="00CC552F">
        <w:rPr>
          <w:noProof/>
        </w:rPr>
        <w:t>Управление эксплуатационной работой на железнодорожном транспорте. В 2-х томах. Том 2. Управление движением. [Электронный ресурс] — Электрон. дан. — М. : УМЦ ЖДТ, 2011. — 440 с. — Режим доступа: http://e.lanbook.com/book/4176</w:t>
      </w:r>
    </w:p>
    <w:p w14:paraId="694C89F8" w14:textId="5B28B188" w:rsidR="00344533" w:rsidRPr="008251D0" w:rsidRDefault="00344533" w:rsidP="00344533">
      <w:pPr>
        <w:pStyle w:val="10"/>
        <w:rPr>
          <w:noProof/>
        </w:rPr>
      </w:pPr>
      <w:r w:rsidRPr="008251D0">
        <w:rPr>
          <w:noProof/>
        </w:rPr>
        <w:t>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«Паллада-медиа», 2012. – 520 с.</w:t>
      </w:r>
    </w:p>
    <w:p w14:paraId="27B9015E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F763E00" w14:textId="77777777" w:rsidR="0039534D" w:rsidRDefault="0039534D" w:rsidP="0039534D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1F7F0BA2" w14:textId="77777777" w:rsidR="003F4579" w:rsidRPr="00104973" w:rsidRDefault="003F4579" w:rsidP="0039534D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B4E0E88" w14:textId="77777777" w:rsidR="0039534D" w:rsidRPr="00CC552F" w:rsidRDefault="0039534D" w:rsidP="0039534D">
      <w:pPr>
        <w:pStyle w:val="82"/>
        <w:tabs>
          <w:tab w:val="clear" w:pos="360"/>
        </w:tabs>
        <w:rPr>
          <w:noProof/>
        </w:rPr>
      </w:pPr>
      <w:r w:rsidRPr="00CC552F">
        <w:rPr>
          <w:noProof/>
        </w:rPr>
        <w:t>Производственный менеджмент в управлении перевозками: учеб. пособие / А.Г. Котенко, О.В. Котенко, Г.И. Никифорова, О.А. Никифорова, А.В. Гоголева. - СПб.: Петербургский гос. ун-т путей сообщения, 2012 - 57 с.;</w:t>
      </w:r>
    </w:p>
    <w:p w14:paraId="38DA6594" w14:textId="77777777" w:rsidR="0098070E" w:rsidRDefault="0098070E" w:rsidP="0039534D">
      <w:pPr>
        <w:pStyle w:val="82"/>
        <w:tabs>
          <w:tab w:val="clear" w:pos="360"/>
        </w:tabs>
        <w:rPr>
          <w:noProof/>
        </w:rPr>
      </w:pPr>
      <w:r>
        <w:t xml:space="preserve">Стрелков М.В. Управление работой и технология обработки поездов и вагонов на станции / М.В. стрелков, А.С. Аль-Шумари, А.С. Бессолицын, СПб.: Петербургский государственный ун-т путей сообщения, 2010. – 35 с. </w:t>
      </w:r>
    </w:p>
    <w:p w14:paraId="5CE8A459" w14:textId="2D77A7D2" w:rsidR="0098070E" w:rsidRDefault="0098070E" w:rsidP="0039534D">
      <w:pPr>
        <w:pStyle w:val="82"/>
        <w:tabs>
          <w:tab w:val="clear" w:pos="360"/>
        </w:tabs>
        <w:rPr>
          <w:noProof/>
        </w:rPr>
      </w:pPr>
      <w:r>
        <w:t xml:space="preserve">Сергеева Т.Г., Стрелков М.В. Обработка технологических документов в станционном технологическом центре: методические указания для практических занятий. СПб.: Петербургский государственный ун-т путей сообщения, 2009. – 49 с. </w:t>
      </w:r>
    </w:p>
    <w:p w14:paraId="7C907BCD" w14:textId="63F5CE10" w:rsidR="0039534D" w:rsidRPr="00CC552F" w:rsidRDefault="0039534D" w:rsidP="0039534D">
      <w:pPr>
        <w:pStyle w:val="82"/>
        <w:tabs>
          <w:tab w:val="clear" w:pos="360"/>
        </w:tabs>
        <w:rPr>
          <w:noProof/>
        </w:rPr>
      </w:pPr>
      <w:r w:rsidRPr="00CC552F">
        <w:rPr>
          <w:noProof/>
        </w:rPr>
        <w:lastRenderedPageBreak/>
        <w:t>Проектирование технологии и нормирование показателей работы сортировочной станции: учебное пособие / В.И. Бадах, М.В. Стрелков, В.А. Богданова, А.С. Аль-Шумари, Н.Б. Фёдорова, И.А. Щербанюк. – СПб.: ФГБОУ ВПО ПГУПС, 2014. – 96 с.;</w:t>
      </w:r>
    </w:p>
    <w:p w14:paraId="067BEF97" w14:textId="77777777" w:rsidR="0098070E" w:rsidRDefault="0098070E" w:rsidP="0039534D">
      <w:pPr>
        <w:pStyle w:val="82"/>
        <w:tabs>
          <w:tab w:val="clear" w:pos="360"/>
        </w:tabs>
      </w:pPr>
      <w:r>
        <w:t>Организация вагонопотоков: метод. указания / Сост. В.И. Бадах, А.С. Бессолицын, В.А. Богданова, А.А. Грачёв. – Санкт-Петербург: Петербургский гос. ун-т путей сообщения, 2013. – 33 с.</w:t>
      </w:r>
    </w:p>
    <w:p w14:paraId="345EAC2F" w14:textId="5BA32575" w:rsidR="0039534D" w:rsidRDefault="0039534D" w:rsidP="0039534D">
      <w:pPr>
        <w:pStyle w:val="82"/>
        <w:tabs>
          <w:tab w:val="clear" w:pos="360"/>
        </w:tabs>
      </w:pPr>
      <w:r w:rsidRPr="00CC552F">
        <w:rPr>
          <w:noProof/>
        </w:rPr>
        <w:t>Нормирование показателей использования подвижного состава дороги: учебное пособие / В.И. Ковалёв, В.И. Бадах, М.В. Стрелков. – СПб.: Петербургский государственный ун-т путей сообщения, 2002. – 33 с.</w:t>
      </w:r>
    </w:p>
    <w:p w14:paraId="0B6A5F8F" w14:textId="0AE0A6FA" w:rsidR="00344533" w:rsidRPr="00BA2FB5" w:rsidRDefault="00344533" w:rsidP="0039534D">
      <w:pPr>
        <w:pStyle w:val="82"/>
        <w:tabs>
          <w:tab w:val="clear" w:pos="360"/>
        </w:tabs>
      </w:pPr>
      <w:r>
        <w:rPr>
          <w:noProof/>
        </w:rPr>
        <w:t>Петров А.Ю. Технология работы пассажирской станции: учеб. пособие / А.Ю. Птров, П.К. Рыбин, И.Н. Шутов. – СПб.: ПГУПС, 2008. – 41 с.</w:t>
      </w:r>
    </w:p>
    <w:p w14:paraId="2F0046C4" w14:textId="77777777" w:rsidR="0039534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8A78FD1" w14:textId="77777777" w:rsidR="0039534D" w:rsidRDefault="0039534D" w:rsidP="0039534D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77CD7143" w14:textId="77777777" w:rsidR="003F4579" w:rsidRDefault="003F4579" w:rsidP="0039534D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F450AC3" w14:textId="77777777" w:rsidR="0039534D" w:rsidRPr="00CC552F" w:rsidRDefault="0039534D" w:rsidP="0039534D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Федеральный закон от 10.01.2003 № 17-ФЗ «О железнодорожном транспорте в Российской Федерации»;</w:t>
      </w:r>
    </w:p>
    <w:p w14:paraId="66BA9967" w14:textId="77777777" w:rsidR="0039534D" w:rsidRPr="00CC552F" w:rsidRDefault="0039534D" w:rsidP="0039534D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Федеральный закон от 10.01.2003 № 18-ФЗ «Устав железнодорожного транспорта Российской Федерации;</w:t>
      </w:r>
    </w:p>
    <w:p w14:paraId="1F9BF7F6" w14:textId="77777777" w:rsidR="0039534D" w:rsidRPr="00CC552F" w:rsidRDefault="0039534D" w:rsidP="0039534D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Единый сетевой технологический процесс железнодорожных грузовых перевозок, утв. распоряжением ОАО «РЖД» от 28.12.2012 г. № 2786р.;</w:t>
      </w:r>
    </w:p>
    <w:p w14:paraId="17E2A932" w14:textId="77777777" w:rsidR="0039534D" w:rsidRPr="00CC552F" w:rsidRDefault="0039534D" w:rsidP="0039534D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Регламент анализа, разбора и принятия мер по улучшению эксплуатационной работы, утв. вице-президентом ОАО «РЖД» В.Г. Лемешко 10.10. 2011 г.;</w:t>
      </w:r>
    </w:p>
    <w:p w14:paraId="6D819870" w14:textId="61E915FE" w:rsidR="0039534D" w:rsidRDefault="0039534D" w:rsidP="0039534D">
      <w:pPr>
        <w:pStyle w:val="83"/>
        <w:tabs>
          <w:tab w:val="clear" w:pos="360"/>
        </w:tabs>
      </w:pPr>
      <w:r w:rsidRPr="00CC552F">
        <w:rPr>
          <w:noProof/>
        </w:rPr>
        <w:t xml:space="preserve">Инструкция по оперативному планированию поездной и грузовой работы </w:t>
      </w:r>
      <w:r w:rsidR="00B92A65">
        <w:rPr>
          <w:noProof/>
        </w:rPr>
        <w:t xml:space="preserve">в </w:t>
      </w:r>
      <w:r w:rsidR="00B92A65" w:rsidRPr="00CC552F">
        <w:rPr>
          <w:noProof/>
        </w:rPr>
        <w:t>ОАО «РЖД»</w:t>
      </w:r>
      <w:r w:rsidRPr="00CC552F">
        <w:rPr>
          <w:noProof/>
        </w:rPr>
        <w:t xml:space="preserve">, утв. распоряжением ОАО «РЖД» от </w:t>
      </w:r>
      <w:r w:rsidRPr="00E31F5D">
        <w:rPr>
          <w:noProof/>
        </w:rPr>
        <w:t>12.05.</w:t>
      </w:r>
      <w:r w:rsidRPr="00CC552F">
        <w:rPr>
          <w:noProof/>
        </w:rPr>
        <w:t>20</w:t>
      </w:r>
      <w:r w:rsidR="00B92A65">
        <w:rPr>
          <w:noProof/>
        </w:rPr>
        <w:t>12</w:t>
      </w:r>
      <w:r w:rsidRPr="00CC552F">
        <w:rPr>
          <w:noProof/>
        </w:rPr>
        <w:t xml:space="preserve"> г.</w:t>
      </w:r>
    </w:p>
    <w:p w14:paraId="3AD239F0" w14:textId="384FD8CF" w:rsidR="00C61F39" w:rsidRPr="00BA2FB5" w:rsidRDefault="00C61F39" w:rsidP="0039534D">
      <w:pPr>
        <w:pStyle w:val="83"/>
        <w:tabs>
          <w:tab w:val="clear" w:pos="360"/>
        </w:tabs>
      </w:pPr>
      <w:r>
        <w:rPr>
          <w:noProof/>
        </w:rPr>
        <w:t xml:space="preserve">Методика технического нормирования, учёта рабочего парка и времени оборота грузового вагона на инфраструктуре общего пользования, </w:t>
      </w:r>
      <w:r w:rsidRPr="00CC552F">
        <w:rPr>
          <w:noProof/>
        </w:rPr>
        <w:t xml:space="preserve">утв. распоряжением ОАО «РЖД» </w:t>
      </w:r>
      <w:r>
        <w:rPr>
          <w:noProof/>
        </w:rPr>
        <w:t xml:space="preserve">№ 2075р </w:t>
      </w:r>
      <w:r w:rsidRPr="00CC552F">
        <w:rPr>
          <w:noProof/>
        </w:rPr>
        <w:t>от 1</w:t>
      </w:r>
      <w:r>
        <w:rPr>
          <w:noProof/>
        </w:rPr>
        <w:t>8</w:t>
      </w:r>
      <w:r w:rsidRPr="00CC552F">
        <w:rPr>
          <w:noProof/>
        </w:rPr>
        <w:t>.0</w:t>
      </w:r>
      <w:r>
        <w:rPr>
          <w:noProof/>
        </w:rPr>
        <w:t>8</w:t>
      </w:r>
      <w:r w:rsidRPr="00CC552F">
        <w:rPr>
          <w:noProof/>
        </w:rPr>
        <w:t>.20</w:t>
      </w:r>
      <w:r>
        <w:rPr>
          <w:noProof/>
        </w:rPr>
        <w:t>15</w:t>
      </w:r>
      <w:r w:rsidRPr="00CC552F">
        <w:rPr>
          <w:noProof/>
        </w:rPr>
        <w:t xml:space="preserve"> г.</w:t>
      </w:r>
    </w:p>
    <w:p w14:paraId="1FC1E026" w14:textId="77777777" w:rsidR="0039534D" w:rsidRDefault="0039534D" w:rsidP="0039534D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14:paraId="5FBE9169" w14:textId="6BD641B8" w:rsidR="0039534D" w:rsidRPr="000E153C" w:rsidRDefault="000E153C" w:rsidP="000E153C">
      <w:pPr>
        <w:keepNext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8.4 </w:t>
      </w:r>
      <w:r w:rsidR="0039534D" w:rsidRPr="000E153C">
        <w:rPr>
          <w:rFonts w:eastAsia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14:paraId="05A5F933" w14:textId="77777777" w:rsidR="003F4579" w:rsidRPr="003F4579" w:rsidRDefault="003F4579" w:rsidP="003F4579">
      <w:pPr>
        <w:keepNext/>
        <w:spacing w:after="0" w:line="240" w:lineRule="auto"/>
        <w:ind w:left="121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2F0D57B" w14:textId="0C3A9DC3" w:rsidR="00EF1CB3" w:rsidRDefault="00EF1CB3" w:rsidP="0039534D">
      <w:pPr>
        <w:pStyle w:val="84"/>
        <w:tabs>
          <w:tab w:val="clear" w:pos="360"/>
        </w:tabs>
      </w:pPr>
      <w:r w:rsidRPr="00EF1CB3">
        <w:t xml:space="preserve">В.В. </w:t>
      </w:r>
      <w:proofErr w:type="spellStart"/>
      <w:r w:rsidRPr="00EF1CB3">
        <w:t>Повороженко</w:t>
      </w:r>
      <w:proofErr w:type="spellEnd"/>
      <w:r w:rsidRPr="00EF1CB3">
        <w:t>. Возникновение и развитие в СССР науки эксплуатации железных дорог //В сб. статей: Очерки развития железнодорожной науки и техники. М.: Государственное транспортное железнодорожное издательство, 1953. С. 227-251.</w:t>
      </w:r>
    </w:p>
    <w:p w14:paraId="66155AD1" w14:textId="5C49F597" w:rsidR="00E53729" w:rsidRDefault="00E53729" w:rsidP="0039534D">
      <w:pPr>
        <w:pStyle w:val="84"/>
        <w:tabs>
          <w:tab w:val="clear" w:pos="360"/>
        </w:tabs>
      </w:pPr>
      <w:r>
        <w:t>В.Н. Морозов. Структура управления холдингом «РЖД» и современные системы управления на железнодорожном транспорте // Материалы доклада первого вице-президента В.Н. Морозова в федеральном государственном бюджетном учреждении культуры «Центральный дом учёных РАН», 29 мая 2014 г.</w:t>
      </w:r>
    </w:p>
    <w:p w14:paraId="474C627E" w14:textId="586B657F" w:rsidR="00550923" w:rsidRPr="00EF1CB3" w:rsidRDefault="00550923" w:rsidP="0039534D">
      <w:pPr>
        <w:pStyle w:val="84"/>
        <w:tabs>
          <w:tab w:val="clear" w:pos="360"/>
        </w:tabs>
      </w:pPr>
      <w:r>
        <w:lastRenderedPageBreak/>
        <w:t xml:space="preserve">Организация пассажирских перевозок: учебник / Под ред. А.Г. Котенко и Е.А. Макаровой. </w:t>
      </w:r>
      <w:r w:rsidRPr="007E3C95">
        <w:rPr>
          <w:sz w:val="24"/>
          <w:szCs w:val="24"/>
        </w:rPr>
        <w:t>–</w:t>
      </w:r>
      <w:r>
        <w:t xml:space="preserve"> М.: ФГБУ ДПО «Учебно-методический центр по образованию на железнодорожном транспорте», 2017. – 136 с.</w:t>
      </w:r>
    </w:p>
    <w:p w14:paraId="09EB813C" w14:textId="77777777" w:rsidR="0039534D" w:rsidRPr="00A35500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FF74DB0" w14:textId="77777777" w:rsidR="007E6252" w:rsidRDefault="007E6252" w:rsidP="007E6252">
      <w:pPr>
        <w:pStyle w:val="a4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E613CD">
        <w:rPr>
          <w:b/>
          <w:sz w:val="28"/>
          <w:szCs w:val="28"/>
        </w:rPr>
        <w:t xml:space="preserve">9. </w:t>
      </w:r>
      <w:r w:rsidRPr="00E613CD">
        <w:rPr>
          <w:rFonts w:eastAsia="Times New Roman"/>
          <w:b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14:paraId="7F2FDC7D" w14:textId="77777777" w:rsidR="007E6252" w:rsidRDefault="007E6252" w:rsidP="007E6252">
      <w:pPr>
        <w:pStyle w:val="a4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D6C17BB" w14:textId="77777777" w:rsidR="007E6252" w:rsidRDefault="007E6252" w:rsidP="007E6252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sdo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56D71CA6" w14:textId="77777777" w:rsidR="007E6252" w:rsidRPr="00CB16D6" w:rsidRDefault="007E6252" w:rsidP="007E6252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 w:rsidRPr="00073723">
        <w:rPr>
          <w:bCs/>
          <w:sz w:val="28"/>
          <w:szCs w:val="28"/>
        </w:rPr>
        <w:t>ibooks.ru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>Режим доступа:</w:t>
      </w:r>
      <w:r w:rsidRPr="00993C7D">
        <w:rPr>
          <w:bCs/>
          <w:sz w:val="28"/>
          <w:szCs w:val="28"/>
        </w:rPr>
        <w:t xml:space="preserve"> </w:t>
      </w:r>
      <w:r w:rsidRPr="00073723">
        <w:rPr>
          <w:bCs/>
          <w:sz w:val="28"/>
          <w:szCs w:val="28"/>
        </w:rPr>
        <w:t>http://ibooks.ru/</w:t>
      </w:r>
      <w:r>
        <w:rPr>
          <w:bCs/>
          <w:sz w:val="28"/>
          <w:szCs w:val="28"/>
        </w:rPr>
        <w:t>;</w:t>
      </w:r>
    </w:p>
    <w:p w14:paraId="761E253D" w14:textId="77777777" w:rsidR="00550923" w:rsidRDefault="007E6252" w:rsidP="007E6252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8" w:history="1">
        <w:r w:rsidRPr="0080257C">
          <w:rPr>
            <w:rStyle w:val="ab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  <w:r w:rsidR="00550923">
        <w:rPr>
          <w:bCs/>
          <w:sz w:val="28"/>
          <w:szCs w:val="28"/>
        </w:rPr>
        <w:t xml:space="preserve"> </w:t>
      </w:r>
    </w:p>
    <w:p w14:paraId="15730398" w14:textId="7D87845A" w:rsidR="007E6252" w:rsidRPr="00550923" w:rsidRDefault="00550923" w:rsidP="007E6252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550923">
        <w:rPr>
          <w:rFonts w:eastAsia="Calibri" w:cs="Times New Roman"/>
          <w:iCs/>
          <w:sz w:val="28"/>
          <w:szCs w:val="28"/>
        </w:rPr>
        <w:t xml:space="preserve">Электронная библиотека «Единое окно доступа к образовательным ресурсам». </w:t>
      </w:r>
      <w:r w:rsidRPr="00550923">
        <w:rPr>
          <w:rFonts w:eastAsia="Calibri" w:cs="Times New Roman"/>
          <w:bCs/>
          <w:sz w:val="28"/>
          <w:szCs w:val="28"/>
        </w:rPr>
        <w:t>Режим доступа:</w:t>
      </w:r>
      <w:r w:rsidRPr="00550923">
        <w:rPr>
          <w:rFonts w:eastAsia="Calibri" w:cs="Times New Roman"/>
          <w:iCs/>
          <w:sz w:val="28"/>
          <w:szCs w:val="28"/>
        </w:rPr>
        <w:t xml:space="preserve"> </w:t>
      </w:r>
      <w:hyperlink r:id="rId9" w:history="1">
        <w:r w:rsidRPr="00550923">
          <w:rPr>
            <w:rStyle w:val="ab"/>
            <w:rFonts w:eastAsia="Calibri"/>
            <w:iCs/>
            <w:color w:val="auto"/>
            <w:sz w:val="28"/>
            <w:szCs w:val="28"/>
          </w:rPr>
          <w:t>http://window.edu.ru</w:t>
        </w:r>
      </w:hyperlink>
      <w:r w:rsidRPr="00550923">
        <w:rPr>
          <w:rFonts w:eastAsia="Calibri" w:cs="Times New Roman"/>
          <w:bCs/>
          <w:sz w:val="28"/>
          <w:szCs w:val="28"/>
        </w:rPr>
        <w:t>. – свободный.</w:t>
      </w:r>
    </w:p>
    <w:p w14:paraId="785D9849" w14:textId="77777777" w:rsidR="007E6252" w:rsidRDefault="007E6252" w:rsidP="007E6252">
      <w:pPr>
        <w:pStyle w:val="a4"/>
        <w:spacing w:after="0" w:line="240" w:lineRule="auto"/>
        <w:ind w:left="0" w:firstLine="851"/>
        <w:jc w:val="both"/>
        <w:rPr>
          <w:b/>
          <w:sz w:val="28"/>
          <w:szCs w:val="28"/>
        </w:rPr>
      </w:pPr>
    </w:p>
    <w:p w14:paraId="39A81FF5" w14:textId="77777777" w:rsidR="007E6252" w:rsidRPr="00073723" w:rsidRDefault="007E6252" w:rsidP="007E6252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07372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14:paraId="01DEC22A" w14:textId="77777777" w:rsidR="007E6252" w:rsidRPr="00073723" w:rsidRDefault="007E6252" w:rsidP="007E6252">
      <w:pPr>
        <w:ind w:firstLine="851"/>
        <w:contextualSpacing/>
        <w:jc w:val="center"/>
        <w:rPr>
          <w:rFonts w:eastAsia="Times New Roman"/>
          <w:bCs/>
          <w:sz w:val="28"/>
          <w:szCs w:val="28"/>
        </w:rPr>
      </w:pPr>
    </w:p>
    <w:p w14:paraId="59CB75A9" w14:textId="77777777" w:rsidR="007E6252" w:rsidRPr="00BF4D7D" w:rsidRDefault="007E6252" w:rsidP="007E6252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BF4D7D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14:paraId="6D6DBB45" w14:textId="77777777" w:rsidR="007E6252" w:rsidRPr="00EC557C" w:rsidRDefault="007E6252" w:rsidP="007E6252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C557C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25B645F9" w14:textId="063729DF" w:rsidR="007E6252" w:rsidRDefault="007E6252" w:rsidP="007E6252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C557C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5CA71754" w14:textId="778196C9" w:rsidR="007E6252" w:rsidRDefault="007E6252" w:rsidP="007E6252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613CD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</w:t>
      </w:r>
      <w:r w:rsidR="00550923">
        <w:rPr>
          <w:rFonts w:eastAsia="Times New Roman"/>
          <w:bCs/>
          <w:sz w:val="28"/>
          <w:szCs w:val="28"/>
        </w:rPr>
        <w:t>.</w:t>
      </w:r>
    </w:p>
    <w:p w14:paraId="52ED5FD0" w14:textId="77777777" w:rsidR="00550923" w:rsidRDefault="00550923" w:rsidP="00550923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/>
          <w:bCs/>
          <w:sz w:val="28"/>
          <w:szCs w:val="28"/>
        </w:rPr>
      </w:pPr>
    </w:p>
    <w:p w14:paraId="0196AC08" w14:textId="77777777" w:rsidR="007E6252" w:rsidRPr="00506311" w:rsidRDefault="007E6252" w:rsidP="007E6252">
      <w:pPr>
        <w:tabs>
          <w:tab w:val="left" w:pos="0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506311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0C5262C3" w14:textId="77777777" w:rsidR="007E6252" w:rsidRPr="00E8581F" w:rsidRDefault="007E6252" w:rsidP="007E6252">
      <w:pPr>
        <w:tabs>
          <w:tab w:val="left" w:pos="0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  <w:highlight w:val="yellow"/>
        </w:rPr>
      </w:pPr>
    </w:p>
    <w:p w14:paraId="4FA37AA1" w14:textId="77777777" w:rsidR="007E6252" w:rsidRPr="00506311" w:rsidRDefault="007E6252" w:rsidP="007E6252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5063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4DA442C6" w14:textId="77777777" w:rsidR="007E6252" w:rsidRPr="00506311" w:rsidRDefault="007E6252" w:rsidP="007E6252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506311">
        <w:rPr>
          <w:bCs/>
          <w:sz w:val="28"/>
          <w:szCs w:val="28"/>
        </w:rPr>
        <w:lastRenderedPageBreak/>
        <w:t>технические средства (проектор, интерактивная доска);</w:t>
      </w:r>
    </w:p>
    <w:p w14:paraId="31A284A4" w14:textId="77777777" w:rsidR="007E6252" w:rsidRPr="00993C7D" w:rsidRDefault="007E6252" w:rsidP="007E6252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506311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14:paraId="42C751D5" w14:textId="77777777" w:rsidR="007E6252" w:rsidRPr="00506311" w:rsidRDefault="007E6252" w:rsidP="007E6252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sdo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.</w:t>
      </w:r>
    </w:p>
    <w:p w14:paraId="739B3271" w14:textId="77777777" w:rsidR="007E6252" w:rsidRPr="00993C7D" w:rsidRDefault="007E6252" w:rsidP="007E6252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.</w:t>
      </w:r>
    </w:p>
    <w:p w14:paraId="23EAFFA1" w14:textId="77777777" w:rsidR="007E6252" w:rsidRPr="0080257C" w:rsidRDefault="007E6252" w:rsidP="007E6252">
      <w:pPr>
        <w:widowControl w:val="0"/>
        <w:tabs>
          <w:tab w:val="left" w:pos="0"/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14:paraId="095D9098" w14:textId="77777777" w:rsidR="007E6252" w:rsidRDefault="007E6252" w:rsidP="007E6252">
      <w:pPr>
        <w:contextualSpacing/>
        <w:jc w:val="center"/>
        <w:rPr>
          <w:b/>
          <w:bCs/>
          <w:sz w:val="28"/>
          <w:szCs w:val="28"/>
        </w:rPr>
      </w:pPr>
      <w:r w:rsidRPr="00DA6A5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6580C72C" w14:textId="77777777" w:rsidR="007E6252" w:rsidRPr="00DA6A5E" w:rsidRDefault="007E6252" w:rsidP="007E6252">
      <w:pPr>
        <w:ind w:firstLine="851"/>
        <w:contextualSpacing/>
        <w:jc w:val="center"/>
        <w:rPr>
          <w:bCs/>
          <w:sz w:val="28"/>
          <w:szCs w:val="28"/>
        </w:rPr>
      </w:pPr>
    </w:p>
    <w:p w14:paraId="1865C66B" w14:textId="260B2BCE" w:rsidR="007E6252" w:rsidRPr="00DA6A5E" w:rsidRDefault="007E6252" w:rsidP="007C5252">
      <w:pPr>
        <w:spacing w:after="0"/>
        <w:ind w:firstLine="851"/>
        <w:contextualSpacing/>
        <w:jc w:val="both"/>
        <w:rPr>
          <w:bCs/>
          <w:sz w:val="28"/>
        </w:rPr>
      </w:pPr>
      <w:r w:rsidRPr="00DA6A5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2A7093">
        <w:rPr>
          <w:bCs/>
          <w:sz w:val="28"/>
        </w:rPr>
        <w:t>направлению</w:t>
      </w:r>
      <w:r>
        <w:rPr>
          <w:bCs/>
          <w:sz w:val="28"/>
        </w:rPr>
        <w:t xml:space="preserve"> </w:t>
      </w:r>
      <w:r w:rsidR="002A7093">
        <w:rPr>
          <w:bCs/>
          <w:sz w:val="28"/>
        </w:rPr>
        <w:t>38</w:t>
      </w:r>
      <w:r>
        <w:rPr>
          <w:bCs/>
          <w:sz w:val="28"/>
        </w:rPr>
        <w:t>.0</w:t>
      </w:r>
      <w:r w:rsidR="002A7093">
        <w:rPr>
          <w:bCs/>
          <w:sz w:val="28"/>
        </w:rPr>
        <w:t>3</w:t>
      </w:r>
      <w:r>
        <w:rPr>
          <w:bCs/>
          <w:sz w:val="28"/>
        </w:rPr>
        <w:t>.0</w:t>
      </w:r>
      <w:r w:rsidR="002A7093">
        <w:rPr>
          <w:bCs/>
          <w:sz w:val="28"/>
        </w:rPr>
        <w:t>1</w:t>
      </w:r>
      <w:r w:rsidRPr="00DA6A5E">
        <w:rPr>
          <w:bCs/>
          <w:sz w:val="28"/>
        </w:rPr>
        <w:t xml:space="preserve"> </w:t>
      </w:r>
      <w:r w:rsidRPr="00257133">
        <w:rPr>
          <w:sz w:val="28"/>
          <w:szCs w:val="28"/>
        </w:rPr>
        <w:t>«</w:t>
      </w:r>
      <w:r w:rsidR="002A7093">
        <w:rPr>
          <w:sz w:val="28"/>
          <w:szCs w:val="28"/>
        </w:rPr>
        <w:t>Экономика</w:t>
      </w:r>
      <w:r w:rsidRPr="00104973">
        <w:rPr>
          <w:rFonts w:eastAsia="Times New Roman"/>
          <w:sz w:val="28"/>
          <w:szCs w:val="28"/>
        </w:rPr>
        <w:t>»</w:t>
      </w:r>
      <w:r w:rsidRPr="00DA6A5E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14:paraId="1379ABC6" w14:textId="77777777" w:rsidR="007E6252" w:rsidRPr="00DA6A5E" w:rsidRDefault="007E6252" w:rsidP="007C5252">
      <w:pPr>
        <w:spacing w:after="0"/>
        <w:ind w:firstLine="851"/>
        <w:contextualSpacing/>
        <w:jc w:val="both"/>
        <w:rPr>
          <w:bCs/>
          <w:sz w:val="28"/>
        </w:rPr>
      </w:pPr>
      <w:r w:rsidRPr="00DA6A5E">
        <w:rPr>
          <w:bCs/>
          <w:sz w:val="28"/>
        </w:rPr>
        <w:t>Она содержит:</w:t>
      </w:r>
    </w:p>
    <w:p w14:paraId="2B219E4B" w14:textId="506A857D" w:rsidR="00550923" w:rsidRPr="00B94AFB" w:rsidRDefault="007C5252" w:rsidP="00B561EB">
      <w:pPr>
        <w:pStyle w:val="a4"/>
        <w:widowControl w:val="0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7C5252">
        <w:rPr>
          <w:bCs/>
          <w:sz w:val="28"/>
        </w:rPr>
        <w:t>помещения для проведения лекционных и практических занятий (занятий семинарского типа),</w:t>
      </w:r>
      <w:r w:rsidRPr="006A3132">
        <w:t xml:space="preserve"> </w:t>
      </w:r>
      <w:r w:rsidRPr="007C5252">
        <w:rPr>
          <w:bCs/>
          <w:sz w:val="28"/>
        </w:rPr>
        <w:t xml:space="preserve">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</w:t>
      </w:r>
      <w:r w:rsidR="00550923">
        <w:rPr>
          <w:bCs/>
          <w:sz w:val="28"/>
        </w:rPr>
        <w:t>обеспечивают тематические иллюст</w:t>
      </w:r>
      <w:r w:rsidR="00B94AFB">
        <w:rPr>
          <w:bCs/>
          <w:sz w:val="28"/>
        </w:rPr>
        <w:t>рации в соответствии с рабочей программой дисциплины;</w:t>
      </w:r>
    </w:p>
    <w:p w14:paraId="49EE2767" w14:textId="2BBFB18C" w:rsidR="00B94AFB" w:rsidRPr="00B94AFB" w:rsidRDefault="00B94AFB" w:rsidP="00B561EB">
      <w:pPr>
        <w:pStyle w:val="a4"/>
        <w:widowControl w:val="0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>
        <w:rPr>
          <w:bCs/>
          <w:sz w:val="28"/>
        </w:rPr>
        <w:t>помещения для проведения групповых и индивидуальных консультаций;</w:t>
      </w:r>
    </w:p>
    <w:p w14:paraId="218FFBE8" w14:textId="69C54573" w:rsidR="00B94AFB" w:rsidRPr="00B94AFB" w:rsidRDefault="00B94AFB" w:rsidP="00B561EB">
      <w:pPr>
        <w:pStyle w:val="a4"/>
        <w:widowControl w:val="0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>
        <w:rPr>
          <w:bCs/>
          <w:sz w:val="28"/>
        </w:rPr>
        <w:t>помещения для проведения текущего контроля и промежуточной аттестации;</w:t>
      </w:r>
    </w:p>
    <w:p w14:paraId="740B1F86" w14:textId="4790D59E" w:rsidR="00B94AFB" w:rsidRPr="00B94AFB" w:rsidRDefault="00B94AFB" w:rsidP="00B561EB">
      <w:pPr>
        <w:pStyle w:val="a4"/>
        <w:widowControl w:val="0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>
        <w:rPr>
          <w:bCs/>
          <w:sz w:val="28"/>
        </w:rPr>
        <w:t>помещения для хранения и профилактического обслуживания технических средств обучения;</w:t>
      </w:r>
    </w:p>
    <w:p w14:paraId="22CA57A3" w14:textId="61A0F4D6" w:rsidR="00B94AFB" w:rsidRPr="00550923" w:rsidRDefault="00B94AFB" w:rsidP="00B561EB">
      <w:pPr>
        <w:pStyle w:val="a4"/>
        <w:widowControl w:val="0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помещение для самостоятельной работы, оснащенное компьютерной техникой с возможностью подключения к сети «Интернет» с обеспечением доступа в электронно-образовательную среду.</w:t>
      </w:r>
    </w:p>
    <w:p w14:paraId="1E5CD23D" w14:textId="77777777" w:rsidR="00550923" w:rsidRDefault="00550923" w:rsidP="00550923">
      <w:pPr>
        <w:widowControl w:val="0"/>
        <w:spacing w:after="0"/>
        <w:jc w:val="both"/>
        <w:rPr>
          <w:sz w:val="28"/>
          <w:szCs w:val="28"/>
        </w:rPr>
      </w:pPr>
    </w:p>
    <w:p w14:paraId="69FA1E1D" w14:textId="77777777" w:rsidR="00550923" w:rsidRDefault="00550923" w:rsidP="00550923">
      <w:pPr>
        <w:widowControl w:val="0"/>
        <w:spacing w:after="0"/>
        <w:jc w:val="both"/>
        <w:rPr>
          <w:sz w:val="28"/>
          <w:szCs w:val="28"/>
        </w:rPr>
      </w:pPr>
    </w:p>
    <w:p w14:paraId="1FA4844E" w14:textId="7008ACE8" w:rsidR="00550923" w:rsidRDefault="00C468BA" w:rsidP="00550923">
      <w:pPr>
        <w:widowControl w:val="0"/>
        <w:spacing w:after="0"/>
        <w:jc w:val="both"/>
        <w:rPr>
          <w:sz w:val="28"/>
          <w:szCs w:val="28"/>
        </w:rPr>
      </w:pPr>
      <w:r w:rsidRPr="00C468BA">
        <w:rPr>
          <w:noProof/>
          <w:sz w:val="28"/>
          <w:szCs w:val="28"/>
          <w:lang w:eastAsia="ru-RU"/>
        </w:rPr>
        <w:drawing>
          <wp:inline distT="0" distB="0" distL="0" distR="0" wp14:anchorId="3C2AE2D5" wp14:editId="46194FF3">
            <wp:extent cx="5940425" cy="101198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F05F0" w14:textId="138AB0A5" w:rsidR="007C5252" w:rsidRPr="00550923" w:rsidRDefault="007C5252" w:rsidP="00550923">
      <w:pPr>
        <w:widowControl w:val="0"/>
        <w:spacing w:after="0"/>
        <w:jc w:val="both"/>
        <w:rPr>
          <w:sz w:val="28"/>
          <w:szCs w:val="28"/>
        </w:rPr>
      </w:pPr>
    </w:p>
    <w:sectPr w:rsidR="007C5252" w:rsidRPr="00550923" w:rsidSect="003031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82707" w14:textId="77777777" w:rsidR="00BA48B8" w:rsidRDefault="00BA48B8" w:rsidP="0039534D">
      <w:pPr>
        <w:spacing w:after="0" w:line="240" w:lineRule="auto"/>
      </w:pPr>
      <w:r>
        <w:separator/>
      </w:r>
    </w:p>
  </w:endnote>
  <w:endnote w:type="continuationSeparator" w:id="0">
    <w:p w14:paraId="34650EAA" w14:textId="77777777" w:rsidR="00BA48B8" w:rsidRDefault="00BA48B8" w:rsidP="0039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5F032" w14:textId="77777777" w:rsidR="00550923" w:rsidRDefault="00550923">
    <w:pPr>
      <w:pStyle w:val="a7"/>
    </w:pPr>
  </w:p>
  <w:p w14:paraId="30FC61B7" w14:textId="77777777" w:rsidR="00550923" w:rsidRDefault="005509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5B488" w14:textId="77777777" w:rsidR="00550923" w:rsidRDefault="00550923">
    <w:pPr>
      <w:pStyle w:val="a7"/>
    </w:pPr>
  </w:p>
  <w:p w14:paraId="24DB9402" w14:textId="77777777" w:rsidR="00550923" w:rsidRDefault="005509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7725E" w14:textId="77777777" w:rsidR="00550923" w:rsidRDefault="00550923">
    <w:pPr>
      <w:pStyle w:val="a7"/>
    </w:pPr>
  </w:p>
  <w:p w14:paraId="083B2E3C" w14:textId="77777777" w:rsidR="00550923" w:rsidRDefault="005509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A432A" w14:textId="77777777" w:rsidR="00BA48B8" w:rsidRDefault="00BA48B8" w:rsidP="0039534D">
      <w:pPr>
        <w:spacing w:after="0" w:line="240" w:lineRule="auto"/>
      </w:pPr>
      <w:r>
        <w:separator/>
      </w:r>
    </w:p>
  </w:footnote>
  <w:footnote w:type="continuationSeparator" w:id="0">
    <w:p w14:paraId="53B188FC" w14:textId="77777777" w:rsidR="00BA48B8" w:rsidRDefault="00BA48B8" w:rsidP="0039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A178" w14:textId="77777777" w:rsidR="00550923" w:rsidRDefault="00550923">
    <w:pPr>
      <w:pStyle w:val="a5"/>
    </w:pPr>
  </w:p>
  <w:p w14:paraId="45EC4146" w14:textId="77777777" w:rsidR="00550923" w:rsidRDefault="005509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8011" w14:textId="77777777" w:rsidR="00550923" w:rsidRDefault="00550923">
    <w:pPr>
      <w:pStyle w:val="a5"/>
    </w:pPr>
  </w:p>
  <w:p w14:paraId="066AD157" w14:textId="77777777" w:rsidR="00550923" w:rsidRDefault="00550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50CBD" w14:textId="77777777" w:rsidR="00550923" w:rsidRDefault="00550923">
    <w:pPr>
      <w:pStyle w:val="a5"/>
    </w:pPr>
  </w:p>
  <w:p w14:paraId="6916916A" w14:textId="77777777" w:rsidR="00550923" w:rsidRDefault="005509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3C0"/>
    <w:multiLevelType w:val="hybridMultilevel"/>
    <w:tmpl w:val="CBA05DE0"/>
    <w:lvl w:ilvl="0" w:tplc="AD02C16A">
      <w:start w:val="1"/>
      <w:numFmt w:val="decimal"/>
      <w:pStyle w:val="84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F637784"/>
    <w:multiLevelType w:val="multilevel"/>
    <w:tmpl w:val="6DBE828A"/>
    <w:lvl w:ilvl="0">
      <w:start w:val="1"/>
      <w:numFmt w:val="decimal"/>
      <w:pStyle w:val="82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" w15:restartNumberingAfterBreak="0">
    <w:nsid w:val="12FA434E"/>
    <w:multiLevelType w:val="hybridMultilevel"/>
    <w:tmpl w:val="5C1C084A"/>
    <w:lvl w:ilvl="0" w:tplc="68C0256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149C"/>
    <w:multiLevelType w:val="hybridMultilevel"/>
    <w:tmpl w:val="4BAA1CA0"/>
    <w:lvl w:ilvl="0" w:tplc="856057CC">
      <w:start w:val="1"/>
      <w:numFmt w:val="decimal"/>
      <w:pStyle w:val="9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2DF517B"/>
    <w:multiLevelType w:val="hybridMultilevel"/>
    <w:tmpl w:val="7E7E3D42"/>
    <w:lvl w:ilvl="0" w:tplc="8676FFEA">
      <w:start w:val="1"/>
      <w:numFmt w:val="decimal"/>
      <w:pStyle w:val="83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D50F4"/>
    <w:multiLevelType w:val="hybridMultilevel"/>
    <w:tmpl w:val="9B20BFC8"/>
    <w:lvl w:ilvl="0" w:tplc="F32803AE">
      <w:start w:val="1"/>
      <w:numFmt w:val="decimal"/>
      <w:pStyle w:val="10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5B7048"/>
    <w:multiLevelType w:val="hybridMultilevel"/>
    <w:tmpl w:val="7270AEE4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4D"/>
    <w:rsid w:val="000044DD"/>
    <w:rsid w:val="00006CFA"/>
    <w:rsid w:val="00006E58"/>
    <w:rsid w:val="000075A6"/>
    <w:rsid w:val="000149FE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97E02"/>
    <w:rsid w:val="000A0CB9"/>
    <w:rsid w:val="000A111E"/>
    <w:rsid w:val="000A177C"/>
    <w:rsid w:val="000A7217"/>
    <w:rsid w:val="000B2E5C"/>
    <w:rsid w:val="000C3171"/>
    <w:rsid w:val="000D09F9"/>
    <w:rsid w:val="000D3783"/>
    <w:rsid w:val="000E153C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2B92"/>
    <w:rsid w:val="00153EAF"/>
    <w:rsid w:val="00156AAF"/>
    <w:rsid w:val="0016019A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31EB"/>
    <w:rsid w:val="001C49D2"/>
    <w:rsid w:val="001D3232"/>
    <w:rsid w:val="001D3A61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0B20"/>
    <w:rsid w:val="00251CCD"/>
    <w:rsid w:val="00257CB0"/>
    <w:rsid w:val="00263BD3"/>
    <w:rsid w:val="00264F54"/>
    <w:rsid w:val="00273984"/>
    <w:rsid w:val="002742BB"/>
    <w:rsid w:val="002804B7"/>
    <w:rsid w:val="00285D80"/>
    <w:rsid w:val="002920B8"/>
    <w:rsid w:val="0029463C"/>
    <w:rsid w:val="002A1CC2"/>
    <w:rsid w:val="002A7093"/>
    <w:rsid w:val="002A7D53"/>
    <w:rsid w:val="002B7C7B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184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44533"/>
    <w:rsid w:val="00352FA3"/>
    <w:rsid w:val="00353777"/>
    <w:rsid w:val="00353941"/>
    <w:rsid w:val="003551B1"/>
    <w:rsid w:val="003569E7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534D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0FF"/>
    <w:rsid w:val="003F03B6"/>
    <w:rsid w:val="003F1C95"/>
    <w:rsid w:val="003F3988"/>
    <w:rsid w:val="003F4579"/>
    <w:rsid w:val="003F5E6F"/>
    <w:rsid w:val="00402267"/>
    <w:rsid w:val="0040515C"/>
    <w:rsid w:val="00411183"/>
    <w:rsid w:val="00415D5B"/>
    <w:rsid w:val="0042169F"/>
    <w:rsid w:val="00422DBE"/>
    <w:rsid w:val="004232C7"/>
    <w:rsid w:val="004259DC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4FC0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0923"/>
    <w:rsid w:val="00554648"/>
    <w:rsid w:val="00561FE0"/>
    <w:rsid w:val="00562897"/>
    <w:rsid w:val="00565A78"/>
    <w:rsid w:val="0056726C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2AC3"/>
    <w:rsid w:val="00603F85"/>
    <w:rsid w:val="00604055"/>
    <w:rsid w:val="006070B2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651E2"/>
    <w:rsid w:val="00673EFA"/>
    <w:rsid w:val="0068268A"/>
    <w:rsid w:val="00682EA1"/>
    <w:rsid w:val="006831A8"/>
    <w:rsid w:val="006841AF"/>
    <w:rsid w:val="00684396"/>
    <w:rsid w:val="00686AFD"/>
    <w:rsid w:val="006873B9"/>
    <w:rsid w:val="006924E7"/>
    <w:rsid w:val="006926C1"/>
    <w:rsid w:val="0069578C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4F51"/>
    <w:rsid w:val="006E7CF5"/>
    <w:rsid w:val="006F0AB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0E78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11F8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360C"/>
    <w:rsid w:val="007C5252"/>
    <w:rsid w:val="007C66AC"/>
    <w:rsid w:val="007D043F"/>
    <w:rsid w:val="007D0944"/>
    <w:rsid w:val="007D1400"/>
    <w:rsid w:val="007D45D3"/>
    <w:rsid w:val="007D4652"/>
    <w:rsid w:val="007D4714"/>
    <w:rsid w:val="007D47D2"/>
    <w:rsid w:val="007E18A7"/>
    <w:rsid w:val="007E2A6E"/>
    <w:rsid w:val="007E6252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3588"/>
    <w:rsid w:val="00844116"/>
    <w:rsid w:val="00844276"/>
    <w:rsid w:val="00845991"/>
    <w:rsid w:val="00846E70"/>
    <w:rsid w:val="00850C3A"/>
    <w:rsid w:val="00852100"/>
    <w:rsid w:val="0085326E"/>
    <w:rsid w:val="008615AB"/>
    <w:rsid w:val="0086372B"/>
    <w:rsid w:val="008651D9"/>
    <w:rsid w:val="00871531"/>
    <w:rsid w:val="00871673"/>
    <w:rsid w:val="00871E74"/>
    <w:rsid w:val="00872138"/>
    <w:rsid w:val="0087507C"/>
    <w:rsid w:val="00876141"/>
    <w:rsid w:val="00880D81"/>
    <w:rsid w:val="00882876"/>
    <w:rsid w:val="00882D1E"/>
    <w:rsid w:val="00884AD4"/>
    <w:rsid w:val="00884D8D"/>
    <w:rsid w:val="00885398"/>
    <w:rsid w:val="0088609D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3D2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482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070E"/>
    <w:rsid w:val="0098176F"/>
    <w:rsid w:val="0098349A"/>
    <w:rsid w:val="009845A7"/>
    <w:rsid w:val="00985574"/>
    <w:rsid w:val="00990C5A"/>
    <w:rsid w:val="00991F51"/>
    <w:rsid w:val="00994C74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0CF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5250"/>
    <w:rsid w:val="00A26DC2"/>
    <w:rsid w:val="00A26DE0"/>
    <w:rsid w:val="00A306D5"/>
    <w:rsid w:val="00A33A1D"/>
    <w:rsid w:val="00A35F0E"/>
    <w:rsid w:val="00A36295"/>
    <w:rsid w:val="00A36518"/>
    <w:rsid w:val="00A40322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AF6996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47081"/>
    <w:rsid w:val="00B504BD"/>
    <w:rsid w:val="00B5052B"/>
    <w:rsid w:val="00B54347"/>
    <w:rsid w:val="00B561EB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A65"/>
    <w:rsid w:val="00B92FF2"/>
    <w:rsid w:val="00B941E6"/>
    <w:rsid w:val="00B94AFB"/>
    <w:rsid w:val="00B976A3"/>
    <w:rsid w:val="00BA48B8"/>
    <w:rsid w:val="00BA4EC7"/>
    <w:rsid w:val="00BA7170"/>
    <w:rsid w:val="00BA762F"/>
    <w:rsid w:val="00BB139A"/>
    <w:rsid w:val="00BB263D"/>
    <w:rsid w:val="00BB6E43"/>
    <w:rsid w:val="00BB798D"/>
    <w:rsid w:val="00BC4B32"/>
    <w:rsid w:val="00BC6788"/>
    <w:rsid w:val="00BD374D"/>
    <w:rsid w:val="00BE38B0"/>
    <w:rsid w:val="00BE3EA1"/>
    <w:rsid w:val="00BE3FB8"/>
    <w:rsid w:val="00BE48A8"/>
    <w:rsid w:val="00BE4BDB"/>
    <w:rsid w:val="00BE6F7D"/>
    <w:rsid w:val="00C0165E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5B50"/>
    <w:rsid w:val="00C4653D"/>
    <w:rsid w:val="00C468BA"/>
    <w:rsid w:val="00C522DC"/>
    <w:rsid w:val="00C52F9D"/>
    <w:rsid w:val="00C57C0F"/>
    <w:rsid w:val="00C610EA"/>
    <w:rsid w:val="00C61F39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8E1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B94"/>
    <w:rsid w:val="00CD5C47"/>
    <w:rsid w:val="00CD6DA4"/>
    <w:rsid w:val="00CE6ACB"/>
    <w:rsid w:val="00CE7362"/>
    <w:rsid w:val="00CF4B71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77ED6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07226"/>
    <w:rsid w:val="00E11155"/>
    <w:rsid w:val="00E11A01"/>
    <w:rsid w:val="00E22CF2"/>
    <w:rsid w:val="00E24891"/>
    <w:rsid w:val="00E2651C"/>
    <w:rsid w:val="00E31F5D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3729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428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36D1"/>
    <w:rsid w:val="00E94209"/>
    <w:rsid w:val="00E96759"/>
    <w:rsid w:val="00E97F4E"/>
    <w:rsid w:val="00EB00C1"/>
    <w:rsid w:val="00EB01AC"/>
    <w:rsid w:val="00EB0B05"/>
    <w:rsid w:val="00EB19B6"/>
    <w:rsid w:val="00EC0733"/>
    <w:rsid w:val="00EC42C5"/>
    <w:rsid w:val="00EC5E2B"/>
    <w:rsid w:val="00EC7C9C"/>
    <w:rsid w:val="00ED3AE5"/>
    <w:rsid w:val="00EE1373"/>
    <w:rsid w:val="00EE2F2C"/>
    <w:rsid w:val="00EF1CB3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2227B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241C2"/>
  <w15:docId w15:val="{925FC5B6-1E03-40E9-A218-C81C31FA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4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4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a4"/>
    <w:qFormat/>
    <w:rsid w:val="0039534D"/>
    <w:pPr>
      <w:numPr>
        <w:numId w:val="5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0">
    <w:name w:val="1СтильНУМ.ЛИТ"/>
    <w:basedOn w:val="a4"/>
    <w:qFormat/>
    <w:rsid w:val="0039534D"/>
    <w:pPr>
      <w:numPr>
        <w:numId w:val="6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a4"/>
    <w:qFormat/>
    <w:rsid w:val="0039534D"/>
    <w:pPr>
      <w:numPr>
        <w:numId w:val="7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4"/>
    <w:qFormat/>
    <w:rsid w:val="0039534D"/>
    <w:pPr>
      <w:numPr>
        <w:numId w:val="8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4"/>
    <w:qFormat/>
    <w:rsid w:val="0039534D"/>
    <w:pPr>
      <w:numPr>
        <w:numId w:val="9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a4"/>
    <w:qFormat/>
    <w:rsid w:val="0039534D"/>
    <w:pPr>
      <w:numPr>
        <w:numId w:val="10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rsid w:val="0039534D"/>
    <w:pPr>
      <w:spacing w:after="0" w:line="240" w:lineRule="auto"/>
      <w:ind w:firstLine="368"/>
    </w:pPr>
  </w:style>
  <w:style w:type="paragraph" w:styleId="a4">
    <w:name w:val="List Paragraph"/>
    <w:basedOn w:val="a"/>
    <w:uiPriority w:val="34"/>
    <w:qFormat/>
    <w:rsid w:val="003953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34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34D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C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3D2"/>
    <w:rPr>
      <w:rFonts w:ascii="Tahoma" w:hAnsi="Tahoma" w:cs="Tahoma"/>
      <w:sz w:val="16"/>
      <w:szCs w:val="16"/>
    </w:rPr>
  </w:style>
  <w:style w:type="character" w:styleId="ab">
    <w:name w:val="Hyperlink"/>
    <w:rsid w:val="007E62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Экономика транспорта</cp:lastModifiedBy>
  <cp:revision>2</cp:revision>
  <cp:lastPrinted>2017-02-16T10:12:00Z</cp:lastPrinted>
  <dcterms:created xsi:type="dcterms:W3CDTF">2018-07-05T09:08:00Z</dcterms:created>
  <dcterms:modified xsi:type="dcterms:W3CDTF">2018-07-05T09:08:00Z</dcterms:modified>
</cp:coreProperties>
</file>