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42C1" w:rsidRPr="00D2714B" w:rsidRDefault="00CC42C1" w:rsidP="0095427B">
      <w:pPr>
        <w:widowControl/>
        <w:spacing w:line="240" w:lineRule="auto"/>
        <w:ind w:firstLine="0"/>
        <w:jc w:val="center"/>
        <w:rPr>
          <w:sz w:val="28"/>
          <w:szCs w:val="28"/>
        </w:rPr>
      </w:pPr>
      <w:r w:rsidRPr="00D2714B">
        <w:rPr>
          <w:sz w:val="28"/>
          <w:szCs w:val="28"/>
        </w:rPr>
        <w:t xml:space="preserve">ФЕДЕРАЛЬНОЕ АГЕНТСТВО ЖЕЛЕЗНОДОРОЖНОГО ТРАНСПОРТА </w:t>
      </w:r>
    </w:p>
    <w:p w:rsidR="00CC42C1" w:rsidRPr="00D2714B" w:rsidRDefault="00CC42C1" w:rsidP="0095427B">
      <w:pPr>
        <w:widowControl/>
        <w:spacing w:line="240" w:lineRule="auto"/>
        <w:ind w:firstLine="0"/>
        <w:jc w:val="center"/>
        <w:rPr>
          <w:sz w:val="28"/>
          <w:szCs w:val="28"/>
        </w:rPr>
      </w:pPr>
      <w:r w:rsidRPr="00D2714B">
        <w:rPr>
          <w:sz w:val="28"/>
          <w:szCs w:val="28"/>
        </w:rPr>
        <w:t>Федеральное государственное бюджетное образовательное учреждение высшего образования</w:t>
      </w:r>
    </w:p>
    <w:p w:rsidR="00CC42C1" w:rsidRPr="00D2714B" w:rsidRDefault="00CC42C1" w:rsidP="0095427B">
      <w:pPr>
        <w:widowControl/>
        <w:spacing w:line="240" w:lineRule="auto"/>
        <w:ind w:firstLine="0"/>
        <w:jc w:val="center"/>
        <w:rPr>
          <w:sz w:val="28"/>
          <w:szCs w:val="28"/>
        </w:rPr>
      </w:pPr>
      <w:r w:rsidRPr="00D2714B">
        <w:rPr>
          <w:sz w:val="28"/>
          <w:szCs w:val="28"/>
        </w:rPr>
        <w:t xml:space="preserve">«Петербургский государственный университет путей сообщения </w:t>
      </w:r>
    </w:p>
    <w:p w:rsidR="00CC42C1" w:rsidRPr="00D2714B" w:rsidRDefault="00CC42C1" w:rsidP="0095427B">
      <w:pPr>
        <w:widowControl/>
        <w:spacing w:line="240" w:lineRule="auto"/>
        <w:ind w:firstLine="0"/>
        <w:jc w:val="center"/>
        <w:rPr>
          <w:sz w:val="28"/>
          <w:szCs w:val="28"/>
        </w:rPr>
      </w:pPr>
      <w:r w:rsidRPr="00D2714B">
        <w:rPr>
          <w:sz w:val="28"/>
          <w:szCs w:val="28"/>
        </w:rPr>
        <w:t xml:space="preserve">Императора Александра </w:t>
      </w:r>
      <w:r w:rsidRPr="00D2714B">
        <w:rPr>
          <w:sz w:val="28"/>
          <w:szCs w:val="28"/>
          <w:lang w:val="en-US"/>
        </w:rPr>
        <w:t>I</w:t>
      </w:r>
      <w:r w:rsidRPr="00D2714B">
        <w:rPr>
          <w:sz w:val="28"/>
          <w:szCs w:val="28"/>
        </w:rPr>
        <w:t>»</w:t>
      </w:r>
    </w:p>
    <w:p w:rsidR="00CC42C1" w:rsidRPr="00D2714B" w:rsidRDefault="00CC42C1" w:rsidP="0095427B">
      <w:pPr>
        <w:widowControl/>
        <w:spacing w:line="240" w:lineRule="auto"/>
        <w:ind w:firstLine="0"/>
        <w:jc w:val="center"/>
        <w:rPr>
          <w:sz w:val="28"/>
          <w:szCs w:val="28"/>
        </w:rPr>
      </w:pPr>
      <w:r w:rsidRPr="00D2714B">
        <w:rPr>
          <w:sz w:val="28"/>
          <w:szCs w:val="28"/>
        </w:rPr>
        <w:t>(ФГБОУ ВО ПГУПС)</w:t>
      </w:r>
    </w:p>
    <w:p w:rsidR="00CC42C1" w:rsidRPr="00D2714B" w:rsidRDefault="00CC42C1" w:rsidP="0095427B">
      <w:pPr>
        <w:widowControl/>
        <w:spacing w:line="240" w:lineRule="auto"/>
        <w:ind w:firstLine="0"/>
        <w:jc w:val="center"/>
        <w:rPr>
          <w:sz w:val="28"/>
          <w:szCs w:val="28"/>
        </w:rPr>
      </w:pPr>
    </w:p>
    <w:p w:rsidR="00CC42C1" w:rsidRPr="00D2714B" w:rsidRDefault="00CC42C1" w:rsidP="0095427B">
      <w:pPr>
        <w:widowControl/>
        <w:spacing w:line="240" w:lineRule="auto"/>
        <w:ind w:firstLine="0"/>
        <w:jc w:val="center"/>
        <w:rPr>
          <w:sz w:val="28"/>
          <w:szCs w:val="28"/>
        </w:rPr>
      </w:pPr>
      <w:r w:rsidRPr="00D2714B">
        <w:rPr>
          <w:sz w:val="28"/>
          <w:szCs w:val="28"/>
        </w:rPr>
        <w:t>Кафедра «</w:t>
      </w:r>
      <w:r w:rsidRPr="008E018F">
        <w:rPr>
          <w:sz w:val="28"/>
          <w:szCs w:val="28"/>
        </w:rPr>
        <w:t>Экономика транспорта</w:t>
      </w:r>
      <w:r w:rsidRPr="008E203C">
        <w:rPr>
          <w:sz w:val="28"/>
          <w:szCs w:val="28"/>
        </w:rPr>
        <w:t>»</w:t>
      </w:r>
    </w:p>
    <w:p w:rsidR="00CC42C1" w:rsidRPr="00D2714B" w:rsidRDefault="00CC42C1" w:rsidP="0095427B">
      <w:pPr>
        <w:widowControl/>
        <w:spacing w:line="240" w:lineRule="auto"/>
        <w:ind w:firstLine="0"/>
        <w:jc w:val="center"/>
        <w:rPr>
          <w:sz w:val="28"/>
          <w:szCs w:val="28"/>
        </w:rPr>
      </w:pPr>
    </w:p>
    <w:p w:rsidR="00CC42C1" w:rsidRPr="00D2714B" w:rsidRDefault="00CC42C1" w:rsidP="0095427B">
      <w:pPr>
        <w:widowControl/>
        <w:spacing w:line="240" w:lineRule="auto"/>
        <w:ind w:firstLine="0"/>
        <w:jc w:val="center"/>
        <w:rPr>
          <w:sz w:val="28"/>
          <w:szCs w:val="28"/>
        </w:rPr>
      </w:pPr>
    </w:p>
    <w:p w:rsidR="00CC42C1" w:rsidRDefault="00CC42C1" w:rsidP="0095427B">
      <w:pPr>
        <w:widowControl/>
        <w:spacing w:line="240" w:lineRule="auto"/>
        <w:ind w:left="5245" w:firstLine="0"/>
        <w:jc w:val="left"/>
        <w:rPr>
          <w:sz w:val="28"/>
          <w:szCs w:val="28"/>
        </w:rPr>
      </w:pPr>
    </w:p>
    <w:p w:rsidR="00385131" w:rsidRDefault="00385131" w:rsidP="0095427B">
      <w:pPr>
        <w:widowControl/>
        <w:spacing w:line="240" w:lineRule="auto"/>
        <w:ind w:left="5245" w:firstLine="0"/>
        <w:jc w:val="left"/>
        <w:rPr>
          <w:sz w:val="28"/>
          <w:szCs w:val="28"/>
        </w:rPr>
      </w:pPr>
    </w:p>
    <w:p w:rsidR="00385131" w:rsidRDefault="00385131" w:rsidP="0095427B">
      <w:pPr>
        <w:widowControl/>
        <w:spacing w:line="240" w:lineRule="auto"/>
        <w:ind w:left="5245" w:firstLine="0"/>
        <w:jc w:val="left"/>
        <w:rPr>
          <w:sz w:val="28"/>
          <w:szCs w:val="28"/>
        </w:rPr>
      </w:pPr>
    </w:p>
    <w:p w:rsidR="00385131" w:rsidRPr="00D2714B" w:rsidRDefault="00385131" w:rsidP="0095427B">
      <w:pPr>
        <w:widowControl/>
        <w:spacing w:line="240" w:lineRule="auto"/>
        <w:ind w:left="5245" w:firstLine="0"/>
        <w:jc w:val="left"/>
        <w:rPr>
          <w:sz w:val="28"/>
          <w:szCs w:val="28"/>
        </w:rPr>
      </w:pPr>
    </w:p>
    <w:p w:rsidR="00CC42C1" w:rsidRPr="00D2714B" w:rsidRDefault="00CC42C1" w:rsidP="0095427B">
      <w:pPr>
        <w:widowControl/>
        <w:spacing w:line="240" w:lineRule="auto"/>
        <w:ind w:left="5245" w:firstLine="0"/>
        <w:jc w:val="left"/>
        <w:rPr>
          <w:sz w:val="28"/>
          <w:szCs w:val="28"/>
        </w:rPr>
      </w:pPr>
    </w:p>
    <w:p w:rsidR="00CC42C1" w:rsidRDefault="00CC42C1" w:rsidP="0095427B">
      <w:pPr>
        <w:widowControl/>
        <w:spacing w:line="240" w:lineRule="auto"/>
        <w:ind w:left="5245" w:firstLine="0"/>
        <w:jc w:val="left"/>
        <w:rPr>
          <w:sz w:val="28"/>
          <w:szCs w:val="28"/>
        </w:rPr>
      </w:pPr>
    </w:p>
    <w:p w:rsidR="00CC42C1" w:rsidRDefault="00CC42C1" w:rsidP="0095427B">
      <w:pPr>
        <w:widowControl/>
        <w:spacing w:line="240" w:lineRule="auto"/>
        <w:ind w:left="5245" w:firstLine="0"/>
        <w:jc w:val="left"/>
        <w:rPr>
          <w:sz w:val="28"/>
          <w:szCs w:val="28"/>
        </w:rPr>
      </w:pPr>
    </w:p>
    <w:p w:rsidR="00CC42C1" w:rsidRDefault="00CC42C1" w:rsidP="0095427B">
      <w:pPr>
        <w:widowControl/>
        <w:spacing w:line="240" w:lineRule="auto"/>
        <w:ind w:left="5245" w:firstLine="0"/>
        <w:jc w:val="left"/>
        <w:rPr>
          <w:sz w:val="28"/>
          <w:szCs w:val="28"/>
        </w:rPr>
      </w:pPr>
    </w:p>
    <w:p w:rsidR="00CC42C1" w:rsidRPr="00D2714B" w:rsidRDefault="00CC42C1" w:rsidP="0095427B">
      <w:pPr>
        <w:widowControl/>
        <w:spacing w:line="240" w:lineRule="auto"/>
        <w:ind w:left="5245" w:firstLine="0"/>
        <w:jc w:val="left"/>
        <w:rPr>
          <w:sz w:val="28"/>
          <w:szCs w:val="28"/>
        </w:rPr>
      </w:pPr>
    </w:p>
    <w:p w:rsidR="00CC42C1" w:rsidRPr="00D2714B" w:rsidRDefault="00CC42C1" w:rsidP="0095427B">
      <w:pPr>
        <w:widowControl/>
        <w:spacing w:line="240" w:lineRule="auto"/>
        <w:ind w:left="5245" w:firstLine="0"/>
        <w:jc w:val="left"/>
        <w:rPr>
          <w:sz w:val="28"/>
          <w:szCs w:val="28"/>
        </w:rPr>
      </w:pPr>
    </w:p>
    <w:p w:rsidR="00CC42C1" w:rsidRPr="00D2714B" w:rsidRDefault="00CC42C1" w:rsidP="0095427B">
      <w:pPr>
        <w:widowControl/>
        <w:spacing w:line="240" w:lineRule="auto"/>
        <w:ind w:firstLine="0"/>
        <w:jc w:val="center"/>
        <w:rPr>
          <w:b/>
          <w:bCs/>
          <w:sz w:val="28"/>
          <w:szCs w:val="28"/>
        </w:rPr>
      </w:pPr>
      <w:r w:rsidRPr="00D2714B">
        <w:rPr>
          <w:b/>
          <w:bCs/>
          <w:sz w:val="28"/>
          <w:szCs w:val="28"/>
        </w:rPr>
        <w:t>РАБОЧАЯ ПРОГРАММА</w:t>
      </w:r>
    </w:p>
    <w:p w:rsidR="00CC42C1" w:rsidRPr="00D2714B" w:rsidRDefault="00CC42C1" w:rsidP="0095427B">
      <w:pPr>
        <w:widowControl/>
        <w:spacing w:line="240" w:lineRule="auto"/>
        <w:ind w:firstLine="0"/>
        <w:jc w:val="center"/>
        <w:rPr>
          <w:i/>
          <w:iCs/>
          <w:sz w:val="28"/>
          <w:szCs w:val="28"/>
        </w:rPr>
      </w:pPr>
      <w:r w:rsidRPr="00D2714B">
        <w:rPr>
          <w:i/>
          <w:iCs/>
          <w:sz w:val="28"/>
          <w:szCs w:val="28"/>
        </w:rPr>
        <w:t>дисциплины</w:t>
      </w:r>
    </w:p>
    <w:p w:rsidR="00CC42C1" w:rsidRPr="00D2714B" w:rsidRDefault="00CC42C1" w:rsidP="0095427B">
      <w:pPr>
        <w:widowControl/>
        <w:spacing w:line="240" w:lineRule="auto"/>
        <w:ind w:firstLine="0"/>
        <w:jc w:val="center"/>
        <w:rPr>
          <w:sz w:val="28"/>
          <w:szCs w:val="28"/>
        </w:rPr>
      </w:pPr>
      <w:r w:rsidRPr="00D2714B">
        <w:rPr>
          <w:sz w:val="28"/>
          <w:szCs w:val="28"/>
        </w:rPr>
        <w:t>«</w:t>
      </w:r>
      <w:r w:rsidRPr="00327058">
        <w:rPr>
          <w:noProof/>
          <w:sz w:val="28"/>
          <w:szCs w:val="28"/>
        </w:rPr>
        <w:t>РЫНОК ТРАНСПОРТНЫХ УСЛУГ</w:t>
      </w:r>
      <w:r w:rsidRPr="00D2714B">
        <w:rPr>
          <w:sz w:val="28"/>
          <w:szCs w:val="28"/>
        </w:rPr>
        <w:t>» (</w:t>
      </w:r>
      <w:r w:rsidRPr="00327058">
        <w:rPr>
          <w:noProof/>
          <w:sz w:val="28"/>
          <w:szCs w:val="28"/>
        </w:rPr>
        <w:t>Б1.В.ОД.</w:t>
      </w:r>
      <w:r w:rsidR="00385131">
        <w:rPr>
          <w:noProof/>
          <w:sz w:val="28"/>
          <w:szCs w:val="28"/>
        </w:rPr>
        <w:t>7</w:t>
      </w:r>
      <w:r w:rsidRPr="00D2714B">
        <w:rPr>
          <w:sz w:val="28"/>
          <w:szCs w:val="28"/>
        </w:rPr>
        <w:t>)</w:t>
      </w:r>
    </w:p>
    <w:p w:rsidR="00CC42C1" w:rsidRPr="00D2714B" w:rsidRDefault="00CC42C1" w:rsidP="0095427B">
      <w:pPr>
        <w:widowControl/>
        <w:spacing w:line="240" w:lineRule="auto"/>
        <w:ind w:firstLine="0"/>
        <w:jc w:val="center"/>
        <w:rPr>
          <w:sz w:val="28"/>
          <w:szCs w:val="28"/>
        </w:rPr>
      </w:pPr>
      <w:r w:rsidRPr="00D2714B">
        <w:rPr>
          <w:sz w:val="28"/>
          <w:szCs w:val="28"/>
        </w:rPr>
        <w:t>для направления</w:t>
      </w:r>
    </w:p>
    <w:p w:rsidR="00CC42C1" w:rsidRDefault="00CC42C1" w:rsidP="0095427B">
      <w:pPr>
        <w:widowControl/>
        <w:spacing w:line="240" w:lineRule="auto"/>
        <w:ind w:firstLine="0"/>
        <w:jc w:val="center"/>
        <w:rPr>
          <w:sz w:val="28"/>
          <w:szCs w:val="28"/>
        </w:rPr>
      </w:pPr>
      <w:r w:rsidRPr="00D6117F">
        <w:rPr>
          <w:sz w:val="28"/>
          <w:szCs w:val="28"/>
        </w:rPr>
        <w:t xml:space="preserve">38.03.01 «Экономика» </w:t>
      </w:r>
    </w:p>
    <w:p w:rsidR="00CC42C1" w:rsidRDefault="00CC42C1" w:rsidP="0095427B">
      <w:pPr>
        <w:widowControl/>
        <w:spacing w:line="240" w:lineRule="auto"/>
        <w:ind w:firstLine="0"/>
        <w:jc w:val="center"/>
        <w:rPr>
          <w:sz w:val="28"/>
          <w:szCs w:val="28"/>
        </w:rPr>
      </w:pPr>
      <w:r w:rsidRPr="00D2714B">
        <w:rPr>
          <w:sz w:val="28"/>
          <w:szCs w:val="28"/>
        </w:rPr>
        <w:t>по профилю</w:t>
      </w:r>
    </w:p>
    <w:p w:rsidR="00CC42C1" w:rsidRDefault="00CC42C1" w:rsidP="0095427B">
      <w:pPr>
        <w:widowControl/>
        <w:spacing w:line="240" w:lineRule="auto"/>
        <w:ind w:firstLine="0"/>
        <w:jc w:val="center"/>
        <w:rPr>
          <w:sz w:val="28"/>
          <w:szCs w:val="28"/>
          <w:highlight w:val="yellow"/>
        </w:rPr>
      </w:pPr>
      <w:r w:rsidRPr="00D6117F">
        <w:rPr>
          <w:sz w:val="28"/>
          <w:szCs w:val="28"/>
        </w:rPr>
        <w:t>«Экономика предприятий и организаций (транспорт)</w:t>
      </w:r>
      <w:r w:rsidR="00385131">
        <w:rPr>
          <w:sz w:val="28"/>
          <w:szCs w:val="28"/>
        </w:rPr>
        <w:t>»</w:t>
      </w:r>
    </w:p>
    <w:p w:rsidR="00CC42C1" w:rsidRPr="00D2714B" w:rsidRDefault="00CC42C1" w:rsidP="0095427B">
      <w:pPr>
        <w:widowControl/>
        <w:spacing w:line="240" w:lineRule="auto"/>
        <w:ind w:firstLine="0"/>
        <w:jc w:val="center"/>
        <w:rPr>
          <w:i/>
          <w:sz w:val="28"/>
          <w:szCs w:val="28"/>
        </w:rPr>
      </w:pPr>
    </w:p>
    <w:p w:rsidR="00CC42C1" w:rsidRPr="00D2714B" w:rsidRDefault="00CC42C1" w:rsidP="0095427B">
      <w:pPr>
        <w:widowControl/>
        <w:spacing w:line="240" w:lineRule="auto"/>
        <w:ind w:firstLine="0"/>
        <w:jc w:val="center"/>
        <w:rPr>
          <w:sz w:val="28"/>
          <w:szCs w:val="28"/>
        </w:rPr>
      </w:pPr>
      <w:r w:rsidRPr="00D2714B">
        <w:rPr>
          <w:sz w:val="28"/>
          <w:szCs w:val="28"/>
        </w:rPr>
        <w:t>Форма обучения – очная, заочная</w:t>
      </w:r>
    </w:p>
    <w:p w:rsidR="00CC42C1" w:rsidRPr="00D2714B" w:rsidRDefault="00CC42C1" w:rsidP="0095427B">
      <w:pPr>
        <w:widowControl/>
        <w:spacing w:line="240" w:lineRule="auto"/>
        <w:ind w:firstLine="0"/>
        <w:jc w:val="center"/>
        <w:rPr>
          <w:sz w:val="28"/>
          <w:szCs w:val="28"/>
        </w:rPr>
      </w:pPr>
    </w:p>
    <w:p w:rsidR="00CC42C1" w:rsidRPr="00D2714B" w:rsidRDefault="00CC42C1" w:rsidP="0095427B">
      <w:pPr>
        <w:widowControl/>
        <w:spacing w:line="240" w:lineRule="auto"/>
        <w:ind w:firstLine="0"/>
        <w:jc w:val="center"/>
        <w:rPr>
          <w:sz w:val="28"/>
          <w:szCs w:val="28"/>
        </w:rPr>
      </w:pPr>
    </w:p>
    <w:p w:rsidR="00CC42C1" w:rsidRPr="00D2714B" w:rsidRDefault="00CC42C1" w:rsidP="0095427B">
      <w:pPr>
        <w:widowControl/>
        <w:spacing w:line="240" w:lineRule="auto"/>
        <w:ind w:firstLine="0"/>
        <w:jc w:val="center"/>
        <w:rPr>
          <w:sz w:val="28"/>
          <w:szCs w:val="28"/>
        </w:rPr>
      </w:pPr>
    </w:p>
    <w:p w:rsidR="00CC42C1" w:rsidRDefault="00CC42C1" w:rsidP="0095427B">
      <w:pPr>
        <w:widowControl/>
        <w:spacing w:line="240" w:lineRule="auto"/>
        <w:ind w:firstLine="0"/>
        <w:jc w:val="center"/>
        <w:rPr>
          <w:sz w:val="28"/>
          <w:szCs w:val="28"/>
        </w:rPr>
      </w:pPr>
    </w:p>
    <w:p w:rsidR="00CC42C1" w:rsidRDefault="00CC42C1" w:rsidP="0095427B">
      <w:pPr>
        <w:widowControl/>
        <w:spacing w:line="240" w:lineRule="auto"/>
        <w:ind w:firstLine="0"/>
        <w:jc w:val="center"/>
        <w:rPr>
          <w:sz w:val="28"/>
          <w:szCs w:val="28"/>
        </w:rPr>
      </w:pPr>
    </w:p>
    <w:p w:rsidR="00CC42C1" w:rsidRDefault="00CC42C1" w:rsidP="0095427B">
      <w:pPr>
        <w:widowControl/>
        <w:spacing w:line="240" w:lineRule="auto"/>
        <w:ind w:firstLine="0"/>
        <w:jc w:val="center"/>
        <w:rPr>
          <w:sz w:val="28"/>
          <w:szCs w:val="28"/>
        </w:rPr>
      </w:pPr>
    </w:p>
    <w:p w:rsidR="00CC42C1" w:rsidRDefault="00CC42C1" w:rsidP="0095427B">
      <w:pPr>
        <w:widowControl/>
        <w:spacing w:line="240" w:lineRule="auto"/>
        <w:ind w:firstLine="0"/>
        <w:jc w:val="center"/>
        <w:rPr>
          <w:sz w:val="28"/>
          <w:szCs w:val="28"/>
        </w:rPr>
      </w:pPr>
    </w:p>
    <w:p w:rsidR="00CC42C1" w:rsidRDefault="00CC42C1" w:rsidP="0095427B">
      <w:pPr>
        <w:widowControl/>
        <w:spacing w:line="240" w:lineRule="auto"/>
        <w:ind w:firstLine="0"/>
        <w:jc w:val="center"/>
        <w:rPr>
          <w:sz w:val="28"/>
          <w:szCs w:val="28"/>
        </w:rPr>
      </w:pPr>
    </w:p>
    <w:p w:rsidR="00CC42C1" w:rsidRDefault="00CC42C1" w:rsidP="0095427B">
      <w:pPr>
        <w:widowControl/>
        <w:spacing w:line="240" w:lineRule="auto"/>
        <w:ind w:firstLine="0"/>
        <w:jc w:val="center"/>
        <w:rPr>
          <w:sz w:val="28"/>
          <w:szCs w:val="28"/>
        </w:rPr>
      </w:pPr>
    </w:p>
    <w:p w:rsidR="00CC42C1" w:rsidRDefault="00CC42C1" w:rsidP="0095427B">
      <w:pPr>
        <w:widowControl/>
        <w:spacing w:line="240" w:lineRule="auto"/>
        <w:ind w:firstLine="0"/>
        <w:jc w:val="center"/>
        <w:rPr>
          <w:sz w:val="28"/>
          <w:szCs w:val="28"/>
        </w:rPr>
      </w:pPr>
    </w:p>
    <w:p w:rsidR="00CC42C1" w:rsidRPr="00D2714B" w:rsidRDefault="00CC42C1" w:rsidP="0095427B">
      <w:pPr>
        <w:widowControl/>
        <w:spacing w:line="240" w:lineRule="auto"/>
        <w:ind w:firstLine="0"/>
        <w:jc w:val="center"/>
        <w:rPr>
          <w:sz w:val="28"/>
          <w:szCs w:val="28"/>
        </w:rPr>
      </w:pPr>
      <w:r w:rsidRPr="00D2714B">
        <w:rPr>
          <w:sz w:val="28"/>
          <w:szCs w:val="28"/>
        </w:rPr>
        <w:t>Санкт-Петербург</w:t>
      </w:r>
    </w:p>
    <w:p w:rsidR="00CC42C1" w:rsidRPr="00D2714B" w:rsidRDefault="00CC42C1" w:rsidP="0095427B">
      <w:pPr>
        <w:widowControl/>
        <w:spacing w:line="240" w:lineRule="auto"/>
        <w:ind w:firstLine="0"/>
        <w:jc w:val="center"/>
        <w:rPr>
          <w:sz w:val="28"/>
          <w:szCs w:val="28"/>
        </w:rPr>
      </w:pPr>
      <w:r w:rsidRPr="00D2714B">
        <w:rPr>
          <w:sz w:val="28"/>
          <w:szCs w:val="28"/>
        </w:rPr>
        <w:t>20</w:t>
      </w:r>
      <w:r>
        <w:rPr>
          <w:sz w:val="28"/>
          <w:szCs w:val="28"/>
        </w:rPr>
        <w:t>1</w:t>
      </w:r>
      <w:r w:rsidR="002C0467">
        <w:rPr>
          <w:sz w:val="28"/>
          <w:szCs w:val="28"/>
        </w:rPr>
        <w:t>8</w:t>
      </w:r>
    </w:p>
    <w:p w:rsidR="001D62F3" w:rsidRPr="001D62F3" w:rsidRDefault="00CC42C1" w:rsidP="001D62F3">
      <w:pPr>
        <w:jc w:val="center"/>
        <w:rPr>
          <w:rFonts w:eastAsia="Calibri"/>
          <w:sz w:val="28"/>
          <w:szCs w:val="28"/>
        </w:rPr>
      </w:pPr>
      <w:r w:rsidRPr="00D2714B">
        <w:rPr>
          <w:sz w:val="28"/>
          <w:szCs w:val="28"/>
        </w:rPr>
        <w:br w:type="page"/>
      </w:r>
    </w:p>
    <w:p w:rsidR="002C0467" w:rsidRPr="000767B0" w:rsidRDefault="00443821" w:rsidP="002C0467">
      <w:pPr>
        <w:widowControl/>
        <w:jc w:val="center"/>
        <w:rPr>
          <w:sz w:val="28"/>
          <w:szCs w:val="28"/>
        </w:rPr>
      </w:pPr>
      <w:r>
        <w:rPr>
          <w:noProof/>
          <w:sz w:val="28"/>
          <w:szCs w:val="28"/>
        </w:rPr>
        <w:lastRenderedPageBreak/>
        <w:drawing>
          <wp:anchor distT="0" distB="0" distL="114300" distR="114300" simplePos="0" relativeHeight="251658240" behindDoc="0" locked="0" layoutInCell="1" allowOverlap="1">
            <wp:simplePos x="0" y="0"/>
            <wp:positionH relativeFrom="column">
              <wp:posOffset>-76164</wp:posOffset>
            </wp:positionH>
            <wp:positionV relativeFrom="paragraph">
              <wp:posOffset>-82167</wp:posOffset>
            </wp:positionV>
            <wp:extent cx="6231255" cy="8985885"/>
            <wp:effectExtent l="0" t="0" r="0" b="5715"/>
            <wp:wrapNone/>
            <wp:docPr id="1" name="Рисунок 1" descr="img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587"/>
                    <pic:cNvPicPr>
                      <a:picLocks noChangeAspect="1" noChangeArrowheads="1"/>
                    </pic:cNvPicPr>
                  </pic:nvPicPr>
                  <pic:blipFill>
                    <a:blip r:embed="rId9">
                      <a:extLst>
                        <a:ext uri="{28A0092B-C50C-407E-A947-70E740481C1C}">
                          <a14:useLocalDpi xmlns:a14="http://schemas.microsoft.com/office/drawing/2010/main" val="0"/>
                        </a:ext>
                      </a:extLst>
                    </a:blip>
                    <a:srcRect b="2258"/>
                    <a:stretch>
                      <a:fillRect/>
                    </a:stretch>
                  </pic:blipFill>
                  <pic:spPr bwMode="auto">
                    <a:xfrm>
                      <a:off x="0" y="0"/>
                      <a:ext cx="6231255" cy="8985885"/>
                    </a:xfrm>
                    <a:prstGeom prst="rect">
                      <a:avLst/>
                    </a:prstGeom>
                    <a:noFill/>
                    <a:ln>
                      <a:noFill/>
                    </a:ln>
                  </pic:spPr>
                </pic:pic>
              </a:graphicData>
            </a:graphic>
            <wp14:sizeRelH relativeFrom="page">
              <wp14:pctWidth>0</wp14:pctWidth>
            </wp14:sizeRelH>
            <wp14:sizeRelV relativeFrom="page">
              <wp14:pctHeight>0</wp14:pctHeight>
            </wp14:sizeRelV>
          </wp:anchor>
        </w:drawing>
      </w:r>
      <w:r w:rsidR="002C0467" w:rsidRPr="000767B0">
        <w:rPr>
          <w:sz w:val="28"/>
          <w:szCs w:val="28"/>
        </w:rPr>
        <w:t>ЛИСТ СОГЛАСОВАНИЙ</w:t>
      </w:r>
    </w:p>
    <w:p w:rsidR="002C0467" w:rsidRPr="000767B0" w:rsidRDefault="002C0467" w:rsidP="002C0467">
      <w:pPr>
        <w:widowControl/>
        <w:tabs>
          <w:tab w:val="left" w:pos="851"/>
        </w:tabs>
        <w:spacing w:line="240" w:lineRule="auto"/>
        <w:ind w:firstLine="0"/>
        <w:jc w:val="center"/>
        <w:rPr>
          <w:sz w:val="28"/>
          <w:szCs w:val="28"/>
        </w:rPr>
      </w:pPr>
    </w:p>
    <w:p w:rsidR="002C0467" w:rsidRPr="000767B0" w:rsidRDefault="002C0467" w:rsidP="002C0467">
      <w:pPr>
        <w:widowControl/>
        <w:spacing w:line="240" w:lineRule="auto"/>
        <w:ind w:firstLine="0"/>
        <w:rPr>
          <w:sz w:val="28"/>
          <w:szCs w:val="28"/>
          <w:lang w:eastAsia="en-US"/>
        </w:rPr>
      </w:pPr>
      <w:r w:rsidRPr="000767B0">
        <w:rPr>
          <w:sz w:val="28"/>
          <w:szCs w:val="28"/>
          <w:lang w:eastAsia="en-US"/>
        </w:rPr>
        <w:t>Рабочая программа рассмотрена и обсуждена на заседании кафедры</w:t>
      </w:r>
    </w:p>
    <w:p w:rsidR="002C0467" w:rsidRPr="000767B0" w:rsidRDefault="002C0467" w:rsidP="002C0467">
      <w:pPr>
        <w:widowControl/>
        <w:spacing w:line="240" w:lineRule="auto"/>
        <w:ind w:firstLine="0"/>
        <w:jc w:val="left"/>
        <w:rPr>
          <w:rFonts w:eastAsia="Calibri"/>
          <w:sz w:val="28"/>
          <w:szCs w:val="28"/>
          <w:lang w:eastAsia="en-US"/>
        </w:rPr>
      </w:pPr>
      <w:r w:rsidRPr="000767B0">
        <w:rPr>
          <w:rFonts w:eastAsia="Calibri"/>
          <w:sz w:val="28"/>
          <w:szCs w:val="28"/>
          <w:lang w:eastAsia="en-US"/>
        </w:rPr>
        <w:t>«</w:t>
      </w:r>
      <w:r>
        <w:rPr>
          <w:rFonts w:eastAsia="Calibri"/>
          <w:sz w:val="28"/>
          <w:szCs w:val="28"/>
          <w:lang w:eastAsia="en-US"/>
        </w:rPr>
        <w:t>Экономика транспорта</w:t>
      </w:r>
      <w:r w:rsidRPr="000767B0">
        <w:rPr>
          <w:rFonts w:eastAsia="Calibri"/>
          <w:sz w:val="28"/>
          <w:szCs w:val="28"/>
          <w:lang w:eastAsia="en-US"/>
        </w:rPr>
        <w:t>»</w:t>
      </w:r>
    </w:p>
    <w:p w:rsidR="002C0467" w:rsidRPr="000767B0" w:rsidRDefault="002C0467" w:rsidP="002C0467">
      <w:pPr>
        <w:widowControl/>
        <w:spacing w:line="240" w:lineRule="auto"/>
        <w:ind w:firstLine="0"/>
        <w:jc w:val="left"/>
        <w:rPr>
          <w:sz w:val="28"/>
          <w:szCs w:val="28"/>
          <w:lang w:eastAsia="en-US"/>
        </w:rPr>
      </w:pPr>
      <w:r w:rsidRPr="000767B0">
        <w:rPr>
          <w:sz w:val="28"/>
          <w:szCs w:val="28"/>
          <w:lang w:eastAsia="en-US"/>
        </w:rPr>
        <w:t xml:space="preserve">Протокол № </w:t>
      </w:r>
      <w:r>
        <w:rPr>
          <w:sz w:val="28"/>
          <w:szCs w:val="28"/>
          <w:u w:val="single"/>
          <w:lang w:eastAsia="en-US"/>
        </w:rPr>
        <w:t>6</w:t>
      </w:r>
      <w:r w:rsidRPr="000767B0">
        <w:rPr>
          <w:sz w:val="28"/>
          <w:szCs w:val="28"/>
          <w:u w:val="single"/>
          <w:lang w:eastAsia="en-US"/>
        </w:rPr>
        <w:t xml:space="preserve"> </w:t>
      </w:r>
      <w:r w:rsidRPr="000767B0">
        <w:rPr>
          <w:sz w:val="28"/>
          <w:szCs w:val="28"/>
          <w:lang w:eastAsia="en-US"/>
        </w:rPr>
        <w:t xml:space="preserve">от </w:t>
      </w:r>
      <w:r w:rsidRPr="000767B0">
        <w:rPr>
          <w:sz w:val="28"/>
          <w:szCs w:val="28"/>
          <w:u w:val="single"/>
          <w:lang w:eastAsia="en-US"/>
        </w:rPr>
        <w:t>«</w:t>
      </w:r>
      <w:r>
        <w:rPr>
          <w:sz w:val="28"/>
          <w:szCs w:val="28"/>
          <w:u w:val="single"/>
          <w:lang w:eastAsia="en-US"/>
        </w:rPr>
        <w:t>08</w:t>
      </w:r>
      <w:r w:rsidRPr="000767B0">
        <w:rPr>
          <w:sz w:val="28"/>
          <w:szCs w:val="28"/>
          <w:u w:val="single"/>
          <w:lang w:eastAsia="en-US"/>
        </w:rPr>
        <w:t xml:space="preserve">» </w:t>
      </w:r>
      <w:r>
        <w:rPr>
          <w:sz w:val="28"/>
          <w:szCs w:val="28"/>
          <w:u w:val="single"/>
          <w:lang w:eastAsia="en-US"/>
        </w:rPr>
        <w:t>мая</w:t>
      </w:r>
      <w:r w:rsidRPr="000767B0">
        <w:rPr>
          <w:sz w:val="28"/>
          <w:szCs w:val="28"/>
          <w:u w:val="single"/>
          <w:lang w:eastAsia="en-US"/>
        </w:rPr>
        <w:t xml:space="preserve"> 2018 г.</w:t>
      </w:r>
    </w:p>
    <w:p w:rsidR="002C0467" w:rsidRPr="000767B0" w:rsidRDefault="002C0467" w:rsidP="002C0467">
      <w:pPr>
        <w:widowControl/>
        <w:tabs>
          <w:tab w:val="left" w:pos="851"/>
        </w:tabs>
        <w:spacing w:line="240" w:lineRule="auto"/>
        <w:ind w:firstLine="0"/>
        <w:jc w:val="left"/>
        <w:rPr>
          <w:sz w:val="28"/>
          <w:szCs w:val="28"/>
        </w:rPr>
      </w:pPr>
    </w:p>
    <w:tbl>
      <w:tblPr>
        <w:tblW w:w="9356" w:type="dxa"/>
        <w:tblLook w:val="00A0" w:firstRow="1" w:lastRow="0" w:firstColumn="1" w:lastColumn="0" w:noHBand="0" w:noVBand="0"/>
      </w:tblPr>
      <w:tblGrid>
        <w:gridCol w:w="5070"/>
        <w:gridCol w:w="1876"/>
        <w:gridCol w:w="2410"/>
      </w:tblGrid>
      <w:tr w:rsidR="002C0467" w:rsidRPr="000767B0" w:rsidTr="002C0467">
        <w:tc>
          <w:tcPr>
            <w:tcW w:w="5070" w:type="dxa"/>
          </w:tcPr>
          <w:p w:rsidR="002C0467" w:rsidRPr="000767B0" w:rsidRDefault="002C0467" w:rsidP="002C0467">
            <w:pPr>
              <w:widowControl/>
              <w:spacing w:line="240" w:lineRule="auto"/>
              <w:ind w:firstLine="0"/>
              <w:jc w:val="left"/>
              <w:rPr>
                <w:sz w:val="28"/>
                <w:szCs w:val="28"/>
              </w:rPr>
            </w:pPr>
            <w:r>
              <w:rPr>
                <w:sz w:val="28"/>
                <w:szCs w:val="28"/>
              </w:rPr>
              <w:t>Заведующий</w:t>
            </w:r>
            <w:r w:rsidRPr="000767B0">
              <w:rPr>
                <w:sz w:val="28"/>
                <w:szCs w:val="28"/>
              </w:rPr>
              <w:t xml:space="preserve"> кафедрой </w:t>
            </w:r>
          </w:p>
          <w:p w:rsidR="002C0467" w:rsidRPr="000767B0" w:rsidRDefault="002C0467" w:rsidP="002C0467">
            <w:pPr>
              <w:widowControl/>
              <w:spacing w:line="240" w:lineRule="auto"/>
              <w:ind w:firstLine="0"/>
              <w:jc w:val="left"/>
              <w:rPr>
                <w:i/>
                <w:sz w:val="28"/>
                <w:szCs w:val="28"/>
              </w:rPr>
            </w:pPr>
            <w:r w:rsidRPr="000767B0">
              <w:rPr>
                <w:sz w:val="28"/>
                <w:szCs w:val="28"/>
              </w:rPr>
              <w:t>«</w:t>
            </w:r>
            <w:r w:rsidRPr="007B521C">
              <w:rPr>
                <w:sz w:val="28"/>
                <w:szCs w:val="28"/>
              </w:rPr>
              <w:t>Экономика транспорта</w:t>
            </w:r>
            <w:r w:rsidRPr="000767B0">
              <w:rPr>
                <w:sz w:val="28"/>
                <w:szCs w:val="28"/>
              </w:rPr>
              <w:t>»</w:t>
            </w:r>
          </w:p>
        </w:tc>
        <w:tc>
          <w:tcPr>
            <w:tcW w:w="1876" w:type="dxa"/>
            <w:vAlign w:val="bottom"/>
          </w:tcPr>
          <w:p w:rsidR="002C0467" w:rsidRPr="000767B0" w:rsidRDefault="002C0467" w:rsidP="002C0467">
            <w:pPr>
              <w:widowControl/>
              <w:spacing w:line="240" w:lineRule="auto"/>
              <w:ind w:firstLine="0"/>
              <w:jc w:val="center"/>
              <w:rPr>
                <w:sz w:val="28"/>
                <w:szCs w:val="28"/>
              </w:rPr>
            </w:pPr>
            <w:r w:rsidRPr="000767B0">
              <w:rPr>
                <w:sz w:val="28"/>
                <w:szCs w:val="28"/>
              </w:rPr>
              <w:t>_________</w:t>
            </w:r>
          </w:p>
        </w:tc>
        <w:tc>
          <w:tcPr>
            <w:tcW w:w="2410" w:type="dxa"/>
            <w:shd w:val="clear" w:color="auto" w:fill="auto"/>
            <w:vAlign w:val="bottom"/>
          </w:tcPr>
          <w:p w:rsidR="002C0467" w:rsidRPr="000767B0" w:rsidRDefault="002C0467" w:rsidP="002C0467">
            <w:pPr>
              <w:widowControl/>
              <w:spacing w:line="240" w:lineRule="auto"/>
              <w:ind w:left="-69" w:firstLine="15"/>
              <w:jc w:val="left"/>
              <w:rPr>
                <w:sz w:val="28"/>
                <w:szCs w:val="28"/>
              </w:rPr>
            </w:pPr>
            <w:r>
              <w:rPr>
                <w:sz w:val="28"/>
                <w:szCs w:val="28"/>
              </w:rPr>
              <w:t>Н.А. Журавлева</w:t>
            </w:r>
          </w:p>
        </w:tc>
      </w:tr>
      <w:tr w:rsidR="002C0467" w:rsidRPr="000767B0" w:rsidTr="002C0467">
        <w:tc>
          <w:tcPr>
            <w:tcW w:w="5070" w:type="dxa"/>
          </w:tcPr>
          <w:p w:rsidR="002C0467" w:rsidRPr="000767B0" w:rsidRDefault="002C0467" w:rsidP="002C0467">
            <w:pPr>
              <w:widowControl/>
              <w:spacing w:line="240" w:lineRule="auto"/>
              <w:ind w:firstLine="0"/>
              <w:jc w:val="left"/>
              <w:rPr>
                <w:sz w:val="28"/>
                <w:szCs w:val="28"/>
                <w:u w:val="single"/>
                <w:lang w:eastAsia="en-US"/>
              </w:rPr>
            </w:pPr>
            <w:r w:rsidRPr="000767B0">
              <w:rPr>
                <w:sz w:val="28"/>
                <w:szCs w:val="28"/>
                <w:u w:val="single"/>
                <w:lang w:eastAsia="en-US"/>
              </w:rPr>
              <w:t>«</w:t>
            </w:r>
            <w:r>
              <w:rPr>
                <w:sz w:val="28"/>
                <w:szCs w:val="28"/>
                <w:u w:val="single"/>
                <w:lang w:eastAsia="en-US"/>
              </w:rPr>
              <w:t>08</w:t>
            </w:r>
            <w:r w:rsidRPr="000767B0">
              <w:rPr>
                <w:sz w:val="28"/>
                <w:szCs w:val="28"/>
                <w:u w:val="single"/>
                <w:lang w:eastAsia="en-US"/>
              </w:rPr>
              <w:t xml:space="preserve">» </w:t>
            </w:r>
            <w:r>
              <w:rPr>
                <w:sz w:val="28"/>
                <w:szCs w:val="28"/>
                <w:u w:val="single"/>
                <w:lang w:eastAsia="en-US"/>
              </w:rPr>
              <w:t>мая</w:t>
            </w:r>
            <w:r w:rsidRPr="000767B0">
              <w:rPr>
                <w:sz w:val="28"/>
                <w:szCs w:val="28"/>
                <w:u w:val="single"/>
                <w:lang w:eastAsia="en-US"/>
              </w:rPr>
              <w:t xml:space="preserve"> 2018 г.</w:t>
            </w:r>
          </w:p>
        </w:tc>
        <w:tc>
          <w:tcPr>
            <w:tcW w:w="1876" w:type="dxa"/>
          </w:tcPr>
          <w:p w:rsidR="002C0467" w:rsidRPr="000767B0" w:rsidRDefault="002C0467" w:rsidP="002C0467">
            <w:pPr>
              <w:widowControl/>
              <w:spacing w:line="240" w:lineRule="auto"/>
              <w:ind w:firstLine="0"/>
              <w:jc w:val="left"/>
              <w:rPr>
                <w:sz w:val="28"/>
                <w:szCs w:val="28"/>
              </w:rPr>
            </w:pPr>
          </w:p>
        </w:tc>
        <w:tc>
          <w:tcPr>
            <w:tcW w:w="2410" w:type="dxa"/>
          </w:tcPr>
          <w:p w:rsidR="002C0467" w:rsidRPr="000767B0" w:rsidRDefault="002C0467" w:rsidP="002C0467">
            <w:pPr>
              <w:widowControl/>
              <w:spacing w:line="240" w:lineRule="auto"/>
              <w:ind w:firstLine="0"/>
              <w:jc w:val="left"/>
              <w:rPr>
                <w:sz w:val="28"/>
                <w:szCs w:val="28"/>
              </w:rPr>
            </w:pPr>
          </w:p>
        </w:tc>
      </w:tr>
    </w:tbl>
    <w:p w:rsidR="002C0467" w:rsidRPr="000767B0" w:rsidRDefault="002C0467" w:rsidP="002C0467">
      <w:pPr>
        <w:widowControl/>
        <w:tabs>
          <w:tab w:val="left" w:pos="851"/>
        </w:tabs>
        <w:spacing w:line="240" w:lineRule="auto"/>
        <w:ind w:firstLine="0"/>
        <w:jc w:val="left"/>
        <w:rPr>
          <w:sz w:val="28"/>
          <w:szCs w:val="28"/>
        </w:rPr>
      </w:pPr>
    </w:p>
    <w:tbl>
      <w:tblPr>
        <w:tblW w:w="9713" w:type="dxa"/>
        <w:tblInd w:w="-34" w:type="dxa"/>
        <w:tblLayout w:type="fixed"/>
        <w:tblLook w:val="00A0" w:firstRow="1" w:lastRow="0" w:firstColumn="1" w:lastColumn="0" w:noHBand="0" w:noVBand="0"/>
      </w:tblPr>
      <w:tblGrid>
        <w:gridCol w:w="34"/>
        <w:gridCol w:w="5070"/>
        <w:gridCol w:w="33"/>
        <w:gridCol w:w="75"/>
        <w:gridCol w:w="1768"/>
        <w:gridCol w:w="2555"/>
        <w:gridCol w:w="14"/>
        <w:gridCol w:w="164"/>
      </w:tblGrid>
      <w:tr w:rsidR="002C0467" w:rsidRPr="000767B0" w:rsidTr="002C0467">
        <w:trPr>
          <w:gridBefore w:val="1"/>
          <w:gridAfter w:val="1"/>
          <w:wBefore w:w="34" w:type="dxa"/>
          <w:wAfter w:w="164" w:type="dxa"/>
        </w:trPr>
        <w:tc>
          <w:tcPr>
            <w:tcW w:w="5070" w:type="dxa"/>
          </w:tcPr>
          <w:p w:rsidR="002C0467" w:rsidRPr="000767B0" w:rsidRDefault="002C0467" w:rsidP="002C0467">
            <w:pPr>
              <w:widowControl/>
              <w:tabs>
                <w:tab w:val="left" w:pos="851"/>
              </w:tabs>
              <w:spacing w:line="240" w:lineRule="auto"/>
              <w:ind w:firstLine="0"/>
              <w:jc w:val="left"/>
              <w:rPr>
                <w:sz w:val="28"/>
                <w:szCs w:val="28"/>
              </w:rPr>
            </w:pPr>
            <w:r w:rsidRPr="000767B0">
              <w:rPr>
                <w:sz w:val="28"/>
                <w:szCs w:val="28"/>
              </w:rPr>
              <w:t>СОГЛАСОВАНО</w:t>
            </w:r>
          </w:p>
          <w:p w:rsidR="002C0467" w:rsidRPr="000767B0" w:rsidRDefault="002C0467" w:rsidP="002C0467">
            <w:pPr>
              <w:widowControl/>
              <w:tabs>
                <w:tab w:val="left" w:pos="851"/>
              </w:tabs>
              <w:spacing w:line="240" w:lineRule="auto"/>
              <w:ind w:firstLine="0"/>
              <w:jc w:val="left"/>
              <w:rPr>
                <w:sz w:val="28"/>
                <w:szCs w:val="28"/>
              </w:rPr>
            </w:pPr>
          </w:p>
        </w:tc>
        <w:tc>
          <w:tcPr>
            <w:tcW w:w="1876" w:type="dxa"/>
            <w:gridSpan w:val="3"/>
            <w:vAlign w:val="bottom"/>
          </w:tcPr>
          <w:p w:rsidR="002C0467" w:rsidRPr="000767B0" w:rsidRDefault="002C0467" w:rsidP="002C0467">
            <w:pPr>
              <w:widowControl/>
              <w:tabs>
                <w:tab w:val="left" w:pos="851"/>
              </w:tabs>
              <w:spacing w:line="240" w:lineRule="auto"/>
              <w:ind w:firstLine="0"/>
              <w:jc w:val="center"/>
              <w:rPr>
                <w:sz w:val="28"/>
                <w:szCs w:val="28"/>
              </w:rPr>
            </w:pPr>
          </w:p>
        </w:tc>
        <w:tc>
          <w:tcPr>
            <w:tcW w:w="2569" w:type="dxa"/>
            <w:gridSpan w:val="2"/>
            <w:vAlign w:val="bottom"/>
          </w:tcPr>
          <w:p w:rsidR="002C0467" w:rsidRPr="000767B0" w:rsidRDefault="002C0467" w:rsidP="002C0467">
            <w:pPr>
              <w:widowControl/>
              <w:tabs>
                <w:tab w:val="left" w:pos="0"/>
              </w:tabs>
              <w:spacing w:line="240" w:lineRule="auto"/>
              <w:ind w:firstLine="0"/>
              <w:jc w:val="center"/>
              <w:rPr>
                <w:sz w:val="28"/>
                <w:szCs w:val="28"/>
              </w:rPr>
            </w:pPr>
          </w:p>
        </w:tc>
      </w:tr>
      <w:tr w:rsidR="002C0467" w:rsidRPr="000767B0" w:rsidTr="002C0467">
        <w:trPr>
          <w:gridBefore w:val="1"/>
          <w:gridAfter w:val="1"/>
          <w:wBefore w:w="34" w:type="dxa"/>
          <w:wAfter w:w="164" w:type="dxa"/>
        </w:trPr>
        <w:tc>
          <w:tcPr>
            <w:tcW w:w="5070" w:type="dxa"/>
            <w:shd w:val="clear" w:color="auto" w:fill="auto"/>
          </w:tcPr>
          <w:p w:rsidR="002C0467" w:rsidRPr="000767B0" w:rsidRDefault="002C0467" w:rsidP="002C0467">
            <w:pPr>
              <w:tabs>
                <w:tab w:val="left" w:pos="851"/>
              </w:tabs>
              <w:ind w:firstLine="37"/>
              <w:jc w:val="left"/>
              <w:rPr>
                <w:i/>
                <w:sz w:val="28"/>
                <w:szCs w:val="28"/>
              </w:rPr>
            </w:pPr>
            <w:r w:rsidRPr="000767B0">
              <w:rPr>
                <w:sz w:val="28"/>
                <w:szCs w:val="28"/>
              </w:rPr>
              <w:t>Председатель методической комиссии факультета «Экономика и менеджмент»</w:t>
            </w:r>
          </w:p>
        </w:tc>
        <w:tc>
          <w:tcPr>
            <w:tcW w:w="1876" w:type="dxa"/>
            <w:gridSpan w:val="3"/>
            <w:vAlign w:val="bottom"/>
          </w:tcPr>
          <w:p w:rsidR="002C0467" w:rsidRPr="000767B0" w:rsidRDefault="002C0467" w:rsidP="002C0467">
            <w:pPr>
              <w:widowControl/>
              <w:tabs>
                <w:tab w:val="left" w:pos="851"/>
              </w:tabs>
              <w:spacing w:line="240" w:lineRule="auto"/>
              <w:ind w:firstLine="0"/>
              <w:jc w:val="center"/>
              <w:rPr>
                <w:sz w:val="28"/>
                <w:szCs w:val="28"/>
              </w:rPr>
            </w:pPr>
            <w:r w:rsidRPr="000767B0">
              <w:rPr>
                <w:sz w:val="28"/>
                <w:szCs w:val="28"/>
              </w:rPr>
              <w:t>_________</w:t>
            </w:r>
          </w:p>
        </w:tc>
        <w:tc>
          <w:tcPr>
            <w:tcW w:w="2569" w:type="dxa"/>
            <w:gridSpan w:val="2"/>
            <w:vAlign w:val="bottom"/>
          </w:tcPr>
          <w:p w:rsidR="002C0467" w:rsidRPr="000767B0" w:rsidRDefault="002C0467" w:rsidP="002C0467">
            <w:pPr>
              <w:widowControl/>
              <w:tabs>
                <w:tab w:val="left" w:pos="61"/>
              </w:tabs>
              <w:spacing w:line="240" w:lineRule="auto"/>
              <w:ind w:firstLine="0"/>
              <w:jc w:val="left"/>
              <w:rPr>
                <w:sz w:val="28"/>
                <w:szCs w:val="28"/>
              </w:rPr>
            </w:pPr>
            <w:r w:rsidRPr="000767B0">
              <w:rPr>
                <w:sz w:val="28"/>
                <w:szCs w:val="28"/>
              </w:rPr>
              <w:t xml:space="preserve">Н.Е. </w:t>
            </w:r>
            <w:proofErr w:type="spellStart"/>
            <w:r w:rsidRPr="000767B0">
              <w:rPr>
                <w:sz w:val="28"/>
                <w:szCs w:val="28"/>
              </w:rPr>
              <w:t>Коклева</w:t>
            </w:r>
            <w:proofErr w:type="spellEnd"/>
          </w:p>
        </w:tc>
      </w:tr>
      <w:tr w:rsidR="002C0467" w:rsidRPr="000767B0" w:rsidTr="002C0467">
        <w:trPr>
          <w:gridBefore w:val="1"/>
          <w:gridAfter w:val="1"/>
          <w:wBefore w:w="34" w:type="dxa"/>
          <w:wAfter w:w="164" w:type="dxa"/>
        </w:trPr>
        <w:tc>
          <w:tcPr>
            <w:tcW w:w="5070" w:type="dxa"/>
            <w:shd w:val="clear" w:color="auto" w:fill="auto"/>
          </w:tcPr>
          <w:p w:rsidR="002C0467" w:rsidRPr="000767B0" w:rsidRDefault="002C0467" w:rsidP="002C0467">
            <w:pPr>
              <w:widowControl/>
              <w:spacing w:line="240" w:lineRule="auto"/>
              <w:ind w:firstLine="0"/>
              <w:jc w:val="left"/>
              <w:rPr>
                <w:sz w:val="28"/>
                <w:szCs w:val="28"/>
                <w:u w:val="single"/>
                <w:lang w:eastAsia="en-US"/>
              </w:rPr>
            </w:pPr>
            <w:r w:rsidRPr="007B521C">
              <w:rPr>
                <w:sz w:val="28"/>
                <w:szCs w:val="28"/>
                <w:u w:val="single"/>
                <w:lang w:eastAsia="en-US"/>
              </w:rPr>
              <w:t>«08» мая 2018 г.</w:t>
            </w:r>
          </w:p>
        </w:tc>
        <w:tc>
          <w:tcPr>
            <w:tcW w:w="1876" w:type="dxa"/>
            <w:gridSpan w:val="3"/>
          </w:tcPr>
          <w:p w:rsidR="002C0467" w:rsidRPr="000767B0" w:rsidRDefault="002C0467" w:rsidP="002C0467">
            <w:pPr>
              <w:widowControl/>
              <w:tabs>
                <w:tab w:val="left" w:pos="851"/>
              </w:tabs>
              <w:spacing w:line="240" w:lineRule="auto"/>
              <w:ind w:firstLine="0"/>
              <w:jc w:val="left"/>
              <w:rPr>
                <w:sz w:val="28"/>
                <w:szCs w:val="28"/>
              </w:rPr>
            </w:pPr>
          </w:p>
        </w:tc>
        <w:tc>
          <w:tcPr>
            <w:tcW w:w="2569" w:type="dxa"/>
            <w:gridSpan w:val="2"/>
          </w:tcPr>
          <w:p w:rsidR="002C0467" w:rsidRPr="000767B0" w:rsidRDefault="002C0467" w:rsidP="002C0467">
            <w:pPr>
              <w:widowControl/>
              <w:tabs>
                <w:tab w:val="left" w:pos="851"/>
              </w:tabs>
              <w:spacing w:line="240" w:lineRule="auto"/>
              <w:ind w:firstLine="0"/>
              <w:jc w:val="center"/>
              <w:rPr>
                <w:sz w:val="28"/>
                <w:szCs w:val="28"/>
              </w:rPr>
            </w:pPr>
          </w:p>
        </w:tc>
      </w:tr>
      <w:tr w:rsidR="002C0467" w:rsidRPr="000767B0" w:rsidTr="002C0467">
        <w:trPr>
          <w:gridBefore w:val="1"/>
          <w:gridAfter w:val="2"/>
          <w:wBefore w:w="34" w:type="dxa"/>
          <w:wAfter w:w="178" w:type="dxa"/>
        </w:trPr>
        <w:tc>
          <w:tcPr>
            <w:tcW w:w="5103" w:type="dxa"/>
            <w:gridSpan w:val="2"/>
          </w:tcPr>
          <w:p w:rsidR="002C0467" w:rsidRPr="000767B0" w:rsidRDefault="002C0467" w:rsidP="002C0467">
            <w:pPr>
              <w:widowControl/>
              <w:spacing w:before="240" w:line="240" w:lineRule="auto"/>
              <w:ind w:firstLine="0"/>
              <w:jc w:val="left"/>
              <w:rPr>
                <w:sz w:val="28"/>
                <w:szCs w:val="28"/>
              </w:rPr>
            </w:pPr>
          </w:p>
        </w:tc>
        <w:tc>
          <w:tcPr>
            <w:tcW w:w="1843" w:type="dxa"/>
            <w:gridSpan w:val="2"/>
            <w:vAlign w:val="bottom"/>
          </w:tcPr>
          <w:p w:rsidR="002C0467" w:rsidRPr="000767B0" w:rsidRDefault="002C0467" w:rsidP="002C0467">
            <w:pPr>
              <w:widowControl/>
              <w:spacing w:line="240" w:lineRule="auto"/>
              <w:ind w:firstLine="0"/>
              <w:jc w:val="left"/>
              <w:rPr>
                <w:sz w:val="28"/>
                <w:szCs w:val="28"/>
              </w:rPr>
            </w:pPr>
          </w:p>
        </w:tc>
        <w:tc>
          <w:tcPr>
            <w:tcW w:w="2555" w:type="dxa"/>
            <w:shd w:val="clear" w:color="auto" w:fill="auto"/>
            <w:vAlign w:val="bottom"/>
          </w:tcPr>
          <w:p w:rsidR="002C0467" w:rsidRPr="000767B0" w:rsidRDefault="002C0467" w:rsidP="002C0467">
            <w:pPr>
              <w:widowControl/>
              <w:spacing w:line="240" w:lineRule="auto"/>
              <w:ind w:left="-69" w:firstLine="15"/>
              <w:jc w:val="left"/>
              <w:rPr>
                <w:sz w:val="28"/>
                <w:szCs w:val="28"/>
              </w:rPr>
            </w:pPr>
          </w:p>
        </w:tc>
      </w:tr>
      <w:tr w:rsidR="002C0467" w:rsidRPr="000767B0" w:rsidTr="002C0467">
        <w:trPr>
          <w:trHeight w:val="730"/>
        </w:trPr>
        <w:tc>
          <w:tcPr>
            <w:tcW w:w="5212" w:type="dxa"/>
            <w:gridSpan w:val="4"/>
          </w:tcPr>
          <w:p w:rsidR="002C0467" w:rsidRDefault="002C0467" w:rsidP="002C0467">
            <w:pPr>
              <w:widowControl/>
              <w:tabs>
                <w:tab w:val="left" w:pos="851"/>
              </w:tabs>
              <w:autoSpaceDE w:val="0"/>
              <w:autoSpaceDN w:val="0"/>
              <w:adjustRightInd w:val="0"/>
              <w:spacing w:line="240" w:lineRule="auto"/>
              <w:ind w:firstLine="0"/>
              <w:jc w:val="left"/>
              <w:rPr>
                <w:sz w:val="28"/>
                <w:szCs w:val="28"/>
              </w:rPr>
            </w:pPr>
          </w:p>
          <w:p w:rsidR="002C0467" w:rsidRPr="000767B0" w:rsidRDefault="002C0467" w:rsidP="002C0467">
            <w:pPr>
              <w:widowControl/>
              <w:tabs>
                <w:tab w:val="left" w:pos="851"/>
              </w:tabs>
              <w:autoSpaceDE w:val="0"/>
              <w:autoSpaceDN w:val="0"/>
              <w:adjustRightInd w:val="0"/>
              <w:spacing w:line="240" w:lineRule="auto"/>
              <w:ind w:firstLine="0"/>
              <w:jc w:val="left"/>
              <w:rPr>
                <w:sz w:val="28"/>
                <w:szCs w:val="28"/>
              </w:rPr>
            </w:pPr>
            <w:r w:rsidRPr="000767B0">
              <w:rPr>
                <w:sz w:val="28"/>
                <w:szCs w:val="28"/>
              </w:rPr>
              <w:t>Руководитель ОПОП</w:t>
            </w:r>
          </w:p>
        </w:tc>
        <w:tc>
          <w:tcPr>
            <w:tcW w:w="1768" w:type="dxa"/>
            <w:vAlign w:val="bottom"/>
          </w:tcPr>
          <w:p w:rsidR="002C0467" w:rsidRPr="000767B0" w:rsidRDefault="002C0467" w:rsidP="002C0467">
            <w:pPr>
              <w:widowControl/>
              <w:tabs>
                <w:tab w:val="left" w:pos="851"/>
              </w:tabs>
              <w:autoSpaceDE w:val="0"/>
              <w:autoSpaceDN w:val="0"/>
              <w:adjustRightInd w:val="0"/>
              <w:spacing w:line="240" w:lineRule="auto"/>
              <w:ind w:firstLine="0"/>
              <w:jc w:val="center"/>
              <w:rPr>
                <w:sz w:val="28"/>
                <w:szCs w:val="28"/>
              </w:rPr>
            </w:pPr>
            <w:r w:rsidRPr="000767B0">
              <w:rPr>
                <w:sz w:val="28"/>
                <w:szCs w:val="28"/>
              </w:rPr>
              <w:t>_________</w:t>
            </w:r>
          </w:p>
        </w:tc>
        <w:tc>
          <w:tcPr>
            <w:tcW w:w="2733" w:type="dxa"/>
            <w:gridSpan w:val="3"/>
            <w:vAlign w:val="bottom"/>
          </w:tcPr>
          <w:p w:rsidR="002C0467" w:rsidRPr="000767B0" w:rsidRDefault="002C0467" w:rsidP="002C0467">
            <w:pPr>
              <w:widowControl/>
              <w:tabs>
                <w:tab w:val="left" w:pos="851"/>
              </w:tabs>
              <w:autoSpaceDE w:val="0"/>
              <w:autoSpaceDN w:val="0"/>
              <w:adjustRightInd w:val="0"/>
              <w:spacing w:line="240" w:lineRule="auto"/>
              <w:ind w:firstLine="0"/>
              <w:rPr>
                <w:sz w:val="28"/>
                <w:szCs w:val="28"/>
              </w:rPr>
            </w:pPr>
            <w:r w:rsidRPr="007B521C">
              <w:rPr>
                <w:sz w:val="28"/>
                <w:szCs w:val="28"/>
              </w:rPr>
              <w:t>Н.А. Журавлева</w:t>
            </w:r>
          </w:p>
        </w:tc>
      </w:tr>
      <w:tr w:rsidR="002C0467" w:rsidRPr="000767B0" w:rsidTr="002C0467">
        <w:tc>
          <w:tcPr>
            <w:tcW w:w="5212" w:type="dxa"/>
            <w:gridSpan w:val="4"/>
          </w:tcPr>
          <w:p w:rsidR="002C0467" w:rsidRDefault="002C0467" w:rsidP="002C0467">
            <w:pPr>
              <w:widowControl/>
              <w:tabs>
                <w:tab w:val="left" w:pos="851"/>
              </w:tabs>
              <w:autoSpaceDE w:val="0"/>
              <w:autoSpaceDN w:val="0"/>
              <w:adjustRightInd w:val="0"/>
              <w:spacing w:line="240" w:lineRule="auto"/>
              <w:ind w:firstLine="0"/>
              <w:jc w:val="left"/>
              <w:rPr>
                <w:sz w:val="28"/>
                <w:szCs w:val="28"/>
                <w:u w:val="single"/>
                <w:lang w:eastAsia="en-US"/>
              </w:rPr>
            </w:pPr>
          </w:p>
          <w:p w:rsidR="002C0467" w:rsidRPr="000767B0" w:rsidRDefault="002C0467" w:rsidP="002C0467">
            <w:pPr>
              <w:widowControl/>
              <w:tabs>
                <w:tab w:val="left" w:pos="851"/>
              </w:tabs>
              <w:autoSpaceDE w:val="0"/>
              <w:autoSpaceDN w:val="0"/>
              <w:adjustRightInd w:val="0"/>
              <w:spacing w:line="240" w:lineRule="auto"/>
              <w:ind w:firstLine="0"/>
              <w:jc w:val="left"/>
              <w:rPr>
                <w:sz w:val="28"/>
                <w:szCs w:val="28"/>
                <w:u w:val="single"/>
              </w:rPr>
            </w:pPr>
            <w:r w:rsidRPr="000767B0">
              <w:rPr>
                <w:sz w:val="28"/>
                <w:szCs w:val="28"/>
                <w:u w:val="single"/>
                <w:lang w:eastAsia="en-US"/>
              </w:rPr>
              <w:t>«</w:t>
            </w:r>
            <w:r>
              <w:rPr>
                <w:sz w:val="28"/>
                <w:szCs w:val="28"/>
                <w:u w:val="single"/>
                <w:lang w:eastAsia="en-US"/>
              </w:rPr>
              <w:t>08</w:t>
            </w:r>
            <w:r w:rsidRPr="000767B0">
              <w:rPr>
                <w:sz w:val="28"/>
                <w:szCs w:val="28"/>
                <w:u w:val="single"/>
                <w:lang w:eastAsia="en-US"/>
              </w:rPr>
              <w:t xml:space="preserve">» </w:t>
            </w:r>
            <w:r>
              <w:rPr>
                <w:sz w:val="28"/>
                <w:szCs w:val="28"/>
                <w:u w:val="single"/>
                <w:lang w:eastAsia="en-US"/>
              </w:rPr>
              <w:t>мая</w:t>
            </w:r>
            <w:r w:rsidRPr="000767B0">
              <w:rPr>
                <w:sz w:val="28"/>
                <w:szCs w:val="28"/>
                <w:u w:val="single"/>
                <w:lang w:eastAsia="en-US"/>
              </w:rPr>
              <w:t xml:space="preserve"> 2018 г.</w:t>
            </w:r>
          </w:p>
        </w:tc>
        <w:tc>
          <w:tcPr>
            <w:tcW w:w="1768" w:type="dxa"/>
          </w:tcPr>
          <w:p w:rsidR="002C0467" w:rsidRPr="000767B0" w:rsidRDefault="002C0467" w:rsidP="002C0467">
            <w:pPr>
              <w:widowControl/>
              <w:tabs>
                <w:tab w:val="left" w:pos="851"/>
              </w:tabs>
              <w:autoSpaceDE w:val="0"/>
              <w:autoSpaceDN w:val="0"/>
              <w:adjustRightInd w:val="0"/>
              <w:spacing w:line="240" w:lineRule="auto"/>
              <w:ind w:firstLine="0"/>
              <w:jc w:val="left"/>
              <w:rPr>
                <w:sz w:val="28"/>
                <w:szCs w:val="28"/>
              </w:rPr>
            </w:pPr>
          </w:p>
        </w:tc>
        <w:tc>
          <w:tcPr>
            <w:tcW w:w="2733" w:type="dxa"/>
            <w:gridSpan w:val="3"/>
          </w:tcPr>
          <w:p w:rsidR="002C0467" w:rsidRPr="000767B0" w:rsidRDefault="002C0467" w:rsidP="002C0467">
            <w:pPr>
              <w:widowControl/>
              <w:tabs>
                <w:tab w:val="left" w:pos="851"/>
              </w:tabs>
              <w:autoSpaceDE w:val="0"/>
              <w:autoSpaceDN w:val="0"/>
              <w:adjustRightInd w:val="0"/>
              <w:spacing w:line="240" w:lineRule="auto"/>
              <w:ind w:firstLine="0"/>
              <w:jc w:val="left"/>
              <w:rPr>
                <w:sz w:val="28"/>
                <w:szCs w:val="28"/>
              </w:rPr>
            </w:pPr>
          </w:p>
        </w:tc>
      </w:tr>
    </w:tbl>
    <w:p w:rsidR="001D62F3" w:rsidRPr="001D62F3" w:rsidRDefault="002C0467" w:rsidP="001D62F3">
      <w:pPr>
        <w:widowControl/>
        <w:spacing w:line="276" w:lineRule="auto"/>
        <w:ind w:firstLine="0"/>
        <w:jc w:val="left"/>
        <w:rPr>
          <w:rFonts w:eastAsia="Calibri"/>
          <w:i/>
          <w:sz w:val="28"/>
          <w:szCs w:val="28"/>
        </w:rPr>
      </w:pPr>
      <w:r w:rsidRPr="00D2714B">
        <w:rPr>
          <w:sz w:val="28"/>
          <w:szCs w:val="28"/>
        </w:rPr>
        <w:br w:type="page"/>
      </w:r>
    </w:p>
    <w:p w:rsidR="00CC42C1" w:rsidRPr="00D2714B" w:rsidRDefault="001A52DE" w:rsidP="001A52DE">
      <w:pPr>
        <w:widowControl/>
        <w:spacing w:after="200" w:line="276" w:lineRule="auto"/>
        <w:ind w:firstLine="0"/>
        <w:jc w:val="center"/>
        <w:rPr>
          <w:b/>
          <w:bCs/>
          <w:sz w:val="28"/>
          <w:szCs w:val="28"/>
        </w:rPr>
      </w:pPr>
      <w:r>
        <w:rPr>
          <w:b/>
          <w:bCs/>
          <w:sz w:val="28"/>
          <w:szCs w:val="28"/>
        </w:rPr>
        <w:lastRenderedPageBreak/>
        <w:t>1</w:t>
      </w:r>
      <w:r w:rsidR="00CC42C1" w:rsidRPr="00D2714B">
        <w:rPr>
          <w:b/>
          <w:bCs/>
          <w:sz w:val="28"/>
          <w:szCs w:val="28"/>
        </w:rPr>
        <w:t xml:space="preserve"> Цели и задачи дисциплины</w:t>
      </w:r>
    </w:p>
    <w:p w:rsidR="00CC42C1" w:rsidRPr="00D2714B" w:rsidRDefault="00CC42C1" w:rsidP="001A52DE">
      <w:pPr>
        <w:widowControl/>
        <w:spacing w:line="240" w:lineRule="auto"/>
        <w:ind w:firstLine="709"/>
        <w:rPr>
          <w:sz w:val="28"/>
          <w:szCs w:val="28"/>
        </w:rPr>
      </w:pPr>
      <w:r w:rsidRPr="00D2714B">
        <w:rPr>
          <w:sz w:val="28"/>
          <w:szCs w:val="28"/>
        </w:rPr>
        <w:t xml:space="preserve">Рабочая программа составлена в соответствии с ФГОС </w:t>
      </w:r>
      <w:proofErr w:type="gramStart"/>
      <w:r w:rsidRPr="00D2714B">
        <w:rPr>
          <w:sz w:val="28"/>
          <w:szCs w:val="28"/>
        </w:rPr>
        <w:t>ВО</w:t>
      </w:r>
      <w:proofErr w:type="gramEnd"/>
      <w:r w:rsidRPr="00D2714B">
        <w:rPr>
          <w:sz w:val="28"/>
          <w:szCs w:val="28"/>
        </w:rPr>
        <w:t xml:space="preserve">, утвержденным </w:t>
      </w:r>
      <w:r w:rsidRPr="00D6117F">
        <w:rPr>
          <w:sz w:val="28"/>
          <w:szCs w:val="28"/>
        </w:rPr>
        <w:t>«12» ноября 2015 г., приказ № 1327 по направлению 38.03.01. «Экономика», по дисциплине «</w:t>
      </w:r>
      <w:r w:rsidRPr="00327058">
        <w:rPr>
          <w:noProof/>
          <w:sz w:val="28"/>
          <w:szCs w:val="28"/>
        </w:rPr>
        <w:t>Рынок транспортных услуг</w:t>
      </w:r>
      <w:r w:rsidRPr="00D6117F">
        <w:rPr>
          <w:sz w:val="28"/>
          <w:szCs w:val="28"/>
        </w:rPr>
        <w:t>».</w:t>
      </w:r>
    </w:p>
    <w:p w:rsidR="00CC42C1" w:rsidRPr="00CC42C1" w:rsidRDefault="00CC42C1" w:rsidP="001A52DE">
      <w:pPr>
        <w:widowControl/>
        <w:spacing w:line="240" w:lineRule="auto"/>
        <w:ind w:firstLine="709"/>
        <w:rPr>
          <w:sz w:val="28"/>
          <w:szCs w:val="28"/>
        </w:rPr>
      </w:pPr>
      <w:r w:rsidRPr="00CC42C1">
        <w:rPr>
          <w:sz w:val="28"/>
          <w:szCs w:val="28"/>
        </w:rPr>
        <w:t>Целями освоения дисциплины «Рынок транспортных услуг» являются:</w:t>
      </w:r>
    </w:p>
    <w:p w:rsidR="00CC42C1" w:rsidRPr="00CC42C1" w:rsidRDefault="00CC42C1" w:rsidP="001A52DE">
      <w:pPr>
        <w:widowControl/>
        <w:numPr>
          <w:ilvl w:val="0"/>
          <w:numId w:val="2"/>
        </w:numPr>
        <w:tabs>
          <w:tab w:val="num" w:pos="1080"/>
          <w:tab w:val="left" w:pos="1418"/>
        </w:tabs>
        <w:spacing w:line="240" w:lineRule="auto"/>
        <w:ind w:left="0" w:firstLine="709"/>
        <w:rPr>
          <w:sz w:val="28"/>
          <w:szCs w:val="28"/>
        </w:rPr>
      </w:pPr>
      <w:r w:rsidRPr="00CC42C1">
        <w:rPr>
          <w:sz w:val="28"/>
          <w:szCs w:val="28"/>
        </w:rPr>
        <w:t>формирование у студентов системы экономических знаний по теории и практике экономической деятельности транспортных организаций, прежде всего, железнодорожного транспорта, на развивающемся рынке транспортных услуг и в глобальной экономике, их рационального поведения в условиях реформирования и модернизации транспортных систем;</w:t>
      </w:r>
    </w:p>
    <w:p w:rsidR="00CC42C1" w:rsidRPr="00CC42C1" w:rsidRDefault="00CC42C1" w:rsidP="001A52DE">
      <w:pPr>
        <w:widowControl/>
        <w:numPr>
          <w:ilvl w:val="0"/>
          <w:numId w:val="2"/>
        </w:numPr>
        <w:tabs>
          <w:tab w:val="num" w:pos="1080"/>
          <w:tab w:val="left" w:pos="1418"/>
        </w:tabs>
        <w:spacing w:line="240" w:lineRule="auto"/>
        <w:ind w:left="0" w:firstLine="709"/>
        <w:rPr>
          <w:sz w:val="28"/>
          <w:szCs w:val="28"/>
        </w:rPr>
      </w:pPr>
      <w:r w:rsidRPr="00CC42C1">
        <w:rPr>
          <w:sz w:val="28"/>
          <w:szCs w:val="28"/>
        </w:rPr>
        <w:t xml:space="preserve">приобретения навыков оценки уровня конкуренции на рынке транспортных услуг, ценового давления на эксплуатационные расходы, как самой транспортной организации, так и уровня транспортной составляющей на экономику в целом и ее отраслей. </w:t>
      </w:r>
    </w:p>
    <w:p w:rsidR="00CC42C1" w:rsidRPr="00CC42C1" w:rsidRDefault="00CC42C1" w:rsidP="001A52DE">
      <w:pPr>
        <w:widowControl/>
        <w:spacing w:line="240" w:lineRule="auto"/>
        <w:ind w:firstLine="709"/>
        <w:rPr>
          <w:bCs/>
          <w:sz w:val="28"/>
          <w:szCs w:val="28"/>
          <w:shd w:val="clear" w:color="auto" w:fill="FFFFFF"/>
        </w:rPr>
      </w:pPr>
      <w:r w:rsidRPr="00CC42C1">
        <w:rPr>
          <w:bCs/>
          <w:sz w:val="28"/>
          <w:szCs w:val="28"/>
          <w:shd w:val="clear" w:color="auto" w:fill="FFFFFF"/>
        </w:rPr>
        <w:t>Для достижения поставленных целей решаются следующие задачи:</w:t>
      </w:r>
    </w:p>
    <w:p w:rsidR="00CC42C1" w:rsidRPr="00CC42C1" w:rsidRDefault="00CC42C1" w:rsidP="001A52DE">
      <w:pPr>
        <w:widowControl/>
        <w:numPr>
          <w:ilvl w:val="0"/>
          <w:numId w:val="2"/>
        </w:numPr>
        <w:tabs>
          <w:tab w:val="num" w:pos="1080"/>
          <w:tab w:val="left" w:pos="1418"/>
        </w:tabs>
        <w:spacing w:line="240" w:lineRule="auto"/>
        <w:ind w:left="0" w:firstLine="709"/>
        <w:rPr>
          <w:sz w:val="28"/>
          <w:szCs w:val="28"/>
        </w:rPr>
      </w:pPr>
      <w:r w:rsidRPr="00CC42C1">
        <w:rPr>
          <w:sz w:val="28"/>
          <w:szCs w:val="28"/>
        </w:rPr>
        <w:t>знакомство с теоретическими знаниями о моделировании рыночных структур и понимания целевого моделирования рынка грузовых перевозок;</w:t>
      </w:r>
    </w:p>
    <w:p w:rsidR="00CC42C1" w:rsidRPr="00CC42C1" w:rsidRDefault="00CC42C1" w:rsidP="001A52DE">
      <w:pPr>
        <w:widowControl/>
        <w:numPr>
          <w:ilvl w:val="0"/>
          <w:numId w:val="2"/>
        </w:numPr>
        <w:tabs>
          <w:tab w:val="num" w:pos="1080"/>
          <w:tab w:val="left" w:pos="1418"/>
        </w:tabs>
        <w:spacing w:line="240" w:lineRule="auto"/>
        <w:ind w:left="0" w:firstLine="709"/>
        <w:rPr>
          <w:sz w:val="28"/>
          <w:szCs w:val="28"/>
        </w:rPr>
      </w:pPr>
      <w:r w:rsidRPr="00CC42C1">
        <w:rPr>
          <w:sz w:val="28"/>
          <w:szCs w:val="28"/>
        </w:rPr>
        <w:t>овладение методикой анализа отраслевых рынков и уровня конкуренции на них;</w:t>
      </w:r>
    </w:p>
    <w:p w:rsidR="00CC42C1" w:rsidRPr="00CC42C1" w:rsidRDefault="00CC42C1" w:rsidP="001A52DE">
      <w:pPr>
        <w:widowControl/>
        <w:numPr>
          <w:ilvl w:val="0"/>
          <w:numId w:val="2"/>
        </w:numPr>
        <w:tabs>
          <w:tab w:val="num" w:pos="1080"/>
          <w:tab w:val="left" w:pos="1418"/>
        </w:tabs>
        <w:spacing w:line="240" w:lineRule="auto"/>
        <w:ind w:left="0" w:firstLine="709"/>
        <w:rPr>
          <w:sz w:val="28"/>
          <w:szCs w:val="28"/>
        </w:rPr>
      </w:pPr>
      <w:r w:rsidRPr="00CC42C1">
        <w:rPr>
          <w:sz w:val="28"/>
          <w:szCs w:val="28"/>
        </w:rPr>
        <w:t>формирование практических знаний по структурной реформе железнодорожного транспорта, изменения систем ценообразования и иных форм государственного регулирования деятельности на транспорте, а также навыков их применения к деятельности организаций железнодорожного транспорта;</w:t>
      </w:r>
    </w:p>
    <w:p w:rsidR="00CC42C1" w:rsidRPr="00CC42C1" w:rsidRDefault="00CC42C1" w:rsidP="001A52DE">
      <w:pPr>
        <w:widowControl/>
        <w:numPr>
          <w:ilvl w:val="0"/>
          <w:numId w:val="2"/>
        </w:numPr>
        <w:tabs>
          <w:tab w:val="num" w:pos="1080"/>
          <w:tab w:val="left" w:pos="1418"/>
        </w:tabs>
        <w:spacing w:line="240" w:lineRule="auto"/>
        <w:ind w:left="0" w:firstLine="709"/>
        <w:rPr>
          <w:sz w:val="28"/>
          <w:szCs w:val="28"/>
        </w:rPr>
      </w:pPr>
      <w:r w:rsidRPr="00CC42C1">
        <w:rPr>
          <w:sz w:val="28"/>
          <w:szCs w:val="28"/>
        </w:rPr>
        <w:t>развитие навыков самостоятельного творческого подхода при подготовке информации для анализа конкуренции на рынке транспортных услуг, структуры перевозок по уровням доходности и других экономических показателях оценки рыночной среды транспортных услуг;</w:t>
      </w:r>
    </w:p>
    <w:p w:rsidR="00CC42C1" w:rsidRPr="00CC42C1" w:rsidRDefault="00CC42C1" w:rsidP="001A52DE">
      <w:pPr>
        <w:widowControl/>
        <w:numPr>
          <w:ilvl w:val="0"/>
          <w:numId w:val="2"/>
        </w:numPr>
        <w:tabs>
          <w:tab w:val="num" w:pos="1080"/>
          <w:tab w:val="left" w:pos="1418"/>
        </w:tabs>
        <w:spacing w:line="240" w:lineRule="auto"/>
        <w:ind w:left="0" w:firstLine="709"/>
        <w:rPr>
          <w:sz w:val="28"/>
          <w:szCs w:val="28"/>
        </w:rPr>
      </w:pPr>
      <w:r w:rsidRPr="00CC42C1">
        <w:rPr>
          <w:sz w:val="28"/>
          <w:szCs w:val="28"/>
        </w:rPr>
        <w:t>формирование знаний о структуре и экономическом содержании грузовых и пассажирских перевозок, услуг инфраструктуры и тяги, перевозочной, операторской и экспедиторской деятельности, а также развитии логистического сервиса на транспорте;</w:t>
      </w:r>
    </w:p>
    <w:p w:rsidR="00CC42C1" w:rsidRPr="00CC42C1" w:rsidRDefault="00CC42C1" w:rsidP="001A52DE">
      <w:pPr>
        <w:widowControl/>
        <w:numPr>
          <w:ilvl w:val="0"/>
          <w:numId w:val="2"/>
        </w:numPr>
        <w:tabs>
          <w:tab w:val="num" w:pos="1080"/>
          <w:tab w:val="left" w:pos="1418"/>
        </w:tabs>
        <w:spacing w:line="240" w:lineRule="auto"/>
        <w:ind w:left="0" w:firstLine="709"/>
        <w:rPr>
          <w:sz w:val="28"/>
          <w:szCs w:val="28"/>
        </w:rPr>
      </w:pPr>
      <w:r w:rsidRPr="00CC42C1">
        <w:rPr>
          <w:sz w:val="28"/>
          <w:szCs w:val="28"/>
        </w:rPr>
        <w:t>развитие умений самостоятельно изучать специальную литературу по вопросам развития рынка услуг железнодорожного транспорта и экономической деятельности транспортных организаций;</w:t>
      </w:r>
    </w:p>
    <w:p w:rsidR="00CC42C1" w:rsidRPr="00CC42C1" w:rsidRDefault="00CC42C1" w:rsidP="001A52DE">
      <w:pPr>
        <w:widowControl/>
        <w:numPr>
          <w:ilvl w:val="0"/>
          <w:numId w:val="2"/>
        </w:numPr>
        <w:tabs>
          <w:tab w:val="num" w:pos="1080"/>
          <w:tab w:val="left" w:pos="1418"/>
        </w:tabs>
        <w:spacing w:line="240" w:lineRule="auto"/>
        <w:ind w:left="0" w:firstLine="709"/>
        <w:rPr>
          <w:sz w:val="28"/>
          <w:szCs w:val="28"/>
        </w:rPr>
      </w:pPr>
      <w:proofErr w:type="gramStart"/>
      <w:r w:rsidRPr="00CC42C1">
        <w:rPr>
          <w:sz w:val="28"/>
          <w:szCs w:val="28"/>
        </w:rPr>
        <w:t>обучение практике аналитической работы на отраслевом и глобальном транспортных рынках, а также деятельности организаций на них.</w:t>
      </w:r>
      <w:proofErr w:type="gramEnd"/>
    </w:p>
    <w:p w:rsidR="00CC42C1" w:rsidRPr="00D2714B" w:rsidRDefault="00CC42C1" w:rsidP="0095427B">
      <w:pPr>
        <w:widowControl/>
        <w:spacing w:line="240" w:lineRule="auto"/>
        <w:ind w:firstLine="851"/>
        <w:jc w:val="center"/>
        <w:rPr>
          <w:sz w:val="28"/>
          <w:szCs w:val="28"/>
        </w:rPr>
      </w:pPr>
    </w:p>
    <w:p w:rsidR="00CC42C1" w:rsidRPr="00D2714B" w:rsidRDefault="00CC42C1" w:rsidP="00774189">
      <w:pPr>
        <w:widowControl/>
        <w:spacing w:line="240" w:lineRule="auto"/>
        <w:ind w:firstLine="0"/>
        <w:jc w:val="center"/>
        <w:rPr>
          <w:b/>
          <w:bCs/>
          <w:sz w:val="28"/>
          <w:szCs w:val="28"/>
        </w:rPr>
      </w:pPr>
      <w:r w:rsidRPr="00D2714B">
        <w:rPr>
          <w:b/>
          <w:bCs/>
          <w:sz w:val="28"/>
          <w:szCs w:val="28"/>
        </w:rPr>
        <w:t xml:space="preserve">2. Перечень планируемых результатов </w:t>
      </w:r>
      <w:proofErr w:type="gramStart"/>
      <w:r w:rsidRPr="00D2714B">
        <w:rPr>
          <w:b/>
          <w:bCs/>
          <w:sz w:val="28"/>
          <w:szCs w:val="28"/>
        </w:rPr>
        <w:t>обучения по дисциплине</w:t>
      </w:r>
      <w:proofErr w:type="gramEnd"/>
      <w:r w:rsidRPr="00D2714B">
        <w:rPr>
          <w:b/>
          <w:bCs/>
          <w:sz w:val="28"/>
          <w:szCs w:val="28"/>
        </w:rPr>
        <w:t>, соотнесенных с планируемыми результатами освоения основной</w:t>
      </w:r>
      <w:r>
        <w:rPr>
          <w:b/>
          <w:bCs/>
          <w:sz w:val="28"/>
          <w:szCs w:val="28"/>
        </w:rPr>
        <w:t xml:space="preserve"> профессиональной</w:t>
      </w:r>
      <w:r w:rsidRPr="00D2714B">
        <w:rPr>
          <w:b/>
          <w:bCs/>
          <w:sz w:val="28"/>
          <w:szCs w:val="28"/>
        </w:rPr>
        <w:t xml:space="preserve"> образовательной программы</w:t>
      </w:r>
    </w:p>
    <w:p w:rsidR="00CC42C1" w:rsidRPr="00D2714B" w:rsidRDefault="00CC42C1" w:rsidP="0095427B">
      <w:pPr>
        <w:widowControl/>
        <w:spacing w:line="240" w:lineRule="auto"/>
        <w:ind w:firstLine="851"/>
        <w:jc w:val="center"/>
        <w:rPr>
          <w:sz w:val="28"/>
          <w:szCs w:val="28"/>
        </w:rPr>
      </w:pPr>
    </w:p>
    <w:p w:rsidR="00CC42C1" w:rsidRDefault="00CC42C1" w:rsidP="00C578E1">
      <w:pPr>
        <w:widowControl/>
        <w:spacing w:line="240" w:lineRule="auto"/>
        <w:ind w:firstLine="709"/>
        <w:rPr>
          <w:sz w:val="28"/>
          <w:szCs w:val="28"/>
        </w:rPr>
      </w:pPr>
      <w:r>
        <w:rPr>
          <w:sz w:val="28"/>
          <w:szCs w:val="28"/>
        </w:rPr>
        <w:lastRenderedPageBreak/>
        <w:t xml:space="preserve">Планируемыми результатами </w:t>
      </w:r>
      <w:proofErr w:type="gramStart"/>
      <w:r>
        <w:rPr>
          <w:sz w:val="28"/>
          <w:szCs w:val="28"/>
        </w:rPr>
        <w:t>обучения по дисциплине</w:t>
      </w:r>
      <w:proofErr w:type="gramEnd"/>
      <w:r>
        <w:rPr>
          <w:sz w:val="28"/>
          <w:szCs w:val="28"/>
        </w:rPr>
        <w:t xml:space="preserve"> являются: приобретение знаний, умений, навыков.</w:t>
      </w:r>
    </w:p>
    <w:p w:rsidR="00CC42C1" w:rsidRDefault="00CC42C1" w:rsidP="00C578E1">
      <w:pPr>
        <w:widowControl/>
        <w:spacing w:line="240" w:lineRule="auto"/>
        <w:ind w:firstLine="709"/>
        <w:rPr>
          <w:sz w:val="28"/>
          <w:szCs w:val="28"/>
        </w:rPr>
      </w:pPr>
      <w:r>
        <w:rPr>
          <w:sz w:val="28"/>
          <w:szCs w:val="28"/>
        </w:rPr>
        <w:t xml:space="preserve">В результате освоения дисциплины </w:t>
      </w:r>
      <w:proofErr w:type="gramStart"/>
      <w:r>
        <w:rPr>
          <w:sz w:val="28"/>
          <w:szCs w:val="28"/>
        </w:rPr>
        <w:t>обучающийся</w:t>
      </w:r>
      <w:proofErr w:type="gramEnd"/>
      <w:r>
        <w:rPr>
          <w:sz w:val="28"/>
          <w:szCs w:val="28"/>
        </w:rPr>
        <w:t xml:space="preserve"> должен:</w:t>
      </w:r>
    </w:p>
    <w:p w:rsidR="00CC42C1" w:rsidRDefault="00CC42C1" w:rsidP="00C578E1">
      <w:pPr>
        <w:widowControl/>
        <w:spacing w:line="240" w:lineRule="auto"/>
        <w:ind w:firstLine="709"/>
        <w:rPr>
          <w:sz w:val="28"/>
          <w:szCs w:val="28"/>
        </w:rPr>
      </w:pPr>
      <w:r w:rsidRPr="00485395">
        <w:rPr>
          <w:b/>
          <w:sz w:val="28"/>
          <w:szCs w:val="28"/>
        </w:rPr>
        <w:t>ЗНАТЬ</w:t>
      </w:r>
      <w:r>
        <w:rPr>
          <w:sz w:val="28"/>
          <w:szCs w:val="28"/>
        </w:rPr>
        <w:t>:</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основные экономические понятия, характеризующие рыночную экономику, принципы ее функционирования и виды конкуренции;</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состояние и перспективы развития транспортного комплекса РФ и показатели деятельности транспортных организаций;</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целевые параметры и задачи реформирования железнодорожного транспорта;</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организационно-правовые формы деятельности транспортных организаций в РФ;</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структурную реформу на транспорте и формировании конкурентной модели рынка перевозок;</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систему управления и методы регулирования рынка транспортных услуг;</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основные методики оценки и анализа деятельности субъектов на рынке транспортных услуг;</w:t>
      </w:r>
    </w:p>
    <w:p w:rsidR="00CC42C1" w:rsidRDefault="00CC42C1" w:rsidP="00C578E1">
      <w:pPr>
        <w:widowControl/>
        <w:spacing w:line="240" w:lineRule="auto"/>
        <w:ind w:firstLine="709"/>
        <w:rPr>
          <w:sz w:val="28"/>
          <w:szCs w:val="28"/>
        </w:rPr>
      </w:pPr>
      <w:r w:rsidRPr="00485395">
        <w:rPr>
          <w:b/>
          <w:sz w:val="28"/>
          <w:szCs w:val="28"/>
        </w:rPr>
        <w:t>УМЕТЬ</w:t>
      </w:r>
      <w:r>
        <w:rPr>
          <w:sz w:val="28"/>
          <w:szCs w:val="28"/>
        </w:rPr>
        <w:t>:</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использовать нормативные правовые документы по регулированию рынка транспортных услуг;</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анализировать структуру рынка грузовых и пассажирских перевозок;</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формировать систему показателей и применять методики оценки и анализа уровня конкуренции организаций на рынке услуг железнодорожного транспорта;</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 xml:space="preserve">анализировать влияние изменений действий регуляторов транспортного рынка на деятельность организаций железнодорожного транспорта. </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самостоятельно работать с публичной финансовой отчетностью транспортных организаций.</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оценивать влияние развития транспортной инфраструктуры на национальную экономику и ее безопасность.</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оценивать основные показатели деятельности в сфере грузовых и пассажирских железнодорожных перевозок;</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анализировать источники финансирования развития транспортной инфраструктуры и оценивать их стоимость.</w:t>
      </w:r>
    </w:p>
    <w:p w:rsidR="00CC42C1" w:rsidRDefault="00CC42C1" w:rsidP="00C578E1">
      <w:pPr>
        <w:widowControl/>
        <w:spacing w:line="240" w:lineRule="auto"/>
        <w:ind w:firstLine="709"/>
        <w:rPr>
          <w:sz w:val="28"/>
          <w:szCs w:val="28"/>
        </w:rPr>
      </w:pPr>
      <w:r w:rsidRPr="00485395">
        <w:rPr>
          <w:b/>
          <w:sz w:val="28"/>
          <w:szCs w:val="28"/>
        </w:rPr>
        <w:t>ВЛАДЕТЬ</w:t>
      </w:r>
      <w:r>
        <w:rPr>
          <w:sz w:val="28"/>
          <w:szCs w:val="28"/>
        </w:rPr>
        <w:t>:</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t>навыками самостоятельной исследовательской работы, в части сбора, обработки, представления и анализа информации о развитии рынка транспортных услуг, использования результатов исследований для принятия управленческих решений;</w:t>
      </w:r>
    </w:p>
    <w:p w:rsidR="00CC42C1" w:rsidRPr="00CC42C1" w:rsidRDefault="00CC42C1" w:rsidP="00C578E1">
      <w:pPr>
        <w:widowControl/>
        <w:numPr>
          <w:ilvl w:val="0"/>
          <w:numId w:val="2"/>
        </w:numPr>
        <w:tabs>
          <w:tab w:val="left" w:pos="1418"/>
        </w:tabs>
        <w:spacing w:line="240" w:lineRule="auto"/>
        <w:ind w:left="0" w:firstLine="709"/>
        <w:rPr>
          <w:sz w:val="28"/>
          <w:szCs w:val="28"/>
        </w:rPr>
      </w:pPr>
      <w:r w:rsidRPr="00CC42C1">
        <w:rPr>
          <w:sz w:val="28"/>
          <w:szCs w:val="28"/>
        </w:rPr>
        <w:lastRenderedPageBreak/>
        <w:t>программным обеспечением для работы с аналитической и статистической информацией, в том числе, в глобальных и локальных компьютерных сетях.</w:t>
      </w:r>
    </w:p>
    <w:p w:rsidR="00CC42C1" w:rsidRPr="00074CE3" w:rsidRDefault="00CC42C1" w:rsidP="00C578E1">
      <w:pPr>
        <w:widowControl/>
        <w:spacing w:line="240" w:lineRule="auto"/>
        <w:ind w:firstLine="709"/>
        <w:rPr>
          <w:i/>
          <w:sz w:val="28"/>
          <w:szCs w:val="28"/>
        </w:rPr>
      </w:pPr>
      <w:r>
        <w:rPr>
          <w:sz w:val="28"/>
          <w:szCs w:val="28"/>
        </w:rPr>
        <w:t xml:space="preserve">Приобретенные знания, умения, навыки, </w:t>
      </w:r>
      <w:r w:rsidRPr="00743903">
        <w:rPr>
          <w:sz w:val="28"/>
          <w:szCs w:val="28"/>
        </w:rPr>
        <w:t>характеризующие формирование компетенций</w:t>
      </w:r>
      <w:r>
        <w:rPr>
          <w:sz w:val="28"/>
          <w:szCs w:val="28"/>
        </w:rPr>
        <w:t>,</w:t>
      </w:r>
      <w:r w:rsidR="001D62F3">
        <w:rPr>
          <w:sz w:val="28"/>
          <w:szCs w:val="28"/>
        </w:rPr>
        <w:t xml:space="preserve"> </w:t>
      </w:r>
      <w:r w:rsidRPr="00074CE3">
        <w:rPr>
          <w:sz w:val="28"/>
          <w:szCs w:val="28"/>
        </w:rPr>
        <w:t>осваиваемые в данной дисциплине, позволяют решать профессиональные задачи, приведенные в соответствующем перечне по видам профессиональной деятельности в п. 2.4</w:t>
      </w:r>
      <w:r w:rsidR="00074CE3" w:rsidRPr="00074CE3">
        <w:rPr>
          <w:sz w:val="28"/>
          <w:szCs w:val="28"/>
        </w:rPr>
        <w:t xml:space="preserve"> общей характеристики</w:t>
      </w:r>
      <w:r w:rsidRPr="00074CE3">
        <w:rPr>
          <w:sz w:val="28"/>
          <w:szCs w:val="28"/>
        </w:rPr>
        <w:t xml:space="preserve"> основной профессиональной образовательной программы (ОПОП). </w:t>
      </w:r>
    </w:p>
    <w:p w:rsidR="00CC42C1" w:rsidRDefault="00CC42C1" w:rsidP="00C578E1">
      <w:pPr>
        <w:widowControl/>
        <w:spacing w:line="240" w:lineRule="auto"/>
        <w:ind w:firstLine="709"/>
        <w:rPr>
          <w:bCs/>
          <w:sz w:val="28"/>
          <w:szCs w:val="28"/>
        </w:rPr>
      </w:pPr>
      <w:r w:rsidRPr="00074CE3">
        <w:rPr>
          <w:sz w:val="28"/>
          <w:szCs w:val="28"/>
        </w:rPr>
        <w:t>Изучение дисциплины направлено на формирование следующих</w:t>
      </w:r>
      <w:r w:rsidR="00CC535E" w:rsidRPr="00074CE3">
        <w:rPr>
          <w:sz w:val="28"/>
          <w:szCs w:val="28"/>
        </w:rPr>
        <w:t xml:space="preserve"> </w:t>
      </w:r>
      <w:r w:rsidRPr="00074CE3">
        <w:rPr>
          <w:b/>
          <w:sz w:val="28"/>
          <w:szCs w:val="28"/>
        </w:rPr>
        <w:t>профессиональных компетенций (ПК)</w:t>
      </w:r>
      <w:r w:rsidRPr="00074CE3">
        <w:rPr>
          <w:sz w:val="28"/>
          <w:szCs w:val="28"/>
        </w:rPr>
        <w:t>,</w:t>
      </w:r>
      <w:r w:rsidR="00CC535E" w:rsidRPr="00074CE3">
        <w:rPr>
          <w:sz w:val="28"/>
          <w:szCs w:val="28"/>
        </w:rPr>
        <w:t xml:space="preserve"> </w:t>
      </w:r>
      <w:r w:rsidRPr="00074CE3">
        <w:rPr>
          <w:bCs/>
          <w:sz w:val="28"/>
          <w:szCs w:val="28"/>
        </w:rPr>
        <w:t>соответствующих</w:t>
      </w:r>
      <w:r w:rsidR="00CC535E" w:rsidRPr="00074CE3">
        <w:rPr>
          <w:bCs/>
          <w:sz w:val="28"/>
          <w:szCs w:val="28"/>
        </w:rPr>
        <w:t xml:space="preserve"> </w:t>
      </w:r>
      <w:r w:rsidRPr="00074CE3">
        <w:rPr>
          <w:bCs/>
          <w:noProof/>
          <w:sz w:val="28"/>
          <w:szCs w:val="28"/>
        </w:rPr>
        <w:t>видам</w:t>
      </w:r>
      <w:r w:rsidRPr="00074CE3">
        <w:rPr>
          <w:bCs/>
          <w:sz w:val="28"/>
          <w:szCs w:val="28"/>
        </w:rPr>
        <w:t xml:space="preserve"> профессиональной деятельности, на </w:t>
      </w:r>
      <w:r w:rsidRPr="00074CE3">
        <w:rPr>
          <w:bCs/>
          <w:noProof/>
          <w:sz w:val="28"/>
          <w:szCs w:val="28"/>
        </w:rPr>
        <w:t>которые</w:t>
      </w:r>
      <w:r w:rsidR="00930E97" w:rsidRPr="00074CE3">
        <w:rPr>
          <w:bCs/>
          <w:noProof/>
          <w:sz w:val="28"/>
          <w:szCs w:val="28"/>
        </w:rPr>
        <w:t xml:space="preserve"> </w:t>
      </w:r>
      <w:r w:rsidRPr="00074CE3">
        <w:rPr>
          <w:bCs/>
          <w:sz w:val="28"/>
          <w:szCs w:val="28"/>
        </w:rPr>
        <w:t>ориентирована программа бакалавриата:</w:t>
      </w:r>
    </w:p>
    <w:p w:rsidR="00CC42C1" w:rsidRPr="00074CE3" w:rsidRDefault="00CC42C1" w:rsidP="00C578E1">
      <w:pPr>
        <w:widowControl/>
        <w:spacing w:line="240" w:lineRule="auto"/>
        <w:ind w:firstLine="709"/>
        <w:rPr>
          <w:bCs/>
          <w:i/>
          <w:sz w:val="28"/>
          <w:szCs w:val="28"/>
        </w:rPr>
      </w:pPr>
      <w:r w:rsidRPr="00074CE3">
        <w:rPr>
          <w:bCs/>
          <w:i/>
          <w:noProof/>
          <w:sz w:val="28"/>
          <w:szCs w:val="28"/>
        </w:rPr>
        <w:t>расчетно-экономическая деятельность:</w:t>
      </w:r>
    </w:p>
    <w:p w:rsidR="00CC42C1" w:rsidRDefault="00CC42C1" w:rsidP="00C578E1">
      <w:pPr>
        <w:widowControl/>
        <w:spacing w:line="240" w:lineRule="auto"/>
        <w:ind w:firstLine="709"/>
        <w:rPr>
          <w:bCs/>
          <w:sz w:val="28"/>
          <w:szCs w:val="28"/>
        </w:rPr>
      </w:pPr>
      <w:r w:rsidRPr="00327058">
        <w:rPr>
          <w:bCs/>
          <w:noProof/>
          <w:sz w:val="28"/>
          <w:szCs w:val="28"/>
        </w:rPr>
        <w:t>способностью на основе типовых методик и действующей нормативно-правовой базы рассчитать экономические и социально-экономические показатели, характеризующие деятельность хозяйствующих субъектов (ПК-2);</w:t>
      </w:r>
    </w:p>
    <w:p w:rsidR="00CC42C1" w:rsidRPr="00074CE3" w:rsidRDefault="00CC42C1" w:rsidP="00C578E1">
      <w:pPr>
        <w:widowControl/>
        <w:spacing w:line="240" w:lineRule="auto"/>
        <w:ind w:firstLine="709"/>
        <w:rPr>
          <w:bCs/>
          <w:i/>
          <w:sz w:val="28"/>
          <w:szCs w:val="28"/>
        </w:rPr>
      </w:pPr>
      <w:r w:rsidRPr="00074CE3">
        <w:rPr>
          <w:bCs/>
          <w:i/>
          <w:noProof/>
          <w:sz w:val="28"/>
          <w:szCs w:val="28"/>
        </w:rPr>
        <w:t>аналитическая, научно-исследовательская деятельность:</w:t>
      </w:r>
    </w:p>
    <w:p w:rsidR="00CC42C1" w:rsidRDefault="00CC42C1" w:rsidP="00C578E1">
      <w:pPr>
        <w:widowControl/>
        <w:spacing w:line="240" w:lineRule="auto"/>
        <w:ind w:firstLine="709"/>
        <w:rPr>
          <w:bCs/>
          <w:sz w:val="28"/>
          <w:szCs w:val="28"/>
        </w:rPr>
      </w:pPr>
      <w:r w:rsidRPr="00327058">
        <w:rPr>
          <w:bCs/>
          <w:noProof/>
          <w:sz w:val="28"/>
          <w:szCs w:val="28"/>
        </w:rPr>
        <w:t>способностью анализировать и интерпретировать данные отечественной и зарубежной статистики о социально-экономических процессах и явлениях, выявлять тенденции изменения социально-экономических показателей (ПК-6).</w:t>
      </w:r>
    </w:p>
    <w:p w:rsidR="00CC42C1" w:rsidRPr="00D2714B" w:rsidRDefault="00CC42C1" w:rsidP="00C578E1">
      <w:pPr>
        <w:widowControl/>
        <w:spacing w:line="240" w:lineRule="auto"/>
        <w:ind w:firstLine="709"/>
        <w:rPr>
          <w:sz w:val="28"/>
          <w:szCs w:val="28"/>
        </w:rPr>
      </w:pPr>
      <w:r w:rsidRPr="00D2714B">
        <w:rPr>
          <w:sz w:val="28"/>
          <w:szCs w:val="28"/>
        </w:rPr>
        <w:t xml:space="preserve">Область профессиональной деятельности </w:t>
      </w:r>
      <w:proofErr w:type="gramStart"/>
      <w:r w:rsidRPr="00D2714B">
        <w:rPr>
          <w:sz w:val="28"/>
          <w:szCs w:val="28"/>
        </w:rPr>
        <w:t>обучающихся</w:t>
      </w:r>
      <w:proofErr w:type="gramEnd"/>
      <w:r w:rsidRPr="00D2714B">
        <w:rPr>
          <w:sz w:val="28"/>
          <w:szCs w:val="28"/>
        </w:rPr>
        <w:t>, освоив</w:t>
      </w:r>
      <w:r>
        <w:rPr>
          <w:sz w:val="28"/>
          <w:szCs w:val="28"/>
        </w:rPr>
        <w:t xml:space="preserve">ших данную дисциплину, приведена в п. 2.1 </w:t>
      </w:r>
      <w:r w:rsidR="001D62F3" w:rsidRPr="000A6891">
        <w:rPr>
          <w:sz w:val="28"/>
          <w:szCs w:val="28"/>
        </w:rPr>
        <w:t xml:space="preserve">общей характеристики </w:t>
      </w:r>
      <w:r>
        <w:rPr>
          <w:sz w:val="28"/>
          <w:szCs w:val="28"/>
        </w:rPr>
        <w:t>ОПОП.</w:t>
      </w:r>
    </w:p>
    <w:p w:rsidR="00CC42C1" w:rsidRPr="00D2714B" w:rsidRDefault="00CC42C1" w:rsidP="00C578E1">
      <w:pPr>
        <w:widowControl/>
        <w:spacing w:line="240" w:lineRule="auto"/>
        <w:ind w:firstLine="709"/>
        <w:rPr>
          <w:sz w:val="28"/>
          <w:szCs w:val="28"/>
        </w:rPr>
      </w:pPr>
      <w:r w:rsidRPr="00D2714B">
        <w:rPr>
          <w:sz w:val="28"/>
          <w:szCs w:val="28"/>
        </w:rPr>
        <w:t>Объект</w:t>
      </w:r>
      <w:r>
        <w:rPr>
          <w:sz w:val="28"/>
          <w:szCs w:val="28"/>
        </w:rPr>
        <w:t>ы</w:t>
      </w:r>
      <w:r w:rsidRPr="00D2714B">
        <w:rPr>
          <w:sz w:val="28"/>
          <w:szCs w:val="28"/>
        </w:rPr>
        <w:t xml:space="preserve"> профессиональной деятельности </w:t>
      </w:r>
      <w:proofErr w:type="gramStart"/>
      <w:r w:rsidRPr="00D2714B">
        <w:rPr>
          <w:sz w:val="28"/>
          <w:szCs w:val="28"/>
        </w:rPr>
        <w:t>обучающихся</w:t>
      </w:r>
      <w:proofErr w:type="gramEnd"/>
      <w:r w:rsidRPr="00D2714B">
        <w:rPr>
          <w:sz w:val="28"/>
          <w:szCs w:val="28"/>
        </w:rPr>
        <w:t xml:space="preserve">, освоивших данную дисциплину, </w:t>
      </w:r>
      <w:r>
        <w:rPr>
          <w:sz w:val="28"/>
          <w:szCs w:val="28"/>
        </w:rPr>
        <w:t xml:space="preserve">приведены в п. 2.2 </w:t>
      </w:r>
      <w:r w:rsidR="001D62F3" w:rsidRPr="000A6891">
        <w:rPr>
          <w:sz w:val="28"/>
          <w:szCs w:val="28"/>
        </w:rPr>
        <w:t xml:space="preserve">общей характеристики </w:t>
      </w:r>
      <w:r>
        <w:rPr>
          <w:sz w:val="28"/>
          <w:szCs w:val="28"/>
        </w:rPr>
        <w:t>ОПОП.</w:t>
      </w:r>
    </w:p>
    <w:p w:rsidR="00CC42C1" w:rsidRPr="00D2714B" w:rsidRDefault="00CC42C1" w:rsidP="00C578E1">
      <w:pPr>
        <w:widowControl/>
        <w:tabs>
          <w:tab w:val="left" w:pos="1418"/>
        </w:tabs>
        <w:spacing w:line="240" w:lineRule="auto"/>
        <w:ind w:firstLine="709"/>
        <w:contextualSpacing/>
        <w:rPr>
          <w:i/>
          <w:sz w:val="28"/>
          <w:szCs w:val="28"/>
        </w:rPr>
      </w:pPr>
    </w:p>
    <w:p w:rsidR="00CC42C1" w:rsidRPr="00D2714B" w:rsidRDefault="00CC42C1" w:rsidP="00C578E1">
      <w:pPr>
        <w:widowControl/>
        <w:spacing w:line="240" w:lineRule="auto"/>
        <w:ind w:firstLine="709"/>
        <w:jc w:val="center"/>
        <w:rPr>
          <w:b/>
          <w:bCs/>
          <w:sz w:val="28"/>
          <w:szCs w:val="28"/>
        </w:rPr>
      </w:pPr>
      <w:r w:rsidRPr="00D2714B">
        <w:rPr>
          <w:b/>
          <w:bCs/>
          <w:sz w:val="28"/>
          <w:szCs w:val="28"/>
        </w:rPr>
        <w:t xml:space="preserve">3. Место дисциплины в структуре основной </w:t>
      </w:r>
      <w:r>
        <w:rPr>
          <w:b/>
          <w:bCs/>
          <w:sz w:val="28"/>
          <w:szCs w:val="28"/>
        </w:rPr>
        <w:t xml:space="preserve">профессиональной </w:t>
      </w:r>
      <w:r w:rsidRPr="00D2714B">
        <w:rPr>
          <w:b/>
          <w:bCs/>
          <w:sz w:val="28"/>
          <w:szCs w:val="28"/>
        </w:rPr>
        <w:t>образовательной программы</w:t>
      </w:r>
    </w:p>
    <w:p w:rsidR="00CC42C1" w:rsidRPr="00D2714B" w:rsidRDefault="00CC42C1" w:rsidP="00C578E1">
      <w:pPr>
        <w:widowControl/>
        <w:spacing w:line="240" w:lineRule="auto"/>
        <w:ind w:firstLine="709"/>
        <w:jc w:val="center"/>
        <w:rPr>
          <w:b/>
          <w:bCs/>
          <w:sz w:val="28"/>
          <w:szCs w:val="28"/>
        </w:rPr>
      </w:pPr>
    </w:p>
    <w:p w:rsidR="00CC42C1" w:rsidRDefault="00CC42C1" w:rsidP="00C578E1">
      <w:pPr>
        <w:widowControl/>
        <w:spacing w:line="240" w:lineRule="auto"/>
        <w:ind w:firstLine="709"/>
        <w:rPr>
          <w:sz w:val="28"/>
          <w:szCs w:val="28"/>
        </w:rPr>
      </w:pPr>
      <w:r w:rsidRPr="00D2714B">
        <w:rPr>
          <w:sz w:val="28"/>
          <w:szCs w:val="28"/>
        </w:rPr>
        <w:t>Дисципли</w:t>
      </w:r>
      <w:r w:rsidRPr="00554466">
        <w:rPr>
          <w:sz w:val="28"/>
          <w:szCs w:val="28"/>
        </w:rPr>
        <w:t>на «</w:t>
      </w:r>
      <w:r w:rsidRPr="00327058">
        <w:rPr>
          <w:noProof/>
          <w:sz w:val="28"/>
          <w:szCs w:val="28"/>
        </w:rPr>
        <w:t>Рынок транспортных услуг</w:t>
      </w:r>
      <w:r w:rsidRPr="00554466">
        <w:rPr>
          <w:sz w:val="28"/>
          <w:szCs w:val="28"/>
        </w:rPr>
        <w:t>» (</w:t>
      </w:r>
      <w:r w:rsidRPr="00327058">
        <w:rPr>
          <w:noProof/>
          <w:sz w:val="28"/>
          <w:szCs w:val="28"/>
        </w:rPr>
        <w:t>Б1.В.ОД.</w:t>
      </w:r>
      <w:r w:rsidR="001A52DE">
        <w:rPr>
          <w:noProof/>
          <w:sz w:val="28"/>
          <w:szCs w:val="28"/>
        </w:rPr>
        <w:t>7</w:t>
      </w:r>
      <w:r w:rsidRPr="00554466">
        <w:rPr>
          <w:sz w:val="28"/>
          <w:szCs w:val="28"/>
        </w:rPr>
        <w:t xml:space="preserve">) относится к </w:t>
      </w:r>
      <w:r w:rsidRPr="00327058">
        <w:rPr>
          <w:noProof/>
          <w:sz w:val="28"/>
          <w:szCs w:val="28"/>
        </w:rPr>
        <w:t>вариативной</w:t>
      </w:r>
      <w:r w:rsidRPr="00554466">
        <w:rPr>
          <w:sz w:val="28"/>
          <w:szCs w:val="28"/>
        </w:rPr>
        <w:t xml:space="preserve"> части и является </w:t>
      </w:r>
      <w:r w:rsidRPr="00327058">
        <w:rPr>
          <w:noProof/>
          <w:sz w:val="28"/>
          <w:szCs w:val="28"/>
        </w:rPr>
        <w:t>обязательной дисциплиной обучающегося.</w:t>
      </w:r>
    </w:p>
    <w:p w:rsidR="00CC42C1" w:rsidRPr="00D2714B" w:rsidRDefault="00CC42C1" w:rsidP="0095427B">
      <w:pPr>
        <w:widowControl/>
        <w:spacing w:line="240" w:lineRule="auto"/>
        <w:ind w:firstLine="851"/>
        <w:rPr>
          <w:sz w:val="28"/>
          <w:szCs w:val="28"/>
        </w:rPr>
      </w:pPr>
    </w:p>
    <w:p w:rsidR="00CC42C1" w:rsidRPr="00D2714B" w:rsidRDefault="00CC42C1" w:rsidP="00774189">
      <w:pPr>
        <w:widowControl/>
        <w:spacing w:line="240" w:lineRule="auto"/>
        <w:ind w:firstLine="0"/>
        <w:jc w:val="center"/>
        <w:rPr>
          <w:b/>
          <w:bCs/>
          <w:sz w:val="28"/>
          <w:szCs w:val="28"/>
        </w:rPr>
      </w:pPr>
      <w:r w:rsidRPr="00D2714B">
        <w:rPr>
          <w:b/>
          <w:bCs/>
          <w:sz w:val="28"/>
          <w:szCs w:val="28"/>
        </w:rPr>
        <w:t>4. Объем дисциплины и виды учебной работы</w:t>
      </w:r>
    </w:p>
    <w:p w:rsidR="00CC42C1" w:rsidRPr="00D2714B" w:rsidRDefault="00CC42C1" w:rsidP="0095427B">
      <w:pPr>
        <w:widowControl/>
        <w:tabs>
          <w:tab w:val="left" w:pos="851"/>
        </w:tabs>
        <w:spacing w:line="240" w:lineRule="auto"/>
        <w:ind w:firstLine="851"/>
        <w:jc w:val="center"/>
        <w:rPr>
          <w:sz w:val="24"/>
          <w:szCs w:val="28"/>
        </w:rPr>
      </w:pPr>
    </w:p>
    <w:p w:rsidR="00CC42C1" w:rsidRPr="00D2714B" w:rsidRDefault="00CC42C1" w:rsidP="0095427B">
      <w:pPr>
        <w:widowControl/>
        <w:spacing w:line="240" w:lineRule="auto"/>
        <w:ind w:firstLine="851"/>
        <w:rPr>
          <w:sz w:val="28"/>
          <w:szCs w:val="28"/>
        </w:rPr>
      </w:pPr>
      <w:r>
        <w:rPr>
          <w:sz w:val="28"/>
          <w:szCs w:val="28"/>
        </w:rPr>
        <w:t xml:space="preserve">Для очной формы обучения: </w:t>
      </w:r>
    </w:p>
    <w:p w:rsidR="00CC42C1" w:rsidRPr="00D2714B" w:rsidRDefault="00CC42C1" w:rsidP="0095427B">
      <w:pPr>
        <w:widowControl/>
        <w:tabs>
          <w:tab w:val="left" w:pos="851"/>
        </w:tabs>
        <w:spacing w:line="240" w:lineRule="auto"/>
        <w:ind w:firstLine="0"/>
        <w:rPr>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62"/>
        <w:gridCol w:w="1866"/>
        <w:gridCol w:w="1642"/>
      </w:tblGrid>
      <w:tr w:rsidR="00CC42C1" w:rsidRPr="00D2714B" w:rsidTr="00C67B7B">
        <w:trPr>
          <w:tblHeader/>
          <w:jc w:val="center"/>
        </w:trPr>
        <w:tc>
          <w:tcPr>
            <w:tcW w:w="3167" w:type="pct"/>
            <w:vMerge w:val="restart"/>
            <w:vAlign w:val="center"/>
          </w:tcPr>
          <w:p w:rsidR="00CC42C1" w:rsidRPr="00D2714B" w:rsidRDefault="00CC42C1" w:rsidP="00A15FA9">
            <w:pPr>
              <w:widowControl/>
              <w:tabs>
                <w:tab w:val="left" w:pos="851"/>
              </w:tabs>
              <w:spacing w:line="240" w:lineRule="auto"/>
              <w:ind w:firstLine="0"/>
              <w:jc w:val="center"/>
              <w:rPr>
                <w:sz w:val="28"/>
                <w:szCs w:val="28"/>
              </w:rPr>
            </w:pPr>
            <w:r w:rsidRPr="00D2714B">
              <w:rPr>
                <w:b/>
                <w:bCs/>
                <w:sz w:val="28"/>
                <w:szCs w:val="24"/>
              </w:rPr>
              <w:t>Вид учебной работы</w:t>
            </w:r>
          </w:p>
        </w:tc>
        <w:tc>
          <w:tcPr>
            <w:tcW w:w="975" w:type="pct"/>
            <w:vMerge w:val="restart"/>
            <w:vAlign w:val="center"/>
          </w:tcPr>
          <w:p w:rsidR="00CC42C1" w:rsidRPr="00D2714B" w:rsidRDefault="00CC42C1" w:rsidP="00A15FA9">
            <w:pPr>
              <w:widowControl/>
              <w:tabs>
                <w:tab w:val="left" w:pos="851"/>
              </w:tabs>
              <w:spacing w:line="240" w:lineRule="auto"/>
              <w:ind w:firstLine="0"/>
              <w:jc w:val="center"/>
              <w:rPr>
                <w:sz w:val="28"/>
                <w:szCs w:val="28"/>
              </w:rPr>
            </w:pPr>
            <w:r w:rsidRPr="00D2714B">
              <w:rPr>
                <w:b/>
                <w:bCs/>
                <w:sz w:val="28"/>
                <w:szCs w:val="24"/>
              </w:rPr>
              <w:t>Всего часов</w:t>
            </w:r>
          </w:p>
        </w:tc>
        <w:tc>
          <w:tcPr>
            <w:tcW w:w="858" w:type="pct"/>
            <w:vAlign w:val="center"/>
          </w:tcPr>
          <w:p w:rsidR="00CC42C1" w:rsidRPr="00D2714B" w:rsidRDefault="00CC42C1" w:rsidP="00A15FA9">
            <w:pPr>
              <w:widowControl/>
              <w:tabs>
                <w:tab w:val="left" w:pos="851"/>
              </w:tabs>
              <w:spacing w:line="240" w:lineRule="auto"/>
              <w:ind w:firstLine="0"/>
              <w:jc w:val="center"/>
              <w:rPr>
                <w:b/>
                <w:sz w:val="28"/>
                <w:szCs w:val="28"/>
              </w:rPr>
            </w:pPr>
            <w:r w:rsidRPr="00D2714B">
              <w:rPr>
                <w:b/>
                <w:sz w:val="28"/>
                <w:szCs w:val="28"/>
              </w:rPr>
              <w:t>Семестр</w:t>
            </w:r>
          </w:p>
        </w:tc>
      </w:tr>
      <w:tr w:rsidR="00CC42C1" w:rsidRPr="00D2714B" w:rsidTr="00C67B7B">
        <w:trPr>
          <w:tblHeader/>
          <w:jc w:val="center"/>
        </w:trPr>
        <w:tc>
          <w:tcPr>
            <w:tcW w:w="3167" w:type="pct"/>
            <w:vMerge/>
            <w:tcBorders>
              <w:bottom w:val="single" w:sz="4" w:space="0" w:color="auto"/>
            </w:tcBorders>
            <w:vAlign w:val="center"/>
          </w:tcPr>
          <w:p w:rsidR="00CC42C1" w:rsidRPr="00D2714B" w:rsidRDefault="00CC42C1" w:rsidP="00A15FA9">
            <w:pPr>
              <w:widowControl/>
              <w:tabs>
                <w:tab w:val="left" w:pos="851"/>
              </w:tabs>
              <w:spacing w:line="240" w:lineRule="auto"/>
              <w:ind w:firstLine="0"/>
              <w:jc w:val="center"/>
              <w:rPr>
                <w:sz w:val="28"/>
                <w:szCs w:val="28"/>
              </w:rPr>
            </w:pPr>
          </w:p>
        </w:tc>
        <w:tc>
          <w:tcPr>
            <w:tcW w:w="975" w:type="pct"/>
            <w:vMerge/>
            <w:tcBorders>
              <w:bottom w:val="single" w:sz="4" w:space="0" w:color="auto"/>
            </w:tcBorders>
            <w:vAlign w:val="center"/>
          </w:tcPr>
          <w:p w:rsidR="00CC42C1" w:rsidRPr="00D2714B" w:rsidRDefault="00CC42C1" w:rsidP="00A15FA9">
            <w:pPr>
              <w:widowControl/>
              <w:tabs>
                <w:tab w:val="left" w:pos="851"/>
              </w:tabs>
              <w:spacing w:line="240" w:lineRule="auto"/>
              <w:ind w:firstLine="0"/>
              <w:jc w:val="center"/>
              <w:rPr>
                <w:sz w:val="28"/>
                <w:szCs w:val="28"/>
              </w:rPr>
            </w:pPr>
          </w:p>
        </w:tc>
        <w:tc>
          <w:tcPr>
            <w:tcW w:w="858" w:type="pct"/>
            <w:tcBorders>
              <w:bottom w:val="single" w:sz="4" w:space="0" w:color="auto"/>
            </w:tcBorders>
            <w:vAlign w:val="center"/>
          </w:tcPr>
          <w:p w:rsidR="00CC42C1" w:rsidRPr="00D2714B" w:rsidRDefault="00CC42C1" w:rsidP="00A15FA9">
            <w:pPr>
              <w:widowControl/>
              <w:tabs>
                <w:tab w:val="left" w:pos="851"/>
              </w:tabs>
              <w:spacing w:line="240" w:lineRule="auto"/>
              <w:ind w:firstLine="0"/>
              <w:jc w:val="center"/>
              <w:rPr>
                <w:b/>
                <w:sz w:val="28"/>
                <w:szCs w:val="28"/>
              </w:rPr>
            </w:pPr>
            <w:r w:rsidRPr="00327058">
              <w:rPr>
                <w:b/>
                <w:noProof/>
                <w:sz w:val="28"/>
                <w:szCs w:val="28"/>
              </w:rPr>
              <w:t>4</w:t>
            </w:r>
          </w:p>
        </w:tc>
      </w:tr>
      <w:tr w:rsidR="00CC42C1" w:rsidRPr="00D2714B" w:rsidTr="00C67B7B">
        <w:trPr>
          <w:trHeight w:val="339"/>
          <w:jc w:val="center"/>
        </w:trPr>
        <w:tc>
          <w:tcPr>
            <w:tcW w:w="3167" w:type="pct"/>
            <w:tcBorders>
              <w:top w:val="single" w:sz="4" w:space="0" w:color="auto"/>
              <w:left w:val="single" w:sz="4" w:space="0" w:color="auto"/>
              <w:bottom w:val="nil"/>
              <w:right w:val="single" w:sz="4" w:space="0" w:color="auto"/>
            </w:tcBorders>
            <w:vAlign w:val="center"/>
          </w:tcPr>
          <w:p w:rsidR="00CC42C1" w:rsidRPr="00D2714B" w:rsidRDefault="00CC42C1" w:rsidP="00965346">
            <w:pPr>
              <w:tabs>
                <w:tab w:val="left" w:pos="851"/>
              </w:tabs>
              <w:spacing w:line="240" w:lineRule="auto"/>
              <w:ind w:firstLine="0"/>
              <w:rPr>
                <w:sz w:val="28"/>
                <w:szCs w:val="28"/>
              </w:rPr>
            </w:pPr>
            <w:r w:rsidRPr="00D2714B">
              <w:rPr>
                <w:sz w:val="28"/>
                <w:szCs w:val="28"/>
              </w:rPr>
              <w:t>Контактная работа (по видам учебных занятий)</w:t>
            </w:r>
          </w:p>
        </w:tc>
        <w:tc>
          <w:tcPr>
            <w:tcW w:w="975" w:type="pct"/>
            <w:tcBorders>
              <w:top w:val="single" w:sz="4" w:space="0" w:color="auto"/>
              <w:left w:val="single" w:sz="4" w:space="0" w:color="auto"/>
              <w:bottom w:val="nil"/>
              <w:right w:val="single" w:sz="4" w:space="0" w:color="auto"/>
            </w:tcBorders>
            <w:vAlign w:val="center"/>
          </w:tcPr>
          <w:p w:rsidR="00CC42C1" w:rsidRPr="00D2714B" w:rsidRDefault="00CC42C1" w:rsidP="002C0467">
            <w:pPr>
              <w:widowControl/>
              <w:tabs>
                <w:tab w:val="left" w:pos="851"/>
              </w:tabs>
              <w:spacing w:line="240" w:lineRule="auto"/>
              <w:ind w:firstLine="0"/>
              <w:jc w:val="center"/>
              <w:rPr>
                <w:sz w:val="28"/>
                <w:szCs w:val="28"/>
              </w:rPr>
            </w:pPr>
            <w:r w:rsidRPr="00327058">
              <w:rPr>
                <w:noProof/>
                <w:sz w:val="28"/>
                <w:szCs w:val="28"/>
              </w:rPr>
              <w:t>6</w:t>
            </w:r>
            <w:r w:rsidR="002C0467">
              <w:rPr>
                <w:noProof/>
                <w:sz w:val="28"/>
                <w:szCs w:val="28"/>
              </w:rPr>
              <w:t>4</w:t>
            </w:r>
          </w:p>
        </w:tc>
        <w:tc>
          <w:tcPr>
            <w:tcW w:w="858" w:type="pct"/>
            <w:tcBorders>
              <w:top w:val="single" w:sz="4" w:space="0" w:color="auto"/>
              <w:left w:val="single" w:sz="4" w:space="0" w:color="auto"/>
              <w:bottom w:val="nil"/>
              <w:right w:val="single" w:sz="4" w:space="0" w:color="auto"/>
            </w:tcBorders>
            <w:vAlign w:val="center"/>
          </w:tcPr>
          <w:p w:rsidR="00CC42C1" w:rsidRPr="00D2714B" w:rsidRDefault="00CC42C1" w:rsidP="002C0467">
            <w:pPr>
              <w:widowControl/>
              <w:tabs>
                <w:tab w:val="left" w:pos="851"/>
              </w:tabs>
              <w:spacing w:line="240" w:lineRule="auto"/>
              <w:ind w:firstLine="0"/>
              <w:jc w:val="center"/>
              <w:rPr>
                <w:sz w:val="28"/>
                <w:szCs w:val="28"/>
              </w:rPr>
            </w:pPr>
            <w:r w:rsidRPr="00327058">
              <w:rPr>
                <w:noProof/>
                <w:sz w:val="28"/>
                <w:szCs w:val="28"/>
              </w:rPr>
              <w:t>6</w:t>
            </w:r>
            <w:r w:rsidR="002C0467">
              <w:rPr>
                <w:noProof/>
                <w:sz w:val="28"/>
                <w:szCs w:val="28"/>
              </w:rPr>
              <w:t>4</w:t>
            </w:r>
          </w:p>
        </w:tc>
      </w:tr>
      <w:tr w:rsidR="00CC42C1" w:rsidRPr="00D2714B" w:rsidTr="00C67B7B">
        <w:trPr>
          <w:trHeight w:val="649"/>
          <w:jc w:val="center"/>
        </w:trPr>
        <w:tc>
          <w:tcPr>
            <w:tcW w:w="3167" w:type="pct"/>
            <w:tcBorders>
              <w:top w:val="nil"/>
              <w:left w:val="single" w:sz="4" w:space="0" w:color="auto"/>
              <w:bottom w:val="nil"/>
              <w:right w:val="single" w:sz="4" w:space="0" w:color="auto"/>
            </w:tcBorders>
            <w:vAlign w:val="center"/>
          </w:tcPr>
          <w:p w:rsidR="00CC42C1" w:rsidRPr="00D2714B" w:rsidRDefault="00CC42C1" w:rsidP="00965346">
            <w:pPr>
              <w:widowControl/>
              <w:tabs>
                <w:tab w:val="left" w:pos="851"/>
              </w:tabs>
              <w:spacing w:line="240" w:lineRule="auto"/>
              <w:ind w:firstLine="0"/>
              <w:jc w:val="left"/>
              <w:rPr>
                <w:sz w:val="28"/>
                <w:szCs w:val="28"/>
              </w:rPr>
            </w:pPr>
            <w:r w:rsidRPr="00D2714B">
              <w:rPr>
                <w:sz w:val="28"/>
                <w:szCs w:val="28"/>
              </w:rPr>
              <w:t>В том числе:</w:t>
            </w:r>
          </w:p>
          <w:p w:rsidR="00CC42C1" w:rsidRPr="00D2714B" w:rsidRDefault="00CC42C1" w:rsidP="00965346">
            <w:pPr>
              <w:numPr>
                <w:ilvl w:val="0"/>
                <w:numId w:val="9"/>
              </w:numPr>
              <w:tabs>
                <w:tab w:val="left" w:pos="380"/>
              </w:tabs>
              <w:spacing w:line="240" w:lineRule="auto"/>
              <w:ind w:left="0" w:firstLine="0"/>
              <w:jc w:val="left"/>
              <w:rPr>
                <w:sz w:val="28"/>
                <w:szCs w:val="28"/>
              </w:rPr>
            </w:pPr>
            <w:r w:rsidRPr="00D2714B">
              <w:rPr>
                <w:sz w:val="28"/>
                <w:szCs w:val="28"/>
              </w:rPr>
              <w:t>лекции (Л)</w:t>
            </w:r>
          </w:p>
        </w:tc>
        <w:tc>
          <w:tcPr>
            <w:tcW w:w="975" w:type="pct"/>
            <w:tcBorders>
              <w:top w:val="nil"/>
              <w:left w:val="single" w:sz="4" w:space="0" w:color="auto"/>
              <w:bottom w:val="nil"/>
              <w:right w:val="single" w:sz="4" w:space="0" w:color="auto"/>
            </w:tcBorders>
            <w:vAlign w:val="center"/>
          </w:tcPr>
          <w:p w:rsidR="00CC42C1" w:rsidRDefault="00CC42C1" w:rsidP="009E0B49">
            <w:pPr>
              <w:widowControl/>
              <w:tabs>
                <w:tab w:val="left" w:pos="851"/>
              </w:tabs>
              <w:spacing w:line="240" w:lineRule="auto"/>
              <w:ind w:firstLine="0"/>
              <w:jc w:val="center"/>
              <w:rPr>
                <w:sz w:val="28"/>
                <w:szCs w:val="28"/>
              </w:rPr>
            </w:pPr>
          </w:p>
          <w:p w:rsidR="00CC42C1" w:rsidRDefault="00CC42C1" w:rsidP="002C0467">
            <w:pPr>
              <w:tabs>
                <w:tab w:val="left" w:pos="851"/>
              </w:tabs>
              <w:spacing w:line="240" w:lineRule="auto"/>
              <w:ind w:firstLine="0"/>
              <w:jc w:val="center"/>
              <w:rPr>
                <w:sz w:val="28"/>
                <w:szCs w:val="28"/>
              </w:rPr>
            </w:pPr>
            <w:r w:rsidRPr="00327058">
              <w:rPr>
                <w:noProof/>
                <w:sz w:val="28"/>
                <w:szCs w:val="28"/>
              </w:rPr>
              <w:t>3</w:t>
            </w:r>
            <w:r w:rsidR="002C0467">
              <w:rPr>
                <w:noProof/>
                <w:sz w:val="28"/>
                <w:szCs w:val="28"/>
              </w:rPr>
              <w:t>2</w:t>
            </w:r>
          </w:p>
        </w:tc>
        <w:tc>
          <w:tcPr>
            <w:tcW w:w="858" w:type="pct"/>
            <w:tcBorders>
              <w:top w:val="nil"/>
              <w:left w:val="single" w:sz="4" w:space="0" w:color="auto"/>
              <w:bottom w:val="nil"/>
              <w:right w:val="single" w:sz="4" w:space="0" w:color="auto"/>
            </w:tcBorders>
            <w:vAlign w:val="center"/>
          </w:tcPr>
          <w:p w:rsidR="00CC42C1" w:rsidRDefault="00CC42C1" w:rsidP="009E0B49">
            <w:pPr>
              <w:widowControl/>
              <w:tabs>
                <w:tab w:val="left" w:pos="851"/>
              </w:tabs>
              <w:spacing w:line="240" w:lineRule="auto"/>
              <w:ind w:firstLine="0"/>
              <w:jc w:val="center"/>
              <w:rPr>
                <w:sz w:val="28"/>
                <w:szCs w:val="28"/>
              </w:rPr>
            </w:pPr>
          </w:p>
          <w:p w:rsidR="00CC42C1" w:rsidRDefault="00CC42C1" w:rsidP="002C0467">
            <w:pPr>
              <w:tabs>
                <w:tab w:val="left" w:pos="851"/>
              </w:tabs>
              <w:spacing w:line="240" w:lineRule="auto"/>
              <w:ind w:firstLine="0"/>
              <w:jc w:val="center"/>
              <w:rPr>
                <w:sz w:val="28"/>
                <w:szCs w:val="28"/>
              </w:rPr>
            </w:pPr>
            <w:r w:rsidRPr="00327058">
              <w:rPr>
                <w:noProof/>
                <w:sz w:val="28"/>
                <w:szCs w:val="28"/>
              </w:rPr>
              <w:t>3</w:t>
            </w:r>
            <w:r w:rsidR="002C0467">
              <w:rPr>
                <w:noProof/>
                <w:sz w:val="28"/>
                <w:szCs w:val="28"/>
              </w:rPr>
              <w:t>2</w:t>
            </w:r>
          </w:p>
        </w:tc>
      </w:tr>
      <w:tr w:rsidR="00CC42C1" w:rsidRPr="00D2714B" w:rsidTr="00C67B7B">
        <w:trPr>
          <w:trHeight w:val="345"/>
          <w:jc w:val="center"/>
        </w:trPr>
        <w:tc>
          <w:tcPr>
            <w:tcW w:w="3167" w:type="pct"/>
            <w:tcBorders>
              <w:top w:val="nil"/>
              <w:left w:val="single" w:sz="4" w:space="0" w:color="auto"/>
              <w:bottom w:val="nil"/>
              <w:right w:val="single" w:sz="4" w:space="0" w:color="auto"/>
            </w:tcBorders>
            <w:vAlign w:val="center"/>
          </w:tcPr>
          <w:p w:rsidR="00CC42C1" w:rsidRPr="00D2714B" w:rsidRDefault="00CC42C1" w:rsidP="00965346">
            <w:pPr>
              <w:numPr>
                <w:ilvl w:val="0"/>
                <w:numId w:val="9"/>
              </w:numPr>
              <w:tabs>
                <w:tab w:val="left" w:pos="380"/>
              </w:tabs>
              <w:spacing w:line="240" w:lineRule="auto"/>
              <w:ind w:left="0" w:firstLine="0"/>
              <w:jc w:val="left"/>
              <w:rPr>
                <w:sz w:val="28"/>
                <w:szCs w:val="28"/>
              </w:rPr>
            </w:pPr>
            <w:r w:rsidRPr="00D2714B">
              <w:rPr>
                <w:sz w:val="28"/>
                <w:szCs w:val="28"/>
              </w:rPr>
              <w:t>практические занятия (ПЗ)</w:t>
            </w:r>
          </w:p>
        </w:tc>
        <w:tc>
          <w:tcPr>
            <w:tcW w:w="975" w:type="pct"/>
            <w:tcBorders>
              <w:top w:val="nil"/>
              <w:left w:val="single" w:sz="4" w:space="0" w:color="auto"/>
              <w:bottom w:val="nil"/>
              <w:right w:val="single" w:sz="4" w:space="0" w:color="auto"/>
            </w:tcBorders>
            <w:vAlign w:val="center"/>
          </w:tcPr>
          <w:p w:rsidR="00CC42C1" w:rsidRDefault="00CC42C1" w:rsidP="002C0467">
            <w:pPr>
              <w:widowControl/>
              <w:tabs>
                <w:tab w:val="left" w:pos="851"/>
              </w:tabs>
              <w:spacing w:line="240" w:lineRule="auto"/>
              <w:ind w:firstLine="0"/>
              <w:jc w:val="center"/>
              <w:rPr>
                <w:sz w:val="28"/>
                <w:szCs w:val="28"/>
              </w:rPr>
            </w:pPr>
            <w:r w:rsidRPr="00327058">
              <w:rPr>
                <w:noProof/>
                <w:sz w:val="28"/>
                <w:szCs w:val="28"/>
              </w:rPr>
              <w:t>3</w:t>
            </w:r>
            <w:r w:rsidR="002C0467">
              <w:rPr>
                <w:noProof/>
                <w:sz w:val="28"/>
                <w:szCs w:val="28"/>
              </w:rPr>
              <w:t>2</w:t>
            </w:r>
          </w:p>
        </w:tc>
        <w:tc>
          <w:tcPr>
            <w:tcW w:w="858" w:type="pct"/>
            <w:tcBorders>
              <w:top w:val="nil"/>
              <w:left w:val="single" w:sz="4" w:space="0" w:color="auto"/>
              <w:bottom w:val="nil"/>
              <w:right w:val="single" w:sz="4" w:space="0" w:color="auto"/>
            </w:tcBorders>
            <w:vAlign w:val="center"/>
          </w:tcPr>
          <w:p w:rsidR="00CC42C1" w:rsidRDefault="00CC42C1" w:rsidP="002C0467">
            <w:pPr>
              <w:widowControl/>
              <w:tabs>
                <w:tab w:val="left" w:pos="851"/>
              </w:tabs>
              <w:spacing w:line="240" w:lineRule="auto"/>
              <w:ind w:firstLine="0"/>
              <w:jc w:val="center"/>
              <w:rPr>
                <w:sz w:val="28"/>
                <w:szCs w:val="28"/>
              </w:rPr>
            </w:pPr>
            <w:r w:rsidRPr="00327058">
              <w:rPr>
                <w:noProof/>
                <w:sz w:val="28"/>
                <w:szCs w:val="28"/>
              </w:rPr>
              <w:t>3</w:t>
            </w:r>
            <w:r w:rsidR="002C0467">
              <w:rPr>
                <w:noProof/>
                <w:sz w:val="28"/>
                <w:szCs w:val="28"/>
              </w:rPr>
              <w:t>2</w:t>
            </w:r>
          </w:p>
        </w:tc>
      </w:tr>
      <w:tr w:rsidR="00CC42C1" w:rsidRPr="00D2714B" w:rsidTr="00C67B7B">
        <w:trPr>
          <w:trHeight w:val="405"/>
          <w:jc w:val="center"/>
        </w:trPr>
        <w:tc>
          <w:tcPr>
            <w:tcW w:w="3167" w:type="pct"/>
            <w:tcBorders>
              <w:top w:val="nil"/>
              <w:left w:val="single" w:sz="4" w:space="0" w:color="auto"/>
              <w:bottom w:val="single" w:sz="4" w:space="0" w:color="auto"/>
              <w:right w:val="single" w:sz="4" w:space="0" w:color="auto"/>
            </w:tcBorders>
            <w:vAlign w:val="center"/>
          </w:tcPr>
          <w:p w:rsidR="00CC42C1" w:rsidRPr="00D2714B" w:rsidRDefault="00CC42C1" w:rsidP="00965346">
            <w:pPr>
              <w:numPr>
                <w:ilvl w:val="0"/>
                <w:numId w:val="9"/>
              </w:numPr>
              <w:tabs>
                <w:tab w:val="left" w:pos="380"/>
              </w:tabs>
              <w:spacing w:line="240" w:lineRule="auto"/>
              <w:ind w:left="0" w:firstLine="0"/>
              <w:jc w:val="left"/>
              <w:rPr>
                <w:sz w:val="28"/>
                <w:szCs w:val="28"/>
              </w:rPr>
            </w:pPr>
            <w:r w:rsidRPr="00D2714B">
              <w:rPr>
                <w:sz w:val="28"/>
                <w:szCs w:val="28"/>
              </w:rPr>
              <w:t>лабораторные работы (ЛР)</w:t>
            </w:r>
          </w:p>
        </w:tc>
        <w:tc>
          <w:tcPr>
            <w:tcW w:w="975" w:type="pct"/>
            <w:tcBorders>
              <w:top w:val="nil"/>
              <w:left w:val="single" w:sz="4" w:space="0" w:color="auto"/>
              <w:bottom w:val="single" w:sz="4" w:space="0" w:color="auto"/>
              <w:right w:val="single" w:sz="4" w:space="0" w:color="auto"/>
            </w:tcBorders>
            <w:vAlign w:val="center"/>
          </w:tcPr>
          <w:p w:rsidR="00CC42C1" w:rsidRDefault="00CC42C1" w:rsidP="00965346">
            <w:pPr>
              <w:widowControl/>
              <w:tabs>
                <w:tab w:val="left" w:pos="851"/>
              </w:tabs>
              <w:spacing w:line="240" w:lineRule="auto"/>
              <w:ind w:firstLine="0"/>
              <w:jc w:val="center"/>
              <w:rPr>
                <w:sz w:val="28"/>
                <w:szCs w:val="28"/>
              </w:rPr>
            </w:pPr>
          </w:p>
        </w:tc>
        <w:tc>
          <w:tcPr>
            <w:tcW w:w="858" w:type="pct"/>
            <w:tcBorders>
              <w:top w:val="nil"/>
              <w:left w:val="single" w:sz="4" w:space="0" w:color="auto"/>
              <w:bottom w:val="single" w:sz="4" w:space="0" w:color="auto"/>
              <w:right w:val="single" w:sz="4" w:space="0" w:color="auto"/>
            </w:tcBorders>
            <w:vAlign w:val="center"/>
          </w:tcPr>
          <w:p w:rsidR="00CC42C1" w:rsidRDefault="00CC42C1" w:rsidP="00965346">
            <w:pPr>
              <w:widowControl/>
              <w:tabs>
                <w:tab w:val="left" w:pos="851"/>
              </w:tabs>
              <w:spacing w:line="240" w:lineRule="auto"/>
              <w:ind w:firstLine="0"/>
              <w:jc w:val="center"/>
              <w:rPr>
                <w:sz w:val="28"/>
                <w:szCs w:val="28"/>
              </w:rPr>
            </w:pPr>
          </w:p>
        </w:tc>
      </w:tr>
      <w:tr w:rsidR="001A52DE" w:rsidRPr="00D2714B" w:rsidTr="00C67B7B">
        <w:trPr>
          <w:jc w:val="center"/>
        </w:trPr>
        <w:tc>
          <w:tcPr>
            <w:tcW w:w="3167" w:type="pct"/>
            <w:tcBorders>
              <w:top w:val="single" w:sz="4" w:space="0" w:color="auto"/>
            </w:tcBorders>
            <w:vAlign w:val="center"/>
          </w:tcPr>
          <w:p w:rsidR="001A52DE" w:rsidRPr="00D2714B" w:rsidRDefault="001A52DE" w:rsidP="00965346">
            <w:pPr>
              <w:widowControl/>
              <w:tabs>
                <w:tab w:val="left" w:pos="851"/>
              </w:tabs>
              <w:spacing w:line="240" w:lineRule="auto"/>
              <w:ind w:firstLine="0"/>
              <w:jc w:val="left"/>
              <w:rPr>
                <w:sz w:val="28"/>
                <w:szCs w:val="28"/>
              </w:rPr>
            </w:pPr>
            <w:r w:rsidRPr="00D2714B">
              <w:rPr>
                <w:sz w:val="28"/>
                <w:szCs w:val="28"/>
              </w:rPr>
              <w:lastRenderedPageBreak/>
              <w:t>Самостоятельная работа (СРС) (всего)</w:t>
            </w:r>
          </w:p>
        </w:tc>
        <w:tc>
          <w:tcPr>
            <w:tcW w:w="975" w:type="pct"/>
            <w:tcBorders>
              <w:top w:val="single" w:sz="4" w:space="0" w:color="auto"/>
            </w:tcBorders>
            <w:vAlign w:val="center"/>
          </w:tcPr>
          <w:p w:rsidR="001A52DE" w:rsidRPr="00D2714B" w:rsidRDefault="002C0467" w:rsidP="00965346">
            <w:pPr>
              <w:widowControl/>
              <w:tabs>
                <w:tab w:val="left" w:pos="851"/>
              </w:tabs>
              <w:spacing w:line="240" w:lineRule="auto"/>
              <w:ind w:firstLine="0"/>
              <w:jc w:val="center"/>
              <w:rPr>
                <w:sz w:val="28"/>
                <w:szCs w:val="28"/>
              </w:rPr>
            </w:pPr>
            <w:r>
              <w:rPr>
                <w:noProof/>
                <w:sz w:val="28"/>
                <w:szCs w:val="28"/>
              </w:rPr>
              <w:t>35</w:t>
            </w:r>
          </w:p>
        </w:tc>
        <w:tc>
          <w:tcPr>
            <w:tcW w:w="858" w:type="pct"/>
            <w:tcBorders>
              <w:top w:val="single" w:sz="4" w:space="0" w:color="auto"/>
            </w:tcBorders>
            <w:vAlign w:val="center"/>
          </w:tcPr>
          <w:p w:rsidR="001A52DE" w:rsidRPr="00D2714B" w:rsidRDefault="002C0467" w:rsidP="00DD712B">
            <w:pPr>
              <w:widowControl/>
              <w:tabs>
                <w:tab w:val="left" w:pos="851"/>
              </w:tabs>
              <w:spacing w:line="240" w:lineRule="auto"/>
              <w:ind w:firstLine="0"/>
              <w:jc w:val="center"/>
              <w:rPr>
                <w:sz w:val="28"/>
                <w:szCs w:val="28"/>
              </w:rPr>
            </w:pPr>
            <w:r>
              <w:rPr>
                <w:noProof/>
                <w:sz w:val="28"/>
                <w:szCs w:val="28"/>
              </w:rPr>
              <w:t>35</w:t>
            </w:r>
          </w:p>
        </w:tc>
      </w:tr>
      <w:tr w:rsidR="001A52DE" w:rsidRPr="00D2714B" w:rsidTr="00C67B7B">
        <w:trPr>
          <w:jc w:val="center"/>
        </w:trPr>
        <w:tc>
          <w:tcPr>
            <w:tcW w:w="3167" w:type="pct"/>
            <w:vAlign w:val="center"/>
          </w:tcPr>
          <w:p w:rsidR="001A52DE" w:rsidRPr="00D2714B" w:rsidRDefault="001A52DE" w:rsidP="00965346">
            <w:pPr>
              <w:widowControl/>
              <w:tabs>
                <w:tab w:val="left" w:pos="851"/>
              </w:tabs>
              <w:spacing w:line="240" w:lineRule="auto"/>
              <w:ind w:firstLine="0"/>
              <w:jc w:val="left"/>
              <w:rPr>
                <w:sz w:val="28"/>
                <w:szCs w:val="28"/>
              </w:rPr>
            </w:pPr>
            <w:r w:rsidRPr="00D2714B">
              <w:rPr>
                <w:sz w:val="28"/>
                <w:szCs w:val="28"/>
              </w:rPr>
              <w:t>Контроль</w:t>
            </w:r>
          </w:p>
        </w:tc>
        <w:tc>
          <w:tcPr>
            <w:tcW w:w="975" w:type="pct"/>
            <w:vAlign w:val="center"/>
          </w:tcPr>
          <w:p w:rsidR="001A52DE" w:rsidRPr="00D2714B" w:rsidRDefault="002C0467" w:rsidP="00965346">
            <w:pPr>
              <w:widowControl/>
              <w:tabs>
                <w:tab w:val="left" w:pos="851"/>
              </w:tabs>
              <w:spacing w:line="240" w:lineRule="auto"/>
              <w:ind w:firstLine="0"/>
              <w:jc w:val="center"/>
              <w:rPr>
                <w:sz w:val="28"/>
                <w:szCs w:val="28"/>
              </w:rPr>
            </w:pPr>
            <w:r>
              <w:rPr>
                <w:noProof/>
                <w:sz w:val="28"/>
                <w:szCs w:val="28"/>
              </w:rPr>
              <w:t>45</w:t>
            </w:r>
          </w:p>
        </w:tc>
        <w:tc>
          <w:tcPr>
            <w:tcW w:w="858" w:type="pct"/>
            <w:vAlign w:val="center"/>
          </w:tcPr>
          <w:p w:rsidR="001A52DE" w:rsidRPr="00D2714B" w:rsidRDefault="002C0467" w:rsidP="00DD712B">
            <w:pPr>
              <w:widowControl/>
              <w:tabs>
                <w:tab w:val="left" w:pos="851"/>
              </w:tabs>
              <w:spacing w:line="240" w:lineRule="auto"/>
              <w:ind w:firstLine="0"/>
              <w:jc w:val="center"/>
              <w:rPr>
                <w:sz w:val="28"/>
                <w:szCs w:val="28"/>
              </w:rPr>
            </w:pPr>
            <w:r>
              <w:rPr>
                <w:noProof/>
                <w:sz w:val="28"/>
                <w:szCs w:val="28"/>
              </w:rPr>
              <w:t>45</w:t>
            </w:r>
          </w:p>
        </w:tc>
      </w:tr>
      <w:tr w:rsidR="00CC42C1" w:rsidRPr="00D2714B" w:rsidTr="00C67B7B">
        <w:trPr>
          <w:jc w:val="center"/>
        </w:trPr>
        <w:tc>
          <w:tcPr>
            <w:tcW w:w="3167" w:type="pct"/>
            <w:vAlign w:val="center"/>
          </w:tcPr>
          <w:p w:rsidR="00CC42C1" w:rsidRPr="00D2714B" w:rsidRDefault="00CC42C1" w:rsidP="00965346">
            <w:pPr>
              <w:widowControl/>
              <w:tabs>
                <w:tab w:val="left" w:pos="851"/>
              </w:tabs>
              <w:spacing w:line="240" w:lineRule="auto"/>
              <w:ind w:firstLine="0"/>
              <w:jc w:val="left"/>
              <w:rPr>
                <w:sz w:val="28"/>
                <w:szCs w:val="28"/>
              </w:rPr>
            </w:pPr>
            <w:r w:rsidRPr="00D2714B">
              <w:rPr>
                <w:sz w:val="28"/>
                <w:szCs w:val="28"/>
              </w:rPr>
              <w:t>Форма контроля знаний</w:t>
            </w:r>
          </w:p>
        </w:tc>
        <w:tc>
          <w:tcPr>
            <w:tcW w:w="975" w:type="pct"/>
            <w:vAlign w:val="center"/>
          </w:tcPr>
          <w:p w:rsidR="00CC42C1" w:rsidRPr="00D2714B" w:rsidRDefault="00CC42C1" w:rsidP="008C0366">
            <w:pPr>
              <w:widowControl/>
              <w:tabs>
                <w:tab w:val="left" w:pos="851"/>
              </w:tabs>
              <w:spacing w:line="240" w:lineRule="auto"/>
              <w:ind w:firstLine="0"/>
              <w:jc w:val="center"/>
              <w:rPr>
                <w:sz w:val="28"/>
                <w:szCs w:val="28"/>
              </w:rPr>
            </w:pPr>
            <w:r w:rsidRPr="00327058">
              <w:rPr>
                <w:noProof/>
                <w:sz w:val="28"/>
                <w:szCs w:val="28"/>
              </w:rPr>
              <w:t>Э, КР</w:t>
            </w:r>
          </w:p>
        </w:tc>
        <w:tc>
          <w:tcPr>
            <w:tcW w:w="858" w:type="pct"/>
            <w:vAlign w:val="center"/>
          </w:tcPr>
          <w:p w:rsidR="00CC42C1" w:rsidRPr="00D2714B" w:rsidRDefault="00CC42C1" w:rsidP="008C0366">
            <w:pPr>
              <w:widowControl/>
              <w:tabs>
                <w:tab w:val="left" w:pos="851"/>
              </w:tabs>
              <w:spacing w:line="240" w:lineRule="auto"/>
              <w:ind w:firstLine="0"/>
              <w:jc w:val="center"/>
              <w:rPr>
                <w:sz w:val="28"/>
                <w:szCs w:val="28"/>
              </w:rPr>
            </w:pPr>
            <w:r w:rsidRPr="00327058">
              <w:rPr>
                <w:noProof/>
                <w:sz w:val="28"/>
                <w:szCs w:val="28"/>
              </w:rPr>
              <w:t>Э, КР</w:t>
            </w:r>
          </w:p>
        </w:tc>
      </w:tr>
      <w:tr w:rsidR="00CC42C1" w:rsidRPr="00D2714B" w:rsidTr="00C67B7B">
        <w:trPr>
          <w:jc w:val="center"/>
        </w:trPr>
        <w:tc>
          <w:tcPr>
            <w:tcW w:w="3167" w:type="pct"/>
            <w:vAlign w:val="center"/>
          </w:tcPr>
          <w:p w:rsidR="00CC42C1" w:rsidRPr="00D2714B" w:rsidRDefault="00CC42C1" w:rsidP="00965346">
            <w:pPr>
              <w:widowControl/>
              <w:tabs>
                <w:tab w:val="left" w:pos="851"/>
              </w:tabs>
              <w:spacing w:line="240" w:lineRule="auto"/>
              <w:ind w:firstLine="0"/>
              <w:jc w:val="left"/>
              <w:rPr>
                <w:sz w:val="28"/>
                <w:szCs w:val="28"/>
              </w:rPr>
            </w:pPr>
            <w:r w:rsidRPr="00D2714B">
              <w:rPr>
                <w:sz w:val="28"/>
                <w:szCs w:val="28"/>
              </w:rPr>
              <w:t xml:space="preserve">Общая трудоемкость: час / </w:t>
            </w:r>
            <w:proofErr w:type="spellStart"/>
            <w:r w:rsidRPr="00D2714B">
              <w:rPr>
                <w:sz w:val="28"/>
                <w:szCs w:val="28"/>
              </w:rPr>
              <w:t>з.е</w:t>
            </w:r>
            <w:proofErr w:type="spellEnd"/>
            <w:r w:rsidRPr="00D2714B">
              <w:rPr>
                <w:sz w:val="28"/>
                <w:szCs w:val="28"/>
              </w:rPr>
              <w:t>.</w:t>
            </w:r>
          </w:p>
        </w:tc>
        <w:tc>
          <w:tcPr>
            <w:tcW w:w="975" w:type="pct"/>
            <w:vAlign w:val="center"/>
          </w:tcPr>
          <w:p w:rsidR="00CC42C1" w:rsidRPr="00D2714B" w:rsidRDefault="00CC42C1" w:rsidP="00965346">
            <w:pPr>
              <w:widowControl/>
              <w:tabs>
                <w:tab w:val="left" w:pos="851"/>
              </w:tabs>
              <w:spacing w:line="240" w:lineRule="auto"/>
              <w:ind w:firstLine="0"/>
              <w:jc w:val="center"/>
              <w:rPr>
                <w:sz w:val="28"/>
                <w:szCs w:val="28"/>
              </w:rPr>
            </w:pPr>
            <w:r w:rsidRPr="00327058">
              <w:rPr>
                <w:noProof/>
                <w:sz w:val="28"/>
                <w:szCs w:val="28"/>
              </w:rPr>
              <w:t>144</w:t>
            </w:r>
            <w:r>
              <w:rPr>
                <w:sz w:val="28"/>
                <w:szCs w:val="28"/>
              </w:rPr>
              <w:t xml:space="preserve"> / </w:t>
            </w:r>
            <w:r w:rsidRPr="00327058">
              <w:rPr>
                <w:noProof/>
                <w:sz w:val="28"/>
                <w:szCs w:val="28"/>
              </w:rPr>
              <w:t>4</w:t>
            </w:r>
          </w:p>
        </w:tc>
        <w:tc>
          <w:tcPr>
            <w:tcW w:w="858" w:type="pct"/>
            <w:vAlign w:val="center"/>
          </w:tcPr>
          <w:p w:rsidR="00CC42C1" w:rsidRPr="00D2714B" w:rsidRDefault="00CC42C1" w:rsidP="00965346">
            <w:pPr>
              <w:widowControl/>
              <w:tabs>
                <w:tab w:val="left" w:pos="851"/>
              </w:tabs>
              <w:spacing w:line="240" w:lineRule="auto"/>
              <w:ind w:firstLine="0"/>
              <w:jc w:val="center"/>
              <w:rPr>
                <w:sz w:val="28"/>
                <w:szCs w:val="28"/>
              </w:rPr>
            </w:pPr>
            <w:r w:rsidRPr="00327058">
              <w:rPr>
                <w:noProof/>
                <w:sz w:val="28"/>
                <w:szCs w:val="28"/>
              </w:rPr>
              <w:t>144</w:t>
            </w:r>
            <w:r>
              <w:rPr>
                <w:sz w:val="28"/>
                <w:szCs w:val="28"/>
              </w:rPr>
              <w:t xml:space="preserve"> / </w:t>
            </w:r>
            <w:r w:rsidRPr="00327058">
              <w:rPr>
                <w:noProof/>
                <w:sz w:val="28"/>
                <w:szCs w:val="28"/>
              </w:rPr>
              <w:t>4</w:t>
            </w:r>
          </w:p>
        </w:tc>
      </w:tr>
    </w:tbl>
    <w:p w:rsidR="00CC42C1" w:rsidRPr="00D2714B" w:rsidRDefault="00CC42C1" w:rsidP="00B74479">
      <w:pPr>
        <w:widowControl/>
        <w:tabs>
          <w:tab w:val="left" w:pos="851"/>
        </w:tabs>
        <w:spacing w:line="240" w:lineRule="auto"/>
        <w:ind w:firstLine="851"/>
        <w:jc w:val="center"/>
        <w:rPr>
          <w:sz w:val="28"/>
          <w:szCs w:val="28"/>
        </w:rPr>
      </w:pPr>
    </w:p>
    <w:p w:rsidR="00CC42C1" w:rsidRDefault="00CC42C1" w:rsidP="0095427B">
      <w:pPr>
        <w:widowControl/>
        <w:tabs>
          <w:tab w:val="left" w:pos="851"/>
        </w:tabs>
        <w:spacing w:line="240" w:lineRule="auto"/>
        <w:ind w:firstLine="851"/>
        <w:rPr>
          <w:sz w:val="28"/>
          <w:szCs w:val="28"/>
        </w:rPr>
      </w:pPr>
      <w:r w:rsidRPr="00D2714B">
        <w:rPr>
          <w:sz w:val="28"/>
          <w:szCs w:val="28"/>
        </w:rPr>
        <w:t xml:space="preserve">Для заочной формы обучения: </w:t>
      </w:r>
    </w:p>
    <w:tbl>
      <w:tblPr>
        <w:tblW w:w="48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912"/>
        <w:gridCol w:w="1843"/>
        <w:gridCol w:w="1515"/>
      </w:tblGrid>
      <w:tr w:rsidR="001A52DE" w:rsidRPr="00D2714B" w:rsidTr="001A52DE">
        <w:trPr>
          <w:tblHeader/>
          <w:jc w:val="center"/>
        </w:trPr>
        <w:tc>
          <w:tcPr>
            <w:tcW w:w="3189" w:type="pct"/>
            <w:vMerge w:val="restart"/>
            <w:vAlign w:val="center"/>
          </w:tcPr>
          <w:p w:rsidR="001A52DE" w:rsidRPr="00D2714B" w:rsidRDefault="001A52DE" w:rsidP="008C0366">
            <w:pPr>
              <w:widowControl/>
              <w:tabs>
                <w:tab w:val="left" w:pos="851"/>
              </w:tabs>
              <w:spacing w:line="240" w:lineRule="auto"/>
              <w:ind w:firstLine="0"/>
              <w:jc w:val="center"/>
              <w:rPr>
                <w:sz w:val="28"/>
                <w:szCs w:val="28"/>
              </w:rPr>
            </w:pPr>
            <w:r w:rsidRPr="00D2714B">
              <w:rPr>
                <w:b/>
                <w:bCs/>
                <w:sz w:val="28"/>
                <w:szCs w:val="24"/>
              </w:rPr>
              <w:t>Вид учебной работы</w:t>
            </w:r>
          </w:p>
        </w:tc>
        <w:tc>
          <w:tcPr>
            <w:tcW w:w="994" w:type="pct"/>
            <w:vMerge w:val="restart"/>
            <w:vAlign w:val="center"/>
          </w:tcPr>
          <w:p w:rsidR="001A52DE" w:rsidRPr="00D2714B" w:rsidRDefault="001A52DE" w:rsidP="008C0366">
            <w:pPr>
              <w:widowControl/>
              <w:tabs>
                <w:tab w:val="left" w:pos="851"/>
              </w:tabs>
              <w:spacing w:line="240" w:lineRule="auto"/>
              <w:ind w:firstLine="0"/>
              <w:jc w:val="center"/>
              <w:rPr>
                <w:sz w:val="28"/>
                <w:szCs w:val="28"/>
              </w:rPr>
            </w:pPr>
            <w:r w:rsidRPr="00D2714B">
              <w:rPr>
                <w:b/>
                <w:bCs/>
                <w:sz w:val="28"/>
                <w:szCs w:val="24"/>
              </w:rPr>
              <w:t>Всего часов</w:t>
            </w:r>
          </w:p>
        </w:tc>
        <w:tc>
          <w:tcPr>
            <w:tcW w:w="817" w:type="pct"/>
            <w:vAlign w:val="center"/>
          </w:tcPr>
          <w:p w:rsidR="001A52DE" w:rsidRPr="00D2714B" w:rsidRDefault="001A52DE" w:rsidP="008C0366">
            <w:pPr>
              <w:widowControl/>
              <w:tabs>
                <w:tab w:val="left" w:pos="851"/>
              </w:tabs>
              <w:spacing w:line="240" w:lineRule="auto"/>
              <w:ind w:firstLine="0"/>
              <w:jc w:val="center"/>
              <w:rPr>
                <w:b/>
                <w:sz w:val="28"/>
                <w:szCs w:val="28"/>
              </w:rPr>
            </w:pPr>
            <w:r>
              <w:rPr>
                <w:b/>
                <w:sz w:val="28"/>
                <w:szCs w:val="28"/>
              </w:rPr>
              <w:t>Курс</w:t>
            </w:r>
          </w:p>
        </w:tc>
      </w:tr>
      <w:tr w:rsidR="001A52DE" w:rsidRPr="00D2714B" w:rsidTr="001A52DE">
        <w:trPr>
          <w:tblHeader/>
          <w:jc w:val="center"/>
        </w:trPr>
        <w:tc>
          <w:tcPr>
            <w:tcW w:w="3189" w:type="pct"/>
            <w:vMerge/>
            <w:tcBorders>
              <w:bottom w:val="single" w:sz="4" w:space="0" w:color="auto"/>
            </w:tcBorders>
            <w:vAlign w:val="center"/>
          </w:tcPr>
          <w:p w:rsidR="001A52DE" w:rsidRPr="00D2714B" w:rsidRDefault="001A52DE" w:rsidP="008C0366">
            <w:pPr>
              <w:widowControl/>
              <w:tabs>
                <w:tab w:val="left" w:pos="851"/>
              </w:tabs>
              <w:spacing w:line="240" w:lineRule="auto"/>
              <w:ind w:firstLine="0"/>
              <w:jc w:val="center"/>
              <w:rPr>
                <w:sz w:val="28"/>
                <w:szCs w:val="28"/>
              </w:rPr>
            </w:pPr>
          </w:p>
        </w:tc>
        <w:tc>
          <w:tcPr>
            <w:tcW w:w="994" w:type="pct"/>
            <w:vMerge/>
            <w:tcBorders>
              <w:bottom w:val="single" w:sz="4" w:space="0" w:color="auto"/>
            </w:tcBorders>
            <w:vAlign w:val="center"/>
          </w:tcPr>
          <w:p w:rsidR="001A52DE" w:rsidRPr="00D2714B" w:rsidRDefault="001A52DE" w:rsidP="008C0366">
            <w:pPr>
              <w:widowControl/>
              <w:tabs>
                <w:tab w:val="left" w:pos="851"/>
              </w:tabs>
              <w:spacing w:line="240" w:lineRule="auto"/>
              <w:ind w:firstLine="0"/>
              <w:jc w:val="center"/>
              <w:rPr>
                <w:sz w:val="28"/>
                <w:szCs w:val="28"/>
              </w:rPr>
            </w:pPr>
          </w:p>
        </w:tc>
        <w:tc>
          <w:tcPr>
            <w:tcW w:w="817" w:type="pct"/>
            <w:tcBorders>
              <w:bottom w:val="single" w:sz="4" w:space="0" w:color="auto"/>
            </w:tcBorders>
            <w:vAlign w:val="center"/>
          </w:tcPr>
          <w:p w:rsidR="001A52DE" w:rsidRPr="00D2714B" w:rsidRDefault="001A52DE" w:rsidP="008C0366">
            <w:pPr>
              <w:widowControl/>
              <w:tabs>
                <w:tab w:val="left" w:pos="851"/>
              </w:tabs>
              <w:spacing w:line="240" w:lineRule="auto"/>
              <w:ind w:firstLine="0"/>
              <w:jc w:val="center"/>
              <w:rPr>
                <w:b/>
                <w:sz w:val="28"/>
                <w:szCs w:val="28"/>
              </w:rPr>
            </w:pPr>
            <w:r>
              <w:rPr>
                <w:b/>
                <w:noProof/>
                <w:sz w:val="28"/>
                <w:szCs w:val="28"/>
              </w:rPr>
              <w:t>3</w:t>
            </w:r>
          </w:p>
        </w:tc>
      </w:tr>
      <w:tr w:rsidR="001A52DE" w:rsidRPr="00D2714B" w:rsidTr="001A52DE">
        <w:trPr>
          <w:trHeight w:val="339"/>
          <w:jc w:val="center"/>
        </w:trPr>
        <w:tc>
          <w:tcPr>
            <w:tcW w:w="3189" w:type="pct"/>
            <w:tcBorders>
              <w:top w:val="single" w:sz="4" w:space="0" w:color="auto"/>
              <w:left w:val="single" w:sz="4" w:space="0" w:color="auto"/>
              <w:bottom w:val="nil"/>
              <w:right w:val="single" w:sz="4" w:space="0" w:color="auto"/>
            </w:tcBorders>
            <w:vAlign w:val="center"/>
          </w:tcPr>
          <w:p w:rsidR="001A52DE" w:rsidRPr="00D2714B" w:rsidRDefault="001A52DE" w:rsidP="008C0366">
            <w:pPr>
              <w:tabs>
                <w:tab w:val="left" w:pos="851"/>
              </w:tabs>
              <w:spacing w:line="240" w:lineRule="auto"/>
              <w:ind w:firstLine="0"/>
              <w:rPr>
                <w:sz w:val="28"/>
                <w:szCs w:val="28"/>
              </w:rPr>
            </w:pPr>
            <w:r w:rsidRPr="00D2714B">
              <w:rPr>
                <w:sz w:val="28"/>
                <w:szCs w:val="28"/>
              </w:rPr>
              <w:t>Контактная работа (по видам учебных занятий)</w:t>
            </w:r>
          </w:p>
        </w:tc>
        <w:tc>
          <w:tcPr>
            <w:tcW w:w="994" w:type="pct"/>
            <w:tcBorders>
              <w:top w:val="single" w:sz="4" w:space="0" w:color="auto"/>
              <w:left w:val="single" w:sz="4" w:space="0" w:color="auto"/>
              <w:bottom w:val="nil"/>
              <w:right w:val="single" w:sz="4" w:space="0" w:color="auto"/>
            </w:tcBorders>
            <w:vAlign w:val="center"/>
          </w:tcPr>
          <w:p w:rsidR="001A52DE" w:rsidRPr="00D2714B" w:rsidRDefault="001A52DE" w:rsidP="008C0366">
            <w:pPr>
              <w:widowControl/>
              <w:tabs>
                <w:tab w:val="left" w:pos="851"/>
              </w:tabs>
              <w:spacing w:line="240" w:lineRule="auto"/>
              <w:ind w:firstLine="0"/>
              <w:jc w:val="center"/>
              <w:rPr>
                <w:sz w:val="28"/>
                <w:szCs w:val="28"/>
              </w:rPr>
            </w:pPr>
            <w:r>
              <w:rPr>
                <w:noProof/>
                <w:sz w:val="28"/>
                <w:szCs w:val="28"/>
              </w:rPr>
              <w:t>16</w:t>
            </w:r>
          </w:p>
        </w:tc>
        <w:tc>
          <w:tcPr>
            <w:tcW w:w="817" w:type="pct"/>
            <w:tcBorders>
              <w:top w:val="single" w:sz="4" w:space="0" w:color="auto"/>
              <w:left w:val="single" w:sz="4" w:space="0" w:color="auto"/>
              <w:bottom w:val="nil"/>
              <w:right w:val="single" w:sz="4" w:space="0" w:color="auto"/>
            </w:tcBorders>
            <w:vAlign w:val="center"/>
          </w:tcPr>
          <w:p w:rsidR="001A52DE" w:rsidRPr="00D2714B" w:rsidRDefault="001A52DE" w:rsidP="00DD712B">
            <w:pPr>
              <w:widowControl/>
              <w:tabs>
                <w:tab w:val="left" w:pos="851"/>
              </w:tabs>
              <w:spacing w:line="240" w:lineRule="auto"/>
              <w:ind w:firstLine="0"/>
              <w:jc w:val="center"/>
              <w:rPr>
                <w:sz w:val="28"/>
                <w:szCs w:val="28"/>
              </w:rPr>
            </w:pPr>
            <w:r>
              <w:rPr>
                <w:noProof/>
                <w:sz w:val="28"/>
                <w:szCs w:val="28"/>
              </w:rPr>
              <w:t>16</w:t>
            </w:r>
          </w:p>
        </w:tc>
      </w:tr>
      <w:tr w:rsidR="001A52DE" w:rsidRPr="00D2714B" w:rsidTr="001A52DE">
        <w:trPr>
          <w:trHeight w:val="649"/>
          <w:jc w:val="center"/>
        </w:trPr>
        <w:tc>
          <w:tcPr>
            <w:tcW w:w="3189" w:type="pct"/>
            <w:tcBorders>
              <w:top w:val="nil"/>
              <w:left w:val="single" w:sz="4" w:space="0" w:color="auto"/>
              <w:bottom w:val="nil"/>
              <w:right w:val="single" w:sz="4" w:space="0" w:color="auto"/>
            </w:tcBorders>
            <w:vAlign w:val="center"/>
          </w:tcPr>
          <w:p w:rsidR="001A52DE" w:rsidRPr="00D2714B" w:rsidRDefault="001A52DE" w:rsidP="008C0366">
            <w:pPr>
              <w:widowControl/>
              <w:tabs>
                <w:tab w:val="left" w:pos="851"/>
              </w:tabs>
              <w:spacing w:line="240" w:lineRule="auto"/>
              <w:ind w:firstLine="0"/>
              <w:jc w:val="left"/>
              <w:rPr>
                <w:sz w:val="28"/>
                <w:szCs w:val="28"/>
              </w:rPr>
            </w:pPr>
            <w:r w:rsidRPr="00D2714B">
              <w:rPr>
                <w:sz w:val="28"/>
                <w:szCs w:val="28"/>
              </w:rPr>
              <w:t>В том числе:</w:t>
            </w:r>
          </w:p>
          <w:p w:rsidR="001A52DE" w:rsidRPr="00D2714B" w:rsidRDefault="001A52DE" w:rsidP="008C0366">
            <w:pPr>
              <w:numPr>
                <w:ilvl w:val="0"/>
                <w:numId w:val="9"/>
              </w:numPr>
              <w:tabs>
                <w:tab w:val="left" w:pos="380"/>
              </w:tabs>
              <w:spacing w:line="240" w:lineRule="auto"/>
              <w:ind w:left="0" w:firstLine="0"/>
              <w:jc w:val="left"/>
              <w:rPr>
                <w:sz w:val="28"/>
                <w:szCs w:val="28"/>
              </w:rPr>
            </w:pPr>
            <w:r w:rsidRPr="00D2714B">
              <w:rPr>
                <w:sz w:val="28"/>
                <w:szCs w:val="28"/>
              </w:rPr>
              <w:t>лекции (Л)</w:t>
            </w:r>
          </w:p>
        </w:tc>
        <w:tc>
          <w:tcPr>
            <w:tcW w:w="994" w:type="pct"/>
            <w:tcBorders>
              <w:top w:val="nil"/>
              <w:left w:val="single" w:sz="4" w:space="0" w:color="auto"/>
              <w:bottom w:val="nil"/>
              <w:right w:val="single" w:sz="4" w:space="0" w:color="auto"/>
            </w:tcBorders>
            <w:vAlign w:val="center"/>
          </w:tcPr>
          <w:p w:rsidR="001A52DE" w:rsidRDefault="001A52DE" w:rsidP="008C0366">
            <w:pPr>
              <w:widowControl/>
              <w:tabs>
                <w:tab w:val="left" w:pos="851"/>
              </w:tabs>
              <w:spacing w:line="240" w:lineRule="auto"/>
              <w:ind w:firstLine="0"/>
              <w:jc w:val="center"/>
              <w:rPr>
                <w:sz w:val="28"/>
                <w:szCs w:val="28"/>
              </w:rPr>
            </w:pPr>
          </w:p>
          <w:p w:rsidR="001A52DE" w:rsidRDefault="001A52DE" w:rsidP="008C0366">
            <w:pPr>
              <w:tabs>
                <w:tab w:val="left" w:pos="851"/>
              </w:tabs>
              <w:spacing w:line="240" w:lineRule="auto"/>
              <w:ind w:firstLine="0"/>
              <w:jc w:val="center"/>
              <w:rPr>
                <w:sz w:val="28"/>
                <w:szCs w:val="28"/>
              </w:rPr>
            </w:pPr>
            <w:r>
              <w:rPr>
                <w:noProof/>
                <w:sz w:val="28"/>
                <w:szCs w:val="28"/>
              </w:rPr>
              <w:t>8</w:t>
            </w:r>
          </w:p>
        </w:tc>
        <w:tc>
          <w:tcPr>
            <w:tcW w:w="817" w:type="pct"/>
            <w:tcBorders>
              <w:top w:val="nil"/>
              <w:left w:val="single" w:sz="4" w:space="0" w:color="auto"/>
              <w:bottom w:val="nil"/>
              <w:right w:val="single" w:sz="4" w:space="0" w:color="auto"/>
            </w:tcBorders>
            <w:vAlign w:val="center"/>
          </w:tcPr>
          <w:p w:rsidR="001A52DE" w:rsidRDefault="001A52DE" w:rsidP="00DD712B">
            <w:pPr>
              <w:widowControl/>
              <w:tabs>
                <w:tab w:val="left" w:pos="851"/>
              </w:tabs>
              <w:spacing w:line="240" w:lineRule="auto"/>
              <w:ind w:firstLine="0"/>
              <w:jc w:val="center"/>
              <w:rPr>
                <w:sz w:val="28"/>
                <w:szCs w:val="28"/>
              </w:rPr>
            </w:pPr>
          </w:p>
          <w:p w:rsidR="001A52DE" w:rsidRDefault="001A52DE" w:rsidP="00DD712B">
            <w:pPr>
              <w:tabs>
                <w:tab w:val="left" w:pos="851"/>
              </w:tabs>
              <w:spacing w:line="240" w:lineRule="auto"/>
              <w:ind w:firstLine="0"/>
              <w:jc w:val="center"/>
              <w:rPr>
                <w:sz w:val="28"/>
                <w:szCs w:val="28"/>
              </w:rPr>
            </w:pPr>
            <w:r>
              <w:rPr>
                <w:noProof/>
                <w:sz w:val="28"/>
                <w:szCs w:val="28"/>
              </w:rPr>
              <w:t>8</w:t>
            </w:r>
          </w:p>
        </w:tc>
      </w:tr>
      <w:tr w:rsidR="001A52DE" w:rsidRPr="00D2714B" w:rsidTr="001A52DE">
        <w:trPr>
          <w:trHeight w:val="345"/>
          <w:jc w:val="center"/>
        </w:trPr>
        <w:tc>
          <w:tcPr>
            <w:tcW w:w="3189" w:type="pct"/>
            <w:tcBorders>
              <w:top w:val="nil"/>
              <w:left w:val="single" w:sz="4" w:space="0" w:color="auto"/>
              <w:bottom w:val="nil"/>
              <w:right w:val="single" w:sz="4" w:space="0" w:color="auto"/>
            </w:tcBorders>
            <w:vAlign w:val="center"/>
          </w:tcPr>
          <w:p w:rsidR="001A52DE" w:rsidRPr="00D2714B" w:rsidRDefault="001A52DE" w:rsidP="008C0366">
            <w:pPr>
              <w:numPr>
                <w:ilvl w:val="0"/>
                <w:numId w:val="9"/>
              </w:numPr>
              <w:tabs>
                <w:tab w:val="left" w:pos="380"/>
              </w:tabs>
              <w:spacing w:line="240" w:lineRule="auto"/>
              <w:ind w:left="0" w:firstLine="0"/>
              <w:jc w:val="left"/>
              <w:rPr>
                <w:sz w:val="28"/>
                <w:szCs w:val="28"/>
              </w:rPr>
            </w:pPr>
            <w:r w:rsidRPr="00D2714B">
              <w:rPr>
                <w:sz w:val="28"/>
                <w:szCs w:val="28"/>
              </w:rPr>
              <w:t>практические занятия (ПЗ)</w:t>
            </w:r>
          </w:p>
        </w:tc>
        <w:tc>
          <w:tcPr>
            <w:tcW w:w="994" w:type="pct"/>
            <w:tcBorders>
              <w:top w:val="nil"/>
              <w:left w:val="single" w:sz="4" w:space="0" w:color="auto"/>
              <w:bottom w:val="nil"/>
              <w:right w:val="single" w:sz="4" w:space="0" w:color="auto"/>
            </w:tcBorders>
            <w:vAlign w:val="center"/>
          </w:tcPr>
          <w:p w:rsidR="001A52DE" w:rsidRDefault="001A52DE" w:rsidP="008C0366">
            <w:pPr>
              <w:widowControl/>
              <w:tabs>
                <w:tab w:val="left" w:pos="851"/>
              </w:tabs>
              <w:spacing w:line="240" w:lineRule="auto"/>
              <w:ind w:firstLine="0"/>
              <w:jc w:val="center"/>
              <w:rPr>
                <w:sz w:val="28"/>
                <w:szCs w:val="28"/>
              </w:rPr>
            </w:pPr>
            <w:r>
              <w:rPr>
                <w:noProof/>
                <w:sz w:val="28"/>
                <w:szCs w:val="28"/>
              </w:rPr>
              <w:t>8</w:t>
            </w:r>
          </w:p>
        </w:tc>
        <w:tc>
          <w:tcPr>
            <w:tcW w:w="817" w:type="pct"/>
            <w:tcBorders>
              <w:top w:val="nil"/>
              <w:left w:val="single" w:sz="4" w:space="0" w:color="auto"/>
              <w:bottom w:val="nil"/>
              <w:right w:val="single" w:sz="4" w:space="0" w:color="auto"/>
            </w:tcBorders>
            <w:vAlign w:val="center"/>
          </w:tcPr>
          <w:p w:rsidR="001A52DE" w:rsidRDefault="001A52DE" w:rsidP="00DD712B">
            <w:pPr>
              <w:widowControl/>
              <w:tabs>
                <w:tab w:val="left" w:pos="851"/>
              </w:tabs>
              <w:spacing w:line="240" w:lineRule="auto"/>
              <w:ind w:firstLine="0"/>
              <w:jc w:val="center"/>
              <w:rPr>
                <w:sz w:val="28"/>
                <w:szCs w:val="28"/>
              </w:rPr>
            </w:pPr>
            <w:r>
              <w:rPr>
                <w:noProof/>
                <w:sz w:val="28"/>
                <w:szCs w:val="28"/>
              </w:rPr>
              <w:t>8</w:t>
            </w:r>
          </w:p>
        </w:tc>
      </w:tr>
      <w:tr w:rsidR="001A52DE" w:rsidRPr="00D2714B" w:rsidTr="001A52DE">
        <w:trPr>
          <w:trHeight w:val="405"/>
          <w:jc w:val="center"/>
        </w:trPr>
        <w:tc>
          <w:tcPr>
            <w:tcW w:w="3189" w:type="pct"/>
            <w:tcBorders>
              <w:top w:val="nil"/>
              <w:left w:val="single" w:sz="4" w:space="0" w:color="auto"/>
              <w:bottom w:val="single" w:sz="4" w:space="0" w:color="auto"/>
              <w:right w:val="single" w:sz="4" w:space="0" w:color="auto"/>
            </w:tcBorders>
            <w:vAlign w:val="center"/>
          </w:tcPr>
          <w:p w:rsidR="001A52DE" w:rsidRPr="00D2714B" w:rsidRDefault="001A52DE" w:rsidP="008C0366">
            <w:pPr>
              <w:numPr>
                <w:ilvl w:val="0"/>
                <w:numId w:val="9"/>
              </w:numPr>
              <w:tabs>
                <w:tab w:val="left" w:pos="380"/>
              </w:tabs>
              <w:spacing w:line="240" w:lineRule="auto"/>
              <w:ind w:left="0" w:firstLine="0"/>
              <w:jc w:val="left"/>
              <w:rPr>
                <w:sz w:val="28"/>
                <w:szCs w:val="28"/>
              </w:rPr>
            </w:pPr>
            <w:r w:rsidRPr="00D2714B">
              <w:rPr>
                <w:sz w:val="28"/>
                <w:szCs w:val="28"/>
              </w:rPr>
              <w:t>лабораторные работы (ЛР)</w:t>
            </w:r>
          </w:p>
        </w:tc>
        <w:tc>
          <w:tcPr>
            <w:tcW w:w="994" w:type="pct"/>
            <w:tcBorders>
              <w:top w:val="nil"/>
              <w:left w:val="single" w:sz="4" w:space="0" w:color="auto"/>
              <w:bottom w:val="single" w:sz="4" w:space="0" w:color="auto"/>
              <w:right w:val="single" w:sz="4" w:space="0" w:color="auto"/>
            </w:tcBorders>
            <w:vAlign w:val="center"/>
          </w:tcPr>
          <w:p w:rsidR="001A52DE" w:rsidRDefault="001A52DE" w:rsidP="008C0366">
            <w:pPr>
              <w:widowControl/>
              <w:tabs>
                <w:tab w:val="left" w:pos="851"/>
              </w:tabs>
              <w:spacing w:line="240" w:lineRule="auto"/>
              <w:ind w:firstLine="0"/>
              <w:jc w:val="center"/>
              <w:rPr>
                <w:sz w:val="28"/>
                <w:szCs w:val="28"/>
              </w:rPr>
            </w:pPr>
          </w:p>
        </w:tc>
        <w:tc>
          <w:tcPr>
            <w:tcW w:w="817" w:type="pct"/>
            <w:tcBorders>
              <w:top w:val="nil"/>
              <w:left w:val="single" w:sz="4" w:space="0" w:color="auto"/>
              <w:bottom w:val="single" w:sz="4" w:space="0" w:color="auto"/>
              <w:right w:val="single" w:sz="4" w:space="0" w:color="auto"/>
            </w:tcBorders>
            <w:vAlign w:val="center"/>
          </w:tcPr>
          <w:p w:rsidR="001A52DE" w:rsidRDefault="001A52DE" w:rsidP="00DD712B">
            <w:pPr>
              <w:widowControl/>
              <w:tabs>
                <w:tab w:val="left" w:pos="851"/>
              </w:tabs>
              <w:spacing w:line="240" w:lineRule="auto"/>
              <w:ind w:firstLine="0"/>
              <w:jc w:val="center"/>
              <w:rPr>
                <w:sz w:val="28"/>
                <w:szCs w:val="28"/>
              </w:rPr>
            </w:pPr>
          </w:p>
        </w:tc>
      </w:tr>
      <w:tr w:rsidR="001A52DE" w:rsidRPr="00D2714B" w:rsidTr="001A52DE">
        <w:trPr>
          <w:jc w:val="center"/>
        </w:trPr>
        <w:tc>
          <w:tcPr>
            <w:tcW w:w="3189" w:type="pct"/>
            <w:tcBorders>
              <w:top w:val="single" w:sz="4" w:space="0" w:color="auto"/>
            </w:tcBorders>
            <w:vAlign w:val="center"/>
          </w:tcPr>
          <w:p w:rsidR="001A52DE" w:rsidRPr="00D2714B" w:rsidRDefault="001A52DE" w:rsidP="008C0366">
            <w:pPr>
              <w:widowControl/>
              <w:tabs>
                <w:tab w:val="left" w:pos="851"/>
              </w:tabs>
              <w:spacing w:line="240" w:lineRule="auto"/>
              <w:ind w:firstLine="0"/>
              <w:jc w:val="left"/>
              <w:rPr>
                <w:sz w:val="28"/>
                <w:szCs w:val="28"/>
              </w:rPr>
            </w:pPr>
            <w:r w:rsidRPr="00D2714B">
              <w:rPr>
                <w:sz w:val="28"/>
                <w:szCs w:val="28"/>
              </w:rPr>
              <w:t>Самостоятельная работа (СРС) (всего)</w:t>
            </w:r>
          </w:p>
        </w:tc>
        <w:tc>
          <w:tcPr>
            <w:tcW w:w="994" w:type="pct"/>
            <w:tcBorders>
              <w:top w:val="single" w:sz="4" w:space="0" w:color="auto"/>
            </w:tcBorders>
            <w:vAlign w:val="center"/>
          </w:tcPr>
          <w:p w:rsidR="001A52DE" w:rsidRPr="00D2714B" w:rsidRDefault="001A52DE" w:rsidP="001A52DE">
            <w:pPr>
              <w:widowControl/>
              <w:tabs>
                <w:tab w:val="left" w:pos="851"/>
              </w:tabs>
              <w:spacing w:line="240" w:lineRule="auto"/>
              <w:ind w:firstLine="0"/>
              <w:jc w:val="center"/>
              <w:rPr>
                <w:sz w:val="28"/>
                <w:szCs w:val="28"/>
              </w:rPr>
            </w:pPr>
            <w:r w:rsidRPr="00327058">
              <w:rPr>
                <w:noProof/>
                <w:sz w:val="28"/>
                <w:szCs w:val="28"/>
              </w:rPr>
              <w:t>11</w:t>
            </w:r>
            <w:r>
              <w:rPr>
                <w:noProof/>
                <w:sz w:val="28"/>
                <w:szCs w:val="28"/>
              </w:rPr>
              <w:t>9</w:t>
            </w:r>
          </w:p>
        </w:tc>
        <w:tc>
          <w:tcPr>
            <w:tcW w:w="817" w:type="pct"/>
            <w:tcBorders>
              <w:top w:val="single" w:sz="4" w:space="0" w:color="auto"/>
            </w:tcBorders>
            <w:vAlign w:val="center"/>
          </w:tcPr>
          <w:p w:rsidR="001A52DE" w:rsidRPr="00D2714B" w:rsidRDefault="001A52DE" w:rsidP="00DD712B">
            <w:pPr>
              <w:widowControl/>
              <w:tabs>
                <w:tab w:val="left" w:pos="851"/>
              </w:tabs>
              <w:spacing w:line="240" w:lineRule="auto"/>
              <w:ind w:firstLine="0"/>
              <w:jc w:val="center"/>
              <w:rPr>
                <w:sz w:val="28"/>
                <w:szCs w:val="28"/>
              </w:rPr>
            </w:pPr>
            <w:r w:rsidRPr="00327058">
              <w:rPr>
                <w:noProof/>
                <w:sz w:val="28"/>
                <w:szCs w:val="28"/>
              </w:rPr>
              <w:t>11</w:t>
            </w:r>
            <w:r>
              <w:rPr>
                <w:noProof/>
                <w:sz w:val="28"/>
                <w:szCs w:val="28"/>
              </w:rPr>
              <w:t>9</w:t>
            </w:r>
          </w:p>
        </w:tc>
      </w:tr>
      <w:tr w:rsidR="001A52DE" w:rsidRPr="00D2714B" w:rsidTr="001A52DE">
        <w:trPr>
          <w:jc w:val="center"/>
        </w:trPr>
        <w:tc>
          <w:tcPr>
            <w:tcW w:w="3189" w:type="pct"/>
            <w:vAlign w:val="center"/>
          </w:tcPr>
          <w:p w:rsidR="001A52DE" w:rsidRPr="00D2714B" w:rsidRDefault="001A52DE" w:rsidP="008C0366">
            <w:pPr>
              <w:widowControl/>
              <w:tabs>
                <w:tab w:val="left" w:pos="851"/>
              </w:tabs>
              <w:spacing w:line="240" w:lineRule="auto"/>
              <w:ind w:firstLine="0"/>
              <w:jc w:val="left"/>
              <w:rPr>
                <w:sz w:val="28"/>
                <w:szCs w:val="28"/>
              </w:rPr>
            </w:pPr>
            <w:r w:rsidRPr="00D2714B">
              <w:rPr>
                <w:sz w:val="28"/>
                <w:szCs w:val="28"/>
              </w:rPr>
              <w:t>Контроль</w:t>
            </w:r>
          </w:p>
        </w:tc>
        <w:tc>
          <w:tcPr>
            <w:tcW w:w="994" w:type="pct"/>
            <w:vAlign w:val="center"/>
          </w:tcPr>
          <w:p w:rsidR="001A52DE" w:rsidRPr="00D2714B" w:rsidRDefault="001A52DE" w:rsidP="008C0366">
            <w:pPr>
              <w:widowControl/>
              <w:tabs>
                <w:tab w:val="left" w:pos="851"/>
              </w:tabs>
              <w:spacing w:line="240" w:lineRule="auto"/>
              <w:ind w:firstLine="0"/>
              <w:jc w:val="center"/>
              <w:rPr>
                <w:sz w:val="28"/>
                <w:szCs w:val="28"/>
              </w:rPr>
            </w:pPr>
            <w:r>
              <w:rPr>
                <w:noProof/>
                <w:sz w:val="28"/>
                <w:szCs w:val="28"/>
              </w:rPr>
              <w:t>9</w:t>
            </w:r>
          </w:p>
        </w:tc>
        <w:tc>
          <w:tcPr>
            <w:tcW w:w="817" w:type="pct"/>
            <w:vAlign w:val="center"/>
          </w:tcPr>
          <w:p w:rsidR="001A52DE" w:rsidRPr="00D2714B" w:rsidRDefault="001A52DE" w:rsidP="00DD712B">
            <w:pPr>
              <w:widowControl/>
              <w:tabs>
                <w:tab w:val="left" w:pos="851"/>
              </w:tabs>
              <w:spacing w:line="240" w:lineRule="auto"/>
              <w:ind w:firstLine="0"/>
              <w:jc w:val="center"/>
              <w:rPr>
                <w:sz w:val="28"/>
                <w:szCs w:val="28"/>
              </w:rPr>
            </w:pPr>
            <w:r>
              <w:rPr>
                <w:noProof/>
                <w:sz w:val="28"/>
                <w:szCs w:val="28"/>
              </w:rPr>
              <w:t>9</w:t>
            </w:r>
          </w:p>
        </w:tc>
      </w:tr>
      <w:tr w:rsidR="001A52DE" w:rsidRPr="00D2714B" w:rsidTr="001A52DE">
        <w:trPr>
          <w:jc w:val="center"/>
        </w:trPr>
        <w:tc>
          <w:tcPr>
            <w:tcW w:w="3189" w:type="pct"/>
            <w:vAlign w:val="center"/>
          </w:tcPr>
          <w:p w:rsidR="001A52DE" w:rsidRPr="00D2714B" w:rsidRDefault="001A52DE" w:rsidP="008C0366">
            <w:pPr>
              <w:widowControl/>
              <w:tabs>
                <w:tab w:val="left" w:pos="851"/>
              </w:tabs>
              <w:spacing w:line="240" w:lineRule="auto"/>
              <w:ind w:firstLine="0"/>
              <w:jc w:val="left"/>
              <w:rPr>
                <w:sz w:val="28"/>
                <w:szCs w:val="28"/>
              </w:rPr>
            </w:pPr>
            <w:r w:rsidRPr="00D2714B">
              <w:rPr>
                <w:sz w:val="28"/>
                <w:szCs w:val="28"/>
              </w:rPr>
              <w:t>Форма контроля знаний</w:t>
            </w:r>
          </w:p>
        </w:tc>
        <w:tc>
          <w:tcPr>
            <w:tcW w:w="994" w:type="pct"/>
            <w:vAlign w:val="center"/>
          </w:tcPr>
          <w:p w:rsidR="001A52DE" w:rsidRPr="00D2714B" w:rsidRDefault="001A52DE" w:rsidP="00C67B7B">
            <w:pPr>
              <w:widowControl/>
              <w:tabs>
                <w:tab w:val="left" w:pos="851"/>
              </w:tabs>
              <w:spacing w:line="240" w:lineRule="auto"/>
              <w:ind w:firstLine="0"/>
              <w:jc w:val="center"/>
              <w:rPr>
                <w:sz w:val="28"/>
                <w:szCs w:val="28"/>
              </w:rPr>
            </w:pPr>
            <w:r w:rsidRPr="00327058">
              <w:rPr>
                <w:noProof/>
                <w:sz w:val="28"/>
                <w:szCs w:val="28"/>
              </w:rPr>
              <w:t>Э</w:t>
            </w:r>
            <w:r>
              <w:rPr>
                <w:noProof/>
                <w:sz w:val="28"/>
                <w:szCs w:val="28"/>
              </w:rPr>
              <w:t>,</w:t>
            </w:r>
            <w:r w:rsidRPr="00327058">
              <w:rPr>
                <w:noProof/>
                <w:sz w:val="28"/>
                <w:szCs w:val="28"/>
              </w:rPr>
              <w:t>КР</w:t>
            </w:r>
          </w:p>
        </w:tc>
        <w:tc>
          <w:tcPr>
            <w:tcW w:w="817" w:type="pct"/>
            <w:vAlign w:val="center"/>
          </w:tcPr>
          <w:p w:rsidR="001A52DE" w:rsidRPr="00D2714B" w:rsidRDefault="001A52DE" w:rsidP="00DD712B">
            <w:pPr>
              <w:widowControl/>
              <w:tabs>
                <w:tab w:val="left" w:pos="851"/>
              </w:tabs>
              <w:spacing w:line="240" w:lineRule="auto"/>
              <w:ind w:firstLine="0"/>
              <w:jc w:val="center"/>
              <w:rPr>
                <w:sz w:val="28"/>
                <w:szCs w:val="28"/>
              </w:rPr>
            </w:pPr>
            <w:r w:rsidRPr="00327058">
              <w:rPr>
                <w:noProof/>
                <w:sz w:val="28"/>
                <w:szCs w:val="28"/>
              </w:rPr>
              <w:t>Э</w:t>
            </w:r>
            <w:r>
              <w:rPr>
                <w:noProof/>
                <w:sz w:val="28"/>
                <w:szCs w:val="28"/>
              </w:rPr>
              <w:t>,</w:t>
            </w:r>
            <w:r w:rsidRPr="00327058">
              <w:rPr>
                <w:noProof/>
                <w:sz w:val="28"/>
                <w:szCs w:val="28"/>
              </w:rPr>
              <w:t>КР</w:t>
            </w:r>
          </w:p>
        </w:tc>
      </w:tr>
      <w:tr w:rsidR="001A52DE" w:rsidRPr="00D2714B" w:rsidTr="001A52DE">
        <w:trPr>
          <w:jc w:val="center"/>
        </w:trPr>
        <w:tc>
          <w:tcPr>
            <w:tcW w:w="3189" w:type="pct"/>
            <w:vAlign w:val="center"/>
          </w:tcPr>
          <w:p w:rsidR="001A52DE" w:rsidRPr="00D2714B" w:rsidRDefault="001A52DE" w:rsidP="008C0366">
            <w:pPr>
              <w:widowControl/>
              <w:tabs>
                <w:tab w:val="left" w:pos="851"/>
              </w:tabs>
              <w:spacing w:line="240" w:lineRule="auto"/>
              <w:ind w:firstLine="0"/>
              <w:jc w:val="left"/>
              <w:rPr>
                <w:sz w:val="28"/>
                <w:szCs w:val="28"/>
              </w:rPr>
            </w:pPr>
            <w:r w:rsidRPr="00D2714B">
              <w:rPr>
                <w:sz w:val="28"/>
                <w:szCs w:val="28"/>
              </w:rPr>
              <w:t xml:space="preserve">Общая трудоемкость: час / </w:t>
            </w:r>
            <w:proofErr w:type="spellStart"/>
            <w:r w:rsidRPr="00D2714B">
              <w:rPr>
                <w:sz w:val="28"/>
                <w:szCs w:val="28"/>
              </w:rPr>
              <w:t>з.е</w:t>
            </w:r>
            <w:proofErr w:type="spellEnd"/>
            <w:r w:rsidRPr="00D2714B">
              <w:rPr>
                <w:sz w:val="28"/>
                <w:szCs w:val="28"/>
              </w:rPr>
              <w:t>.</w:t>
            </w:r>
          </w:p>
        </w:tc>
        <w:tc>
          <w:tcPr>
            <w:tcW w:w="994" w:type="pct"/>
            <w:vAlign w:val="center"/>
          </w:tcPr>
          <w:p w:rsidR="001A52DE" w:rsidRPr="00D2714B" w:rsidRDefault="001A52DE" w:rsidP="00C67B7B">
            <w:pPr>
              <w:widowControl/>
              <w:tabs>
                <w:tab w:val="left" w:pos="851"/>
              </w:tabs>
              <w:spacing w:line="240" w:lineRule="auto"/>
              <w:ind w:firstLine="0"/>
              <w:jc w:val="center"/>
              <w:rPr>
                <w:sz w:val="28"/>
                <w:szCs w:val="28"/>
              </w:rPr>
            </w:pPr>
            <w:r w:rsidRPr="00327058">
              <w:rPr>
                <w:noProof/>
                <w:sz w:val="28"/>
                <w:szCs w:val="28"/>
              </w:rPr>
              <w:t>144</w:t>
            </w:r>
            <w:r>
              <w:rPr>
                <w:sz w:val="28"/>
                <w:szCs w:val="28"/>
              </w:rPr>
              <w:t xml:space="preserve"> / </w:t>
            </w:r>
            <w:r w:rsidRPr="00327058">
              <w:rPr>
                <w:noProof/>
                <w:sz w:val="28"/>
                <w:szCs w:val="28"/>
              </w:rPr>
              <w:t>4</w:t>
            </w:r>
          </w:p>
        </w:tc>
        <w:tc>
          <w:tcPr>
            <w:tcW w:w="817" w:type="pct"/>
            <w:vAlign w:val="center"/>
          </w:tcPr>
          <w:p w:rsidR="001A52DE" w:rsidRPr="00D2714B" w:rsidRDefault="001A52DE" w:rsidP="00DD712B">
            <w:pPr>
              <w:widowControl/>
              <w:tabs>
                <w:tab w:val="left" w:pos="851"/>
              </w:tabs>
              <w:spacing w:line="240" w:lineRule="auto"/>
              <w:ind w:firstLine="0"/>
              <w:jc w:val="center"/>
              <w:rPr>
                <w:sz w:val="28"/>
                <w:szCs w:val="28"/>
              </w:rPr>
            </w:pPr>
            <w:r w:rsidRPr="00327058">
              <w:rPr>
                <w:noProof/>
                <w:sz w:val="28"/>
                <w:szCs w:val="28"/>
              </w:rPr>
              <w:t>144</w:t>
            </w:r>
            <w:r>
              <w:rPr>
                <w:sz w:val="28"/>
                <w:szCs w:val="28"/>
              </w:rPr>
              <w:t xml:space="preserve"> / </w:t>
            </w:r>
            <w:r w:rsidRPr="00327058">
              <w:rPr>
                <w:noProof/>
                <w:sz w:val="28"/>
                <w:szCs w:val="28"/>
              </w:rPr>
              <w:t>4</w:t>
            </w:r>
          </w:p>
        </w:tc>
      </w:tr>
    </w:tbl>
    <w:p w:rsidR="001D62F3" w:rsidRPr="001D62F3" w:rsidRDefault="001D62F3" w:rsidP="001D62F3">
      <w:pPr>
        <w:widowControl/>
        <w:spacing w:line="240" w:lineRule="auto"/>
        <w:ind w:firstLine="851"/>
        <w:rPr>
          <w:rFonts w:eastAsia="Calibri"/>
          <w:i/>
          <w:sz w:val="24"/>
          <w:szCs w:val="24"/>
        </w:rPr>
      </w:pPr>
      <w:r w:rsidRPr="001D62F3">
        <w:rPr>
          <w:rFonts w:eastAsia="Calibri"/>
          <w:i/>
          <w:sz w:val="24"/>
          <w:szCs w:val="24"/>
        </w:rPr>
        <w:t>Примечание:</w:t>
      </w:r>
    </w:p>
    <w:p w:rsidR="001D62F3" w:rsidRPr="001D62F3" w:rsidRDefault="001D62F3" w:rsidP="001D62F3">
      <w:pPr>
        <w:widowControl/>
        <w:spacing w:line="240" w:lineRule="auto"/>
        <w:ind w:firstLine="851"/>
        <w:rPr>
          <w:rFonts w:eastAsia="Calibri"/>
          <w:i/>
          <w:sz w:val="24"/>
          <w:szCs w:val="24"/>
        </w:rPr>
      </w:pPr>
      <w:r w:rsidRPr="001D62F3">
        <w:rPr>
          <w:rFonts w:eastAsia="Calibri"/>
          <w:i/>
          <w:sz w:val="24"/>
          <w:szCs w:val="24"/>
        </w:rPr>
        <w:t>Э – экзамен;</w:t>
      </w:r>
    </w:p>
    <w:p w:rsidR="001D62F3" w:rsidRPr="001D62F3" w:rsidRDefault="001D62F3" w:rsidP="001D62F3">
      <w:pPr>
        <w:widowControl/>
        <w:spacing w:line="240" w:lineRule="auto"/>
        <w:ind w:firstLine="851"/>
        <w:rPr>
          <w:rFonts w:eastAsia="Calibri"/>
          <w:sz w:val="28"/>
          <w:szCs w:val="28"/>
        </w:rPr>
      </w:pPr>
      <w:proofErr w:type="gramStart"/>
      <w:r w:rsidRPr="001D62F3">
        <w:rPr>
          <w:rFonts w:eastAsia="Calibri"/>
          <w:i/>
          <w:sz w:val="24"/>
          <w:szCs w:val="24"/>
        </w:rPr>
        <w:t>К</w:t>
      </w:r>
      <w:r w:rsidR="00074CE3">
        <w:rPr>
          <w:rFonts w:eastAsia="Calibri"/>
          <w:i/>
          <w:sz w:val="24"/>
          <w:szCs w:val="24"/>
        </w:rPr>
        <w:t>Р</w:t>
      </w:r>
      <w:proofErr w:type="gramEnd"/>
      <w:r w:rsidRPr="001D62F3">
        <w:rPr>
          <w:rFonts w:eastAsia="Calibri"/>
          <w:i/>
          <w:sz w:val="24"/>
          <w:szCs w:val="24"/>
        </w:rPr>
        <w:t xml:space="preserve"> – курсов</w:t>
      </w:r>
      <w:r>
        <w:rPr>
          <w:rFonts w:eastAsia="Calibri"/>
          <w:i/>
          <w:sz w:val="24"/>
          <w:szCs w:val="24"/>
        </w:rPr>
        <w:t>ая работа</w:t>
      </w:r>
    </w:p>
    <w:p w:rsidR="00CC42C1" w:rsidRDefault="00CC42C1" w:rsidP="0095427B">
      <w:pPr>
        <w:widowControl/>
        <w:spacing w:line="240" w:lineRule="auto"/>
        <w:ind w:firstLine="851"/>
        <w:jc w:val="center"/>
        <w:rPr>
          <w:b/>
          <w:bCs/>
          <w:sz w:val="28"/>
          <w:szCs w:val="28"/>
        </w:rPr>
      </w:pPr>
    </w:p>
    <w:p w:rsidR="00CC42C1" w:rsidRPr="00D2714B" w:rsidRDefault="00CC42C1" w:rsidP="0095427B">
      <w:pPr>
        <w:widowControl/>
        <w:spacing w:line="240" w:lineRule="auto"/>
        <w:ind w:firstLine="851"/>
        <w:jc w:val="center"/>
        <w:rPr>
          <w:b/>
          <w:bCs/>
          <w:sz w:val="28"/>
          <w:szCs w:val="28"/>
        </w:rPr>
      </w:pPr>
      <w:r w:rsidRPr="00D2714B">
        <w:rPr>
          <w:b/>
          <w:bCs/>
          <w:sz w:val="28"/>
          <w:szCs w:val="28"/>
        </w:rPr>
        <w:t>5. Содержание и структура дисциплины</w:t>
      </w:r>
    </w:p>
    <w:p w:rsidR="00CC42C1" w:rsidRPr="00D2714B" w:rsidRDefault="00CC42C1" w:rsidP="002007E7">
      <w:pPr>
        <w:widowControl/>
        <w:spacing w:line="240" w:lineRule="auto"/>
        <w:ind w:firstLine="851"/>
        <w:rPr>
          <w:sz w:val="28"/>
          <w:szCs w:val="28"/>
        </w:rPr>
      </w:pPr>
    </w:p>
    <w:p w:rsidR="00CC42C1" w:rsidRPr="00D2714B" w:rsidRDefault="00CC42C1" w:rsidP="0095427B">
      <w:pPr>
        <w:widowControl/>
        <w:spacing w:line="240" w:lineRule="auto"/>
        <w:ind w:firstLine="851"/>
        <w:rPr>
          <w:sz w:val="28"/>
          <w:szCs w:val="28"/>
        </w:rPr>
      </w:pPr>
      <w:r w:rsidRPr="00D2714B">
        <w:rPr>
          <w:sz w:val="28"/>
          <w:szCs w:val="28"/>
        </w:rPr>
        <w:t>5.1 Содержание дисциплины</w:t>
      </w:r>
    </w:p>
    <w:tbl>
      <w:tblPr>
        <w:tblW w:w="9375" w:type="dxa"/>
        <w:tblLayout w:type="fixed"/>
        <w:tblCellMar>
          <w:left w:w="10" w:type="dxa"/>
          <w:right w:w="10" w:type="dxa"/>
        </w:tblCellMar>
        <w:tblLook w:val="0000" w:firstRow="0" w:lastRow="0" w:firstColumn="0" w:lastColumn="0" w:noHBand="0" w:noVBand="0"/>
      </w:tblPr>
      <w:tblGrid>
        <w:gridCol w:w="423"/>
        <w:gridCol w:w="1855"/>
        <w:gridCol w:w="7097"/>
      </w:tblGrid>
      <w:tr w:rsidR="00CC42C1" w:rsidRPr="00CC42C1" w:rsidTr="00CC42C1">
        <w:trPr>
          <w:trHeight w:val="677"/>
          <w:tblHeader/>
        </w:trPr>
        <w:tc>
          <w:tcPr>
            <w:tcW w:w="423" w:type="dxa"/>
            <w:tcBorders>
              <w:top w:val="single" w:sz="4" w:space="0" w:color="auto"/>
              <w:left w:val="single" w:sz="4" w:space="0" w:color="auto"/>
              <w:bottom w:val="single" w:sz="4" w:space="0" w:color="auto"/>
              <w:right w:val="single" w:sz="4" w:space="0" w:color="auto"/>
            </w:tcBorders>
            <w:shd w:val="clear" w:color="auto" w:fill="FFFFFF"/>
            <w:vAlign w:val="center"/>
          </w:tcPr>
          <w:p w:rsidR="00CC42C1" w:rsidRPr="00CC42C1" w:rsidRDefault="00CC42C1" w:rsidP="00CC42C1">
            <w:pPr>
              <w:widowControl/>
              <w:spacing w:line="240" w:lineRule="auto"/>
              <w:ind w:firstLine="0"/>
              <w:jc w:val="center"/>
              <w:rPr>
                <w:b/>
                <w:sz w:val="24"/>
                <w:szCs w:val="24"/>
                <w:lang w:eastAsia="en-US"/>
              </w:rPr>
            </w:pPr>
            <w:r w:rsidRPr="00CC42C1">
              <w:rPr>
                <w:b/>
                <w:sz w:val="24"/>
                <w:szCs w:val="24"/>
                <w:lang w:eastAsia="en-US"/>
              </w:rPr>
              <w:t xml:space="preserve">№ </w:t>
            </w:r>
            <w:proofErr w:type="gramStart"/>
            <w:r w:rsidRPr="00CC42C1">
              <w:rPr>
                <w:b/>
                <w:sz w:val="24"/>
                <w:szCs w:val="24"/>
                <w:lang w:eastAsia="en-US"/>
              </w:rPr>
              <w:t>п</w:t>
            </w:r>
            <w:proofErr w:type="gramEnd"/>
            <w:r w:rsidRPr="00CC42C1">
              <w:rPr>
                <w:b/>
                <w:sz w:val="24"/>
                <w:szCs w:val="24"/>
                <w:lang w:eastAsia="en-US"/>
              </w:rPr>
              <w:t>/п</w:t>
            </w:r>
          </w:p>
        </w:tc>
        <w:tc>
          <w:tcPr>
            <w:tcW w:w="1855" w:type="dxa"/>
            <w:tcBorders>
              <w:top w:val="single" w:sz="4" w:space="0" w:color="auto"/>
              <w:left w:val="single" w:sz="4" w:space="0" w:color="auto"/>
              <w:bottom w:val="single" w:sz="4" w:space="0" w:color="auto"/>
              <w:right w:val="single" w:sz="4" w:space="0" w:color="auto"/>
            </w:tcBorders>
            <w:shd w:val="clear" w:color="auto" w:fill="FFFFFF"/>
            <w:vAlign w:val="center"/>
          </w:tcPr>
          <w:p w:rsidR="00CC42C1" w:rsidRPr="00CC42C1" w:rsidRDefault="00CC42C1" w:rsidP="00CC42C1">
            <w:pPr>
              <w:widowControl/>
              <w:spacing w:line="240" w:lineRule="auto"/>
              <w:ind w:firstLine="0"/>
              <w:jc w:val="left"/>
              <w:rPr>
                <w:b/>
                <w:sz w:val="24"/>
                <w:szCs w:val="24"/>
                <w:lang w:eastAsia="en-US"/>
              </w:rPr>
            </w:pPr>
            <w:r w:rsidRPr="00CC42C1">
              <w:rPr>
                <w:b/>
                <w:sz w:val="24"/>
                <w:szCs w:val="24"/>
                <w:lang w:eastAsia="en-US"/>
              </w:rPr>
              <w:t xml:space="preserve">Наименование </w:t>
            </w:r>
          </w:p>
          <w:p w:rsidR="00CC42C1" w:rsidRPr="00CC42C1" w:rsidRDefault="00CC42C1" w:rsidP="00CC42C1">
            <w:pPr>
              <w:widowControl/>
              <w:spacing w:line="240" w:lineRule="auto"/>
              <w:ind w:firstLine="0"/>
              <w:jc w:val="left"/>
              <w:rPr>
                <w:b/>
                <w:sz w:val="24"/>
                <w:szCs w:val="24"/>
                <w:lang w:eastAsia="en-US"/>
              </w:rPr>
            </w:pPr>
            <w:r w:rsidRPr="00CC42C1">
              <w:rPr>
                <w:b/>
                <w:sz w:val="24"/>
                <w:szCs w:val="24"/>
                <w:lang w:eastAsia="en-US"/>
              </w:rPr>
              <w:t>раздела дисциплины</w:t>
            </w:r>
          </w:p>
        </w:tc>
        <w:tc>
          <w:tcPr>
            <w:tcW w:w="7097" w:type="dxa"/>
            <w:tcBorders>
              <w:top w:val="single" w:sz="4" w:space="0" w:color="auto"/>
              <w:left w:val="single" w:sz="4" w:space="0" w:color="auto"/>
              <w:bottom w:val="single" w:sz="4" w:space="0" w:color="auto"/>
              <w:right w:val="single" w:sz="4" w:space="0" w:color="auto"/>
            </w:tcBorders>
            <w:shd w:val="clear" w:color="auto" w:fill="FFFFFF"/>
            <w:vAlign w:val="center"/>
          </w:tcPr>
          <w:p w:rsidR="00CC42C1" w:rsidRPr="00CC42C1" w:rsidRDefault="00CC42C1" w:rsidP="00CC42C1">
            <w:pPr>
              <w:widowControl/>
              <w:spacing w:line="240" w:lineRule="auto"/>
              <w:ind w:firstLine="0"/>
              <w:jc w:val="center"/>
              <w:rPr>
                <w:b/>
                <w:sz w:val="24"/>
                <w:szCs w:val="24"/>
                <w:lang w:eastAsia="en-US"/>
              </w:rPr>
            </w:pPr>
            <w:r w:rsidRPr="00CC42C1">
              <w:rPr>
                <w:b/>
                <w:sz w:val="24"/>
                <w:szCs w:val="24"/>
                <w:lang w:eastAsia="en-US"/>
              </w:rPr>
              <w:t>Содержание раздела</w:t>
            </w:r>
          </w:p>
        </w:tc>
      </w:tr>
      <w:tr w:rsidR="00CC42C1" w:rsidRPr="00CC42C1" w:rsidTr="00CC42C1">
        <w:trPr>
          <w:trHeight w:val="288"/>
        </w:trPr>
        <w:tc>
          <w:tcPr>
            <w:tcW w:w="423"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center"/>
              <w:rPr>
                <w:sz w:val="22"/>
                <w:szCs w:val="22"/>
                <w:lang w:eastAsia="en-US"/>
              </w:rPr>
            </w:pPr>
            <w:r w:rsidRPr="00CC42C1">
              <w:rPr>
                <w:sz w:val="22"/>
                <w:szCs w:val="22"/>
                <w:lang w:eastAsia="en-US"/>
              </w:rPr>
              <w:t>1</w:t>
            </w:r>
          </w:p>
        </w:tc>
        <w:tc>
          <w:tcPr>
            <w:tcW w:w="1855"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Экономика рынка транспортных услуг</w:t>
            </w:r>
          </w:p>
          <w:p w:rsidR="00CC42C1" w:rsidRPr="00CC42C1" w:rsidRDefault="00CC42C1" w:rsidP="00CC42C1">
            <w:pPr>
              <w:widowControl/>
              <w:spacing w:line="240" w:lineRule="auto"/>
              <w:ind w:firstLine="0"/>
              <w:jc w:val="left"/>
              <w:rPr>
                <w:sz w:val="22"/>
                <w:szCs w:val="22"/>
              </w:rPr>
            </w:pPr>
          </w:p>
        </w:tc>
        <w:tc>
          <w:tcPr>
            <w:tcW w:w="7097"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Объект и предмет изучения экономики рынка транспортных услуг.</w:t>
            </w:r>
          </w:p>
          <w:p w:rsidR="00CC42C1" w:rsidRPr="00CC42C1" w:rsidRDefault="00CC42C1" w:rsidP="00CC42C1">
            <w:pPr>
              <w:widowControl/>
              <w:spacing w:line="240" w:lineRule="auto"/>
              <w:ind w:firstLine="0"/>
              <w:jc w:val="left"/>
              <w:rPr>
                <w:sz w:val="22"/>
                <w:szCs w:val="22"/>
              </w:rPr>
            </w:pPr>
            <w:r w:rsidRPr="00CC42C1">
              <w:rPr>
                <w:sz w:val="22"/>
                <w:szCs w:val="22"/>
              </w:rPr>
              <w:t>Определение и содержание транспортной услуги и транспортных операций.</w:t>
            </w:r>
          </w:p>
          <w:p w:rsidR="00CC42C1" w:rsidRPr="00CC42C1" w:rsidRDefault="00CC42C1" w:rsidP="00CC42C1">
            <w:pPr>
              <w:widowControl/>
              <w:spacing w:line="240" w:lineRule="auto"/>
              <w:ind w:firstLine="0"/>
              <w:jc w:val="left"/>
              <w:rPr>
                <w:sz w:val="22"/>
                <w:szCs w:val="22"/>
              </w:rPr>
            </w:pPr>
            <w:r w:rsidRPr="00CC42C1">
              <w:rPr>
                <w:sz w:val="22"/>
                <w:szCs w:val="22"/>
              </w:rPr>
              <w:t>Рынок транспортных услуг: определение и сегментация.</w:t>
            </w:r>
          </w:p>
          <w:p w:rsidR="00CC42C1" w:rsidRPr="00CC42C1" w:rsidRDefault="00CC42C1" w:rsidP="00CC42C1">
            <w:pPr>
              <w:widowControl/>
              <w:spacing w:line="240" w:lineRule="auto"/>
              <w:ind w:firstLine="0"/>
              <w:jc w:val="left"/>
              <w:rPr>
                <w:sz w:val="22"/>
                <w:szCs w:val="22"/>
              </w:rPr>
            </w:pPr>
            <w:r w:rsidRPr="00CC42C1">
              <w:rPr>
                <w:sz w:val="22"/>
                <w:szCs w:val="22"/>
              </w:rPr>
              <w:t>Российский рынок транспортных услуг.</w:t>
            </w:r>
          </w:p>
          <w:p w:rsidR="00CC42C1" w:rsidRPr="00CC42C1" w:rsidRDefault="00CC42C1" w:rsidP="00CC42C1">
            <w:pPr>
              <w:widowControl/>
              <w:spacing w:line="240" w:lineRule="auto"/>
              <w:ind w:firstLine="0"/>
              <w:jc w:val="left"/>
              <w:rPr>
                <w:sz w:val="22"/>
                <w:szCs w:val="22"/>
              </w:rPr>
            </w:pPr>
            <w:r w:rsidRPr="00CC42C1">
              <w:rPr>
                <w:sz w:val="22"/>
                <w:szCs w:val="22"/>
              </w:rPr>
              <w:t>Модели рыночных структур.</w:t>
            </w:r>
          </w:p>
          <w:p w:rsidR="00CC42C1" w:rsidRPr="00CC42C1" w:rsidRDefault="00CC42C1" w:rsidP="00CC42C1">
            <w:pPr>
              <w:widowControl/>
              <w:spacing w:line="240" w:lineRule="auto"/>
              <w:ind w:firstLine="0"/>
              <w:jc w:val="left"/>
              <w:rPr>
                <w:sz w:val="22"/>
                <w:szCs w:val="22"/>
              </w:rPr>
            </w:pPr>
            <w:r w:rsidRPr="00CC42C1">
              <w:rPr>
                <w:sz w:val="22"/>
                <w:szCs w:val="22"/>
              </w:rPr>
              <w:t>Конкуренция на транспортном рынке.</w:t>
            </w:r>
          </w:p>
        </w:tc>
      </w:tr>
      <w:tr w:rsidR="00CC42C1" w:rsidRPr="00CC42C1" w:rsidTr="00CC42C1">
        <w:trPr>
          <w:trHeight w:val="288"/>
        </w:trPr>
        <w:tc>
          <w:tcPr>
            <w:tcW w:w="423"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center"/>
              <w:rPr>
                <w:sz w:val="22"/>
                <w:szCs w:val="22"/>
                <w:lang w:eastAsia="en-US"/>
              </w:rPr>
            </w:pPr>
            <w:r w:rsidRPr="00CC42C1">
              <w:rPr>
                <w:sz w:val="22"/>
                <w:szCs w:val="22"/>
                <w:lang w:eastAsia="en-US"/>
              </w:rPr>
              <w:t>2</w:t>
            </w:r>
          </w:p>
        </w:tc>
        <w:tc>
          <w:tcPr>
            <w:tcW w:w="1855"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Структурное реформирование рынка железнодорожных перевозок</w:t>
            </w:r>
          </w:p>
        </w:tc>
        <w:tc>
          <w:tcPr>
            <w:tcW w:w="7097"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autoSpaceDE w:val="0"/>
              <w:autoSpaceDN w:val="0"/>
              <w:adjustRightInd w:val="0"/>
              <w:spacing w:line="240" w:lineRule="auto"/>
              <w:ind w:firstLine="0"/>
              <w:contextualSpacing/>
              <w:jc w:val="left"/>
              <w:rPr>
                <w:rFonts w:eastAsia="Calibri"/>
                <w:bCs/>
                <w:sz w:val="22"/>
                <w:szCs w:val="22"/>
                <w:lang w:eastAsia="en-US"/>
              </w:rPr>
            </w:pPr>
            <w:r w:rsidRPr="00CC42C1">
              <w:rPr>
                <w:rFonts w:eastAsia="Calibri"/>
                <w:bCs/>
                <w:sz w:val="22"/>
                <w:szCs w:val="22"/>
                <w:lang w:eastAsia="en-US"/>
              </w:rPr>
              <w:t>Предпосылки реформирования железнодорожного транспорта.</w:t>
            </w:r>
          </w:p>
          <w:p w:rsidR="00CC42C1" w:rsidRPr="00CC42C1" w:rsidRDefault="00CC42C1" w:rsidP="00CC42C1">
            <w:pPr>
              <w:widowControl/>
              <w:autoSpaceDE w:val="0"/>
              <w:autoSpaceDN w:val="0"/>
              <w:adjustRightInd w:val="0"/>
              <w:spacing w:line="240" w:lineRule="auto"/>
              <w:ind w:firstLine="0"/>
              <w:contextualSpacing/>
              <w:jc w:val="left"/>
              <w:rPr>
                <w:rFonts w:eastAsia="Calibri"/>
                <w:bCs/>
                <w:sz w:val="22"/>
                <w:szCs w:val="22"/>
                <w:lang w:eastAsia="en-US"/>
              </w:rPr>
            </w:pPr>
            <w:r w:rsidRPr="00CC42C1">
              <w:rPr>
                <w:rFonts w:eastAsia="Calibri"/>
                <w:color w:val="000000"/>
                <w:sz w:val="22"/>
                <w:szCs w:val="22"/>
                <w:lang w:eastAsia="en-US"/>
              </w:rPr>
              <w:t>Программа структурной реформы на железнодорожном транспорте.</w:t>
            </w:r>
          </w:p>
          <w:p w:rsidR="00CC42C1" w:rsidRPr="00CC42C1" w:rsidRDefault="00CC42C1" w:rsidP="00CC42C1">
            <w:pPr>
              <w:widowControl/>
              <w:autoSpaceDE w:val="0"/>
              <w:autoSpaceDN w:val="0"/>
              <w:adjustRightInd w:val="0"/>
              <w:spacing w:line="240" w:lineRule="auto"/>
              <w:ind w:firstLine="0"/>
              <w:contextualSpacing/>
              <w:jc w:val="left"/>
              <w:rPr>
                <w:rFonts w:eastAsia="Calibri"/>
                <w:bCs/>
                <w:sz w:val="22"/>
                <w:szCs w:val="22"/>
                <w:lang w:eastAsia="en-US"/>
              </w:rPr>
            </w:pPr>
            <w:r w:rsidRPr="00CC42C1">
              <w:rPr>
                <w:rFonts w:eastAsia="Calibri"/>
                <w:color w:val="000000"/>
                <w:sz w:val="22"/>
                <w:szCs w:val="22"/>
                <w:lang w:eastAsia="en-US"/>
              </w:rPr>
              <w:t>Модели реформирования железнодорожного транспорта</w:t>
            </w:r>
          </w:p>
          <w:p w:rsidR="00CC42C1" w:rsidRPr="00CC42C1" w:rsidRDefault="00CC42C1" w:rsidP="00CC42C1">
            <w:pPr>
              <w:widowControl/>
              <w:autoSpaceDE w:val="0"/>
              <w:autoSpaceDN w:val="0"/>
              <w:adjustRightInd w:val="0"/>
              <w:spacing w:line="240" w:lineRule="auto"/>
              <w:ind w:firstLine="0"/>
              <w:contextualSpacing/>
              <w:jc w:val="left"/>
              <w:rPr>
                <w:rFonts w:eastAsia="Calibri"/>
                <w:bCs/>
                <w:sz w:val="22"/>
                <w:szCs w:val="22"/>
                <w:lang w:eastAsia="en-US"/>
              </w:rPr>
            </w:pPr>
            <w:r w:rsidRPr="00CC42C1">
              <w:rPr>
                <w:rFonts w:eastAsia="Calibri"/>
                <w:color w:val="000000"/>
                <w:sz w:val="22"/>
                <w:szCs w:val="22"/>
                <w:lang w:eastAsia="en-US"/>
              </w:rPr>
              <w:t xml:space="preserve">Первый этап реформы (2001 – 2002 </w:t>
            </w:r>
            <w:proofErr w:type="spellStart"/>
            <w:proofErr w:type="gramStart"/>
            <w:r w:rsidRPr="00CC42C1">
              <w:rPr>
                <w:rFonts w:eastAsia="Calibri"/>
                <w:color w:val="000000"/>
                <w:sz w:val="22"/>
                <w:szCs w:val="22"/>
                <w:lang w:eastAsia="en-US"/>
              </w:rPr>
              <w:t>гг</w:t>
            </w:r>
            <w:proofErr w:type="spellEnd"/>
            <w:proofErr w:type="gramEnd"/>
            <w:r w:rsidRPr="00CC42C1">
              <w:rPr>
                <w:rFonts w:eastAsia="Calibri"/>
                <w:color w:val="000000"/>
                <w:sz w:val="22"/>
                <w:szCs w:val="22"/>
                <w:lang w:eastAsia="en-US"/>
              </w:rPr>
              <w:t>): основные положения и результаты.</w:t>
            </w:r>
          </w:p>
          <w:p w:rsidR="00CC42C1" w:rsidRPr="00CC42C1" w:rsidRDefault="00CC42C1" w:rsidP="00CC42C1">
            <w:pPr>
              <w:widowControl/>
              <w:autoSpaceDE w:val="0"/>
              <w:autoSpaceDN w:val="0"/>
              <w:adjustRightInd w:val="0"/>
              <w:spacing w:line="240" w:lineRule="auto"/>
              <w:ind w:firstLine="0"/>
              <w:contextualSpacing/>
              <w:jc w:val="left"/>
              <w:rPr>
                <w:rFonts w:eastAsia="Calibri"/>
                <w:bCs/>
                <w:sz w:val="22"/>
                <w:szCs w:val="22"/>
                <w:lang w:eastAsia="en-US"/>
              </w:rPr>
            </w:pPr>
            <w:r w:rsidRPr="00CC42C1">
              <w:rPr>
                <w:rFonts w:eastAsia="Calibri"/>
                <w:color w:val="000000"/>
                <w:sz w:val="22"/>
                <w:szCs w:val="22"/>
                <w:lang w:eastAsia="en-US"/>
              </w:rPr>
              <w:t xml:space="preserve">Второй этап реформы (2203-2005 </w:t>
            </w:r>
            <w:proofErr w:type="spellStart"/>
            <w:proofErr w:type="gramStart"/>
            <w:r w:rsidRPr="00CC42C1">
              <w:rPr>
                <w:rFonts w:eastAsia="Calibri"/>
                <w:color w:val="000000"/>
                <w:sz w:val="22"/>
                <w:szCs w:val="22"/>
                <w:lang w:eastAsia="en-US"/>
              </w:rPr>
              <w:t>гг</w:t>
            </w:r>
            <w:proofErr w:type="spellEnd"/>
            <w:proofErr w:type="gramEnd"/>
            <w:r w:rsidRPr="00CC42C1">
              <w:rPr>
                <w:rFonts w:eastAsia="Calibri"/>
                <w:color w:val="000000"/>
                <w:sz w:val="22"/>
                <w:szCs w:val="22"/>
                <w:lang w:eastAsia="en-US"/>
              </w:rPr>
              <w:t>): основные положения и результаты.</w:t>
            </w:r>
          </w:p>
          <w:p w:rsidR="00CC42C1" w:rsidRPr="00CC42C1" w:rsidRDefault="00CC42C1" w:rsidP="00CC42C1">
            <w:pPr>
              <w:widowControl/>
              <w:autoSpaceDE w:val="0"/>
              <w:autoSpaceDN w:val="0"/>
              <w:adjustRightInd w:val="0"/>
              <w:spacing w:line="240" w:lineRule="auto"/>
              <w:ind w:firstLine="0"/>
              <w:contextualSpacing/>
              <w:jc w:val="left"/>
              <w:rPr>
                <w:rFonts w:eastAsia="Calibri"/>
                <w:color w:val="000000"/>
                <w:sz w:val="22"/>
                <w:szCs w:val="22"/>
                <w:lang w:eastAsia="en-US"/>
              </w:rPr>
            </w:pPr>
            <w:r w:rsidRPr="00CC42C1">
              <w:rPr>
                <w:rFonts w:eastAsia="Calibri"/>
                <w:color w:val="000000"/>
                <w:sz w:val="22"/>
                <w:szCs w:val="22"/>
                <w:lang w:eastAsia="en-US"/>
              </w:rPr>
              <w:t>Третий этап реформ (2006–2010 гг.): основные положения и результаты.</w:t>
            </w:r>
          </w:p>
          <w:p w:rsidR="00CC42C1" w:rsidRPr="00CC42C1" w:rsidRDefault="00CC42C1" w:rsidP="00CC42C1">
            <w:pPr>
              <w:widowControl/>
              <w:autoSpaceDE w:val="0"/>
              <w:autoSpaceDN w:val="0"/>
              <w:adjustRightInd w:val="0"/>
              <w:spacing w:line="240" w:lineRule="auto"/>
              <w:ind w:firstLine="0"/>
              <w:contextualSpacing/>
              <w:jc w:val="left"/>
              <w:rPr>
                <w:sz w:val="22"/>
                <w:szCs w:val="22"/>
              </w:rPr>
            </w:pPr>
            <w:r w:rsidRPr="00CC42C1">
              <w:rPr>
                <w:rFonts w:eastAsia="Calibri"/>
                <w:color w:val="000000"/>
                <w:sz w:val="22"/>
                <w:szCs w:val="22"/>
                <w:lang w:eastAsia="en-US"/>
              </w:rPr>
              <w:t>Мировой экономический кризис и положения пролонгации реформы (период 2011-2015 гг.)</w:t>
            </w:r>
          </w:p>
        </w:tc>
      </w:tr>
      <w:tr w:rsidR="00CC42C1" w:rsidRPr="00CC42C1" w:rsidTr="00CC42C1">
        <w:trPr>
          <w:trHeight w:val="288"/>
        </w:trPr>
        <w:tc>
          <w:tcPr>
            <w:tcW w:w="423"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center"/>
              <w:rPr>
                <w:sz w:val="22"/>
                <w:szCs w:val="22"/>
                <w:lang w:eastAsia="en-US"/>
              </w:rPr>
            </w:pPr>
            <w:r w:rsidRPr="00CC42C1">
              <w:rPr>
                <w:sz w:val="22"/>
                <w:szCs w:val="22"/>
                <w:lang w:eastAsia="en-US"/>
              </w:rPr>
              <w:t>3</w:t>
            </w:r>
          </w:p>
        </w:tc>
        <w:tc>
          <w:tcPr>
            <w:tcW w:w="1855"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Субъекты рынка услуг железнодорожного транспорта</w:t>
            </w:r>
          </w:p>
          <w:p w:rsidR="00CC42C1" w:rsidRPr="00CC42C1" w:rsidRDefault="00CC42C1" w:rsidP="00CC42C1">
            <w:pPr>
              <w:widowControl/>
              <w:spacing w:line="240" w:lineRule="auto"/>
              <w:ind w:firstLine="0"/>
              <w:jc w:val="left"/>
              <w:rPr>
                <w:sz w:val="22"/>
                <w:szCs w:val="22"/>
              </w:rPr>
            </w:pPr>
          </w:p>
        </w:tc>
        <w:tc>
          <w:tcPr>
            <w:tcW w:w="7097"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contextualSpacing/>
              <w:jc w:val="left"/>
              <w:rPr>
                <w:rFonts w:eastAsia="Calibri"/>
                <w:sz w:val="22"/>
                <w:szCs w:val="22"/>
                <w:lang w:eastAsia="en-US"/>
              </w:rPr>
            </w:pPr>
            <w:r w:rsidRPr="00CC42C1">
              <w:rPr>
                <w:rFonts w:eastAsia="Calibri"/>
                <w:sz w:val="22"/>
                <w:szCs w:val="22"/>
                <w:lang w:eastAsia="en-US"/>
              </w:rPr>
              <w:lastRenderedPageBreak/>
              <w:t xml:space="preserve">Общая конфигурация рынка услуг железнодорожного транспорта. Определение рынка услуг железнодорожного транспорта. Субъекты рынка транспортных услуг. </w:t>
            </w:r>
            <w:r w:rsidRPr="00CC42C1">
              <w:rPr>
                <w:rFonts w:eastAsia="Calibri"/>
                <w:color w:val="000000"/>
                <w:sz w:val="22"/>
                <w:szCs w:val="22"/>
                <w:lang w:eastAsia="en-US"/>
              </w:rPr>
              <w:t xml:space="preserve">Основные требования к субъектам рынка железнодорожных транспортных </w:t>
            </w:r>
            <w:proofErr w:type="spellStart"/>
            <w:r w:rsidRPr="00CC42C1">
              <w:rPr>
                <w:rFonts w:eastAsia="Calibri"/>
                <w:color w:val="000000"/>
                <w:sz w:val="22"/>
                <w:szCs w:val="22"/>
                <w:lang w:eastAsia="en-US"/>
              </w:rPr>
              <w:t>услуг</w:t>
            </w:r>
            <w:proofErr w:type="gramStart"/>
            <w:r w:rsidRPr="00CC42C1">
              <w:rPr>
                <w:rFonts w:eastAsia="Calibri"/>
                <w:color w:val="000000"/>
                <w:sz w:val="22"/>
                <w:szCs w:val="22"/>
                <w:lang w:eastAsia="en-US"/>
              </w:rPr>
              <w:t>.</w:t>
            </w:r>
            <w:r w:rsidRPr="00CC42C1">
              <w:rPr>
                <w:rFonts w:eastAsia="Calibri"/>
                <w:sz w:val="22"/>
                <w:szCs w:val="22"/>
                <w:lang w:eastAsia="en-US"/>
              </w:rPr>
              <w:t>С</w:t>
            </w:r>
            <w:proofErr w:type="gramEnd"/>
            <w:r w:rsidRPr="00CC42C1">
              <w:rPr>
                <w:rFonts w:eastAsia="Calibri"/>
                <w:sz w:val="22"/>
                <w:szCs w:val="22"/>
                <w:lang w:eastAsia="en-US"/>
              </w:rPr>
              <w:t>убъекты</w:t>
            </w:r>
            <w:proofErr w:type="spellEnd"/>
            <w:r w:rsidRPr="00CC42C1">
              <w:rPr>
                <w:rFonts w:eastAsia="Calibri"/>
                <w:sz w:val="22"/>
                <w:szCs w:val="22"/>
                <w:lang w:eastAsia="en-US"/>
              </w:rPr>
              <w:t xml:space="preserve"> рынка транспортных </w:t>
            </w:r>
            <w:r w:rsidRPr="00CC42C1">
              <w:rPr>
                <w:rFonts w:eastAsia="Calibri"/>
                <w:sz w:val="22"/>
                <w:szCs w:val="22"/>
                <w:lang w:eastAsia="en-US"/>
              </w:rPr>
              <w:lastRenderedPageBreak/>
              <w:t>услуг в сфере  гражданских правоотношений.</w:t>
            </w:r>
          </w:p>
          <w:p w:rsidR="00CC42C1" w:rsidRPr="00CC42C1" w:rsidRDefault="00CC42C1" w:rsidP="00CC42C1">
            <w:pPr>
              <w:widowControl/>
              <w:spacing w:line="240" w:lineRule="auto"/>
              <w:ind w:firstLine="0"/>
              <w:contextualSpacing/>
              <w:jc w:val="left"/>
              <w:rPr>
                <w:rFonts w:eastAsia="Calibri"/>
                <w:sz w:val="22"/>
                <w:szCs w:val="22"/>
                <w:lang w:eastAsia="en-US"/>
              </w:rPr>
            </w:pPr>
            <w:r w:rsidRPr="00CC42C1">
              <w:rPr>
                <w:rFonts w:eastAsia="Calibri"/>
                <w:sz w:val="22"/>
                <w:szCs w:val="22"/>
                <w:lang w:eastAsia="en-US"/>
              </w:rPr>
              <w:t>Инфраструктура и локомотивы: Эксплуатация: владельцы инфраструктуры и перевозчики. Производство: производители локомотивов и путевой техники. Ремонт: локомотиворемонтные депо; заводы по ремонту локомотивов и путевой техники</w:t>
            </w:r>
          </w:p>
          <w:p w:rsidR="00CC42C1" w:rsidRPr="00CC42C1" w:rsidRDefault="00CC42C1" w:rsidP="00CC42C1">
            <w:pPr>
              <w:widowControl/>
              <w:spacing w:line="240" w:lineRule="auto"/>
              <w:ind w:firstLine="0"/>
              <w:contextualSpacing/>
              <w:jc w:val="left"/>
              <w:rPr>
                <w:rFonts w:eastAsia="Calibri"/>
                <w:sz w:val="22"/>
                <w:szCs w:val="22"/>
                <w:lang w:eastAsia="en-US"/>
              </w:rPr>
            </w:pPr>
            <w:r w:rsidRPr="00CC42C1">
              <w:rPr>
                <w:rFonts w:eastAsia="Calibri"/>
                <w:sz w:val="22"/>
                <w:szCs w:val="22"/>
                <w:lang w:eastAsia="en-US"/>
              </w:rPr>
              <w:t>Грузовой комплекс: Производство: производители грузовых вагонов; Эксплуатация: операторы подвижного состава, промышленные предприятия, лизинговые компании. Ремонт.</w:t>
            </w:r>
          </w:p>
          <w:p w:rsidR="00CC42C1" w:rsidRPr="00CC42C1" w:rsidRDefault="00CC42C1" w:rsidP="00CC42C1">
            <w:pPr>
              <w:widowControl/>
              <w:spacing w:line="240" w:lineRule="auto"/>
              <w:ind w:firstLine="0"/>
              <w:contextualSpacing/>
              <w:jc w:val="left"/>
              <w:rPr>
                <w:rFonts w:ascii="Calibri" w:eastAsia="Calibri" w:hAnsi="Calibri"/>
                <w:sz w:val="22"/>
                <w:szCs w:val="22"/>
                <w:lang w:eastAsia="en-US"/>
              </w:rPr>
            </w:pPr>
            <w:r w:rsidRPr="00CC42C1">
              <w:rPr>
                <w:rFonts w:eastAsia="Calibri"/>
                <w:sz w:val="22"/>
                <w:szCs w:val="22"/>
                <w:lang w:eastAsia="en-US"/>
              </w:rPr>
              <w:t xml:space="preserve">Пассажирский комплекс: Производство: производители пассажирских вагонов и МВПС. Эксплуатация: перевозчики в дальнем сообщении; пригородные  пассажирские компании; операторы скоростного сообщения. Ремонт: </w:t>
            </w:r>
            <w:proofErr w:type="spellStart"/>
            <w:r w:rsidRPr="00CC42C1">
              <w:rPr>
                <w:rFonts w:eastAsia="Calibri"/>
                <w:sz w:val="22"/>
                <w:szCs w:val="22"/>
                <w:lang w:eastAsia="en-US"/>
              </w:rPr>
              <w:t>моторвагонные</w:t>
            </w:r>
            <w:proofErr w:type="spellEnd"/>
            <w:r w:rsidRPr="00CC42C1">
              <w:rPr>
                <w:rFonts w:eastAsia="Calibri"/>
                <w:sz w:val="22"/>
                <w:szCs w:val="22"/>
                <w:lang w:eastAsia="en-US"/>
              </w:rPr>
              <w:t xml:space="preserve"> депо; заводы по ремонту пассажирских вагонов и МВПС</w:t>
            </w:r>
          </w:p>
        </w:tc>
      </w:tr>
      <w:tr w:rsidR="00CC42C1" w:rsidRPr="00CC42C1" w:rsidTr="00CC42C1">
        <w:trPr>
          <w:trHeight w:val="288"/>
        </w:trPr>
        <w:tc>
          <w:tcPr>
            <w:tcW w:w="423"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center"/>
              <w:rPr>
                <w:sz w:val="22"/>
                <w:szCs w:val="22"/>
                <w:lang w:eastAsia="en-US"/>
              </w:rPr>
            </w:pPr>
            <w:r w:rsidRPr="00CC42C1">
              <w:rPr>
                <w:sz w:val="22"/>
                <w:szCs w:val="22"/>
                <w:lang w:eastAsia="en-US"/>
              </w:rPr>
              <w:lastRenderedPageBreak/>
              <w:t>4</w:t>
            </w:r>
          </w:p>
        </w:tc>
        <w:tc>
          <w:tcPr>
            <w:tcW w:w="1855"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Система управления и методы регулирования рынка транспортных услуг</w:t>
            </w:r>
          </w:p>
          <w:p w:rsidR="00CC42C1" w:rsidRPr="00CC42C1" w:rsidRDefault="00CC42C1" w:rsidP="00CC42C1">
            <w:pPr>
              <w:widowControl/>
              <w:spacing w:line="240" w:lineRule="auto"/>
              <w:ind w:firstLine="0"/>
              <w:jc w:val="left"/>
              <w:rPr>
                <w:sz w:val="22"/>
                <w:szCs w:val="22"/>
              </w:rPr>
            </w:pPr>
          </w:p>
        </w:tc>
        <w:tc>
          <w:tcPr>
            <w:tcW w:w="7097"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Особенности, принципы и методы управления на железнодорожном транспорте. Правовое обеспечение деятельности на железнодорожном транспорте. Регулирование рынка услуг железнодорожного транспорта и  его инвестиционного и инновационного развития.</w:t>
            </w:r>
          </w:p>
          <w:p w:rsidR="00CC42C1" w:rsidRPr="00CC42C1" w:rsidRDefault="00CC42C1" w:rsidP="00CC42C1">
            <w:pPr>
              <w:widowControl/>
              <w:spacing w:line="240" w:lineRule="auto"/>
              <w:ind w:firstLine="0"/>
              <w:contextualSpacing/>
              <w:jc w:val="left"/>
              <w:rPr>
                <w:rFonts w:ascii="Calibri" w:eastAsia="Calibri" w:hAnsi="Calibri"/>
                <w:sz w:val="22"/>
                <w:szCs w:val="22"/>
                <w:lang w:eastAsia="en-US"/>
              </w:rPr>
            </w:pPr>
            <w:r w:rsidRPr="00CC42C1">
              <w:rPr>
                <w:rFonts w:eastAsia="Calibri"/>
                <w:sz w:val="22"/>
                <w:szCs w:val="22"/>
                <w:lang w:eastAsia="en-US"/>
              </w:rPr>
              <w:t>Совершенствование нормативно-правовой базы и методов государственного регулирования развития транспортной системы. Методы и модели регулирование рынка транспортных услуг. Сетевой контракт как метод регулирования  целевой модели рынка перевозок</w:t>
            </w:r>
          </w:p>
        </w:tc>
      </w:tr>
      <w:tr w:rsidR="00CC42C1" w:rsidRPr="00CC42C1" w:rsidTr="00CC42C1">
        <w:trPr>
          <w:trHeight w:val="283"/>
        </w:trPr>
        <w:tc>
          <w:tcPr>
            <w:tcW w:w="423"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center"/>
              <w:rPr>
                <w:sz w:val="22"/>
                <w:szCs w:val="22"/>
              </w:rPr>
            </w:pPr>
            <w:r w:rsidRPr="00CC42C1">
              <w:rPr>
                <w:sz w:val="22"/>
                <w:szCs w:val="22"/>
              </w:rPr>
              <w:t>5</w:t>
            </w:r>
          </w:p>
        </w:tc>
        <w:tc>
          <w:tcPr>
            <w:tcW w:w="1855"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Оценка социально-экономической эффективности развития транспортной инфраструктуры</w:t>
            </w:r>
          </w:p>
        </w:tc>
        <w:tc>
          <w:tcPr>
            <w:tcW w:w="7097"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 xml:space="preserve">Влияние развития </w:t>
            </w:r>
            <w:proofErr w:type="spellStart"/>
            <w:r w:rsidRPr="00CC42C1">
              <w:rPr>
                <w:sz w:val="22"/>
                <w:szCs w:val="22"/>
              </w:rPr>
              <w:t>ж.д</w:t>
            </w:r>
            <w:proofErr w:type="spellEnd"/>
            <w:r w:rsidRPr="00CC42C1">
              <w:rPr>
                <w:sz w:val="22"/>
                <w:szCs w:val="22"/>
              </w:rPr>
              <w:t>. транспорта на национальную экономику.</w:t>
            </w:r>
          </w:p>
          <w:p w:rsidR="00CC42C1" w:rsidRPr="00CC42C1" w:rsidRDefault="00CC42C1" w:rsidP="00CC42C1">
            <w:pPr>
              <w:widowControl/>
              <w:spacing w:line="240" w:lineRule="auto"/>
              <w:ind w:firstLine="0"/>
              <w:jc w:val="left"/>
              <w:rPr>
                <w:sz w:val="22"/>
                <w:szCs w:val="22"/>
              </w:rPr>
            </w:pPr>
            <w:r w:rsidRPr="00CC42C1">
              <w:rPr>
                <w:sz w:val="22"/>
                <w:szCs w:val="22"/>
              </w:rPr>
              <w:t xml:space="preserve">Прирост национального богатства. Расчет дополнительной выгоды для потребителей. Прирост объемов промышленного и сельскохозяйственного производства в стоимостном выражении. Расчет мультипликативного эффекта от реализации проекта строительства </w:t>
            </w:r>
            <w:proofErr w:type="spellStart"/>
            <w:r w:rsidRPr="00CC42C1">
              <w:rPr>
                <w:sz w:val="22"/>
                <w:szCs w:val="22"/>
              </w:rPr>
              <w:t>ж.д</w:t>
            </w:r>
            <w:proofErr w:type="spellEnd"/>
            <w:r w:rsidRPr="00CC42C1">
              <w:rPr>
                <w:sz w:val="22"/>
                <w:szCs w:val="22"/>
              </w:rPr>
              <w:t>. линии к перспективному месторождению угля.</w:t>
            </w:r>
          </w:p>
        </w:tc>
      </w:tr>
      <w:tr w:rsidR="00CC42C1" w:rsidRPr="00CC42C1" w:rsidTr="00CC42C1">
        <w:trPr>
          <w:trHeight w:val="317"/>
        </w:trPr>
        <w:tc>
          <w:tcPr>
            <w:tcW w:w="423"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center"/>
              <w:rPr>
                <w:sz w:val="22"/>
                <w:szCs w:val="22"/>
              </w:rPr>
            </w:pPr>
            <w:r w:rsidRPr="00CC42C1">
              <w:rPr>
                <w:sz w:val="22"/>
                <w:szCs w:val="22"/>
              </w:rPr>
              <w:t>6</w:t>
            </w:r>
          </w:p>
        </w:tc>
        <w:tc>
          <w:tcPr>
            <w:tcW w:w="1855"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Оценка уровня транспортной составляющей в цене перевозимой продукции.</w:t>
            </w:r>
          </w:p>
        </w:tc>
        <w:tc>
          <w:tcPr>
            <w:tcW w:w="7097"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Система показателей. Формирование статистической базы. Тариф, рассчитанный по провозной плате, приходящейся на единицу перевозок. Тариф, рассчитанный при отправлении группой вагонов при статистической нагрузке не ниже минимальной весовой нормы загрузки вагонов. Расчет средневзвешенной цены на товары.</w:t>
            </w:r>
          </w:p>
        </w:tc>
      </w:tr>
      <w:tr w:rsidR="00CC42C1" w:rsidRPr="00CC42C1" w:rsidTr="00CC42C1">
        <w:trPr>
          <w:trHeight w:val="317"/>
        </w:trPr>
        <w:tc>
          <w:tcPr>
            <w:tcW w:w="423"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center"/>
              <w:rPr>
                <w:sz w:val="22"/>
                <w:szCs w:val="22"/>
              </w:rPr>
            </w:pPr>
            <w:r w:rsidRPr="00CC42C1">
              <w:rPr>
                <w:sz w:val="22"/>
                <w:szCs w:val="22"/>
              </w:rPr>
              <w:t>7</w:t>
            </w:r>
          </w:p>
        </w:tc>
        <w:tc>
          <w:tcPr>
            <w:tcW w:w="1855"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Влияние глобализации на раз</w:t>
            </w:r>
            <w:r>
              <w:rPr>
                <w:sz w:val="22"/>
                <w:szCs w:val="22"/>
              </w:rPr>
              <w:t>витие рынка транспортных услуг.</w:t>
            </w:r>
          </w:p>
        </w:tc>
        <w:tc>
          <w:tcPr>
            <w:tcW w:w="7097"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 xml:space="preserve">Характеристика экономической деятельности на пространстве 1520 и 1435. Развитие смешанных перевозок. </w:t>
            </w:r>
            <w:proofErr w:type="spellStart"/>
            <w:r w:rsidRPr="00CC42C1">
              <w:rPr>
                <w:sz w:val="22"/>
                <w:szCs w:val="22"/>
              </w:rPr>
              <w:t>Мультимодальная</w:t>
            </w:r>
            <w:proofErr w:type="spellEnd"/>
            <w:r w:rsidRPr="00CC42C1">
              <w:rPr>
                <w:sz w:val="22"/>
                <w:szCs w:val="22"/>
              </w:rPr>
              <w:t xml:space="preserve"> конкуренция на рынке транспортных услуг. Транспортные коридоры и их экономическое содержание.</w:t>
            </w:r>
          </w:p>
        </w:tc>
      </w:tr>
      <w:tr w:rsidR="00CC42C1" w:rsidRPr="00CC42C1" w:rsidTr="00CC42C1">
        <w:trPr>
          <w:trHeight w:val="288"/>
        </w:trPr>
        <w:tc>
          <w:tcPr>
            <w:tcW w:w="423"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center"/>
              <w:rPr>
                <w:sz w:val="22"/>
                <w:szCs w:val="22"/>
                <w:lang w:eastAsia="en-US"/>
              </w:rPr>
            </w:pPr>
            <w:r w:rsidRPr="00CC42C1">
              <w:rPr>
                <w:sz w:val="22"/>
                <w:szCs w:val="22"/>
                <w:lang w:eastAsia="en-US"/>
              </w:rPr>
              <w:t>8</w:t>
            </w:r>
          </w:p>
        </w:tc>
        <w:tc>
          <w:tcPr>
            <w:tcW w:w="1855"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b/>
                <w:sz w:val="22"/>
                <w:szCs w:val="22"/>
              </w:rPr>
            </w:pPr>
            <w:r w:rsidRPr="00CC42C1">
              <w:rPr>
                <w:sz w:val="22"/>
                <w:szCs w:val="22"/>
              </w:rPr>
              <w:t>Рынок грузовых перевозок</w:t>
            </w:r>
            <w:r>
              <w:rPr>
                <w:sz w:val="22"/>
                <w:szCs w:val="22"/>
              </w:rPr>
              <w:t>.</w:t>
            </w:r>
            <w:r w:rsidRPr="00CC42C1">
              <w:rPr>
                <w:sz w:val="22"/>
                <w:szCs w:val="22"/>
              </w:rPr>
              <w:t xml:space="preserve"> Целевое состояние рынка услуг по перевозке грузов </w:t>
            </w:r>
          </w:p>
          <w:p w:rsidR="00CC42C1" w:rsidRPr="00CC42C1" w:rsidRDefault="00CC42C1" w:rsidP="00CC42C1">
            <w:pPr>
              <w:widowControl/>
              <w:spacing w:line="240" w:lineRule="auto"/>
              <w:ind w:firstLine="0"/>
              <w:jc w:val="left"/>
              <w:rPr>
                <w:sz w:val="22"/>
                <w:szCs w:val="22"/>
              </w:rPr>
            </w:pPr>
          </w:p>
        </w:tc>
        <w:tc>
          <w:tcPr>
            <w:tcW w:w="7097"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Целевое состояние рынка услуг по перевозке грузов Оптимальная модель конкуренции грузовых перевозчиков. Целевое состояние рынка оперирования грузовыми вагонами. Виды услуг и основные показатели деятельности в сфере грузовых перевозок и их анализ. Структура перевозки грузов и конкуренция на рынке железнодорожных перевозок в приватном подвижном составе. Стоимость транспортной услуги по грузовым перевозкам.</w:t>
            </w:r>
          </w:p>
        </w:tc>
      </w:tr>
      <w:tr w:rsidR="00CC42C1" w:rsidRPr="00CC42C1" w:rsidTr="00CC42C1">
        <w:trPr>
          <w:trHeight w:val="283"/>
        </w:trPr>
        <w:tc>
          <w:tcPr>
            <w:tcW w:w="423"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center"/>
              <w:rPr>
                <w:sz w:val="22"/>
                <w:szCs w:val="22"/>
              </w:rPr>
            </w:pPr>
            <w:r w:rsidRPr="00CC42C1">
              <w:rPr>
                <w:sz w:val="22"/>
                <w:szCs w:val="22"/>
              </w:rPr>
              <w:t>9</w:t>
            </w:r>
          </w:p>
        </w:tc>
        <w:tc>
          <w:tcPr>
            <w:tcW w:w="1855"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Оценка уровня конкуренции на рынке транспортных услуг по грузовым перевозкам:</w:t>
            </w:r>
          </w:p>
        </w:tc>
        <w:tc>
          <w:tcPr>
            <w:tcW w:w="7097"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Анализ динамики структуры перевозки грузов по принадлежности подвижного состава. Анализ структуры перевозок по уровню доходности.</w:t>
            </w:r>
          </w:p>
          <w:p w:rsidR="00CC42C1" w:rsidRPr="00CC42C1" w:rsidRDefault="00CC42C1" w:rsidP="00CC42C1">
            <w:pPr>
              <w:widowControl/>
              <w:spacing w:line="240" w:lineRule="auto"/>
              <w:ind w:firstLine="0"/>
              <w:jc w:val="left"/>
              <w:rPr>
                <w:sz w:val="22"/>
                <w:szCs w:val="22"/>
              </w:rPr>
            </w:pPr>
            <w:r w:rsidRPr="00CC42C1">
              <w:rPr>
                <w:sz w:val="22"/>
                <w:szCs w:val="22"/>
              </w:rPr>
              <w:t>Оценка состояния конкурентной среды на рынке грузовых перевозок.</w:t>
            </w:r>
          </w:p>
          <w:p w:rsidR="00CC42C1" w:rsidRPr="00CC42C1" w:rsidRDefault="00CC42C1" w:rsidP="00CC42C1">
            <w:pPr>
              <w:widowControl/>
              <w:spacing w:line="240" w:lineRule="auto"/>
              <w:ind w:firstLine="0"/>
              <w:jc w:val="left"/>
              <w:rPr>
                <w:sz w:val="22"/>
                <w:szCs w:val="22"/>
              </w:rPr>
            </w:pPr>
          </w:p>
          <w:p w:rsidR="00CC42C1" w:rsidRPr="00CC42C1" w:rsidRDefault="00CC42C1" w:rsidP="00CC42C1">
            <w:pPr>
              <w:widowControl/>
              <w:spacing w:line="240" w:lineRule="auto"/>
              <w:ind w:firstLine="0"/>
              <w:jc w:val="left"/>
              <w:rPr>
                <w:sz w:val="22"/>
                <w:szCs w:val="22"/>
              </w:rPr>
            </w:pPr>
          </w:p>
        </w:tc>
      </w:tr>
      <w:tr w:rsidR="00CC42C1" w:rsidRPr="00CC42C1" w:rsidTr="00CC42C1">
        <w:trPr>
          <w:trHeight w:val="283"/>
        </w:trPr>
        <w:tc>
          <w:tcPr>
            <w:tcW w:w="423"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center"/>
              <w:rPr>
                <w:sz w:val="22"/>
                <w:szCs w:val="22"/>
              </w:rPr>
            </w:pPr>
            <w:r w:rsidRPr="00CC42C1">
              <w:rPr>
                <w:sz w:val="22"/>
                <w:szCs w:val="22"/>
              </w:rPr>
              <w:t>10</w:t>
            </w:r>
          </w:p>
        </w:tc>
        <w:tc>
          <w:tcPr>
            <w:tcW w:w="1855"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Рынок пассажирских перевозок</w:t>
            </w:r>
          </w:p>
          <w:p w:rsidR="00CC42C1" w:rsidRPr="00CC42C1" w:rsidRDefault="00CC42C1" w:rsidP="00CC42C1">
            <w:pPr>
              <w:widowControl/>
              <w:spacing w:line="240" w:lineRule="auto"/>
              <w:ind w:firstLine="0"/>
              <w:jc w:val="left"/>
              <w:rPr>
                <w:sz w:val="22"/>
                <w:szCs w:val="22"/>
              </w:rPr>
            </w:pPr>
          </w:p>
        </w:tc>
        <w:tc>
          <w:tcPr>
            <w:tcW w:w="7097"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bCs/>
                <w:sz w:val="22"/>
                <w:szCs w:val="22"/>
              </w:rPr>
              <w:lastRenderedPageBreak/>
              <w:t xml:space="preserve">Формирование рынка пассажирских перевозок </w:t>
            </w:r>
            <w:r w:rsidRPr="00CC42C1">
              <w:rPr>
                <w:sz w:val="22"/>
                <w:szCs w:val="22"/>
              </w:rPr>
              <w:t>дальнего следования. Пассажирский комплекс железнодорожного транспорта. Целевая модель пассажирских перевозок</w:t>
            </w:r>
            <w:r w:rsidR="001D62F3">
              <w:rPr>
                <w:sz w:val="22"/>
                <w:szCs w:val="22"/>
              </w:rPr>
              <w:t xml:space="preserve">, </w:t>
            </w:r>
            <w:r w:rsidRPr="00CC42C1">
              <w:rPr>
                <w:color w:val="000000"/>
                <w:sz w:val="22"/>
                <w:szCs w:val="22"/>
              </w:rPr>
              <w:t>развитие новых услуг и сервиса для пассажиров</w:t>
            </w:r>
          </w:p>
          <w:p w:rsidR="00CC42C1" w:rsidRPr="00CC42C1" w:rsidRDefault="00CC42C1" w:rsidP="00CC42C1">
            <w:pPr>
              <w:widowControl/>
              <w:spacing w:line="240" w:lineRule="auto"/>
              <w:ind w:firstLine="0"/>
              <w:jc w:val="left"/>
              <w:rPr>
                <w:sz w:val="22"/>
                <w:szCs w:val="22"/>
              </w:rPr>
            </w:pPr>
            <w:r w:rsidRPr="00CC42C1">
              <w:rPr>
                <w:sz w:val="22"/>
                <w:szCs w:val="22"/>
              </w:rPr>
              <w:lastRenderedPageBreak/>
              <w:t>Рынок пригородных пассажирских перевозок. Субъекты рынка. Структура собственности и система финансирования пригородных пассажирских компаний.</w:t>
            </w:r>
          </w:p>
        </w:tc>
      </w:tr>
      <w:tr w:rsidR="00CC42C1" w:rsidRPr="00CC42C1" w:rsidTr="00CC42C1">
        <w:trPr>
          <w:trHeight w:val="283"/>
        </w:trPr>
        <w:tc>
          <w:tcPr>
            <w:tcW w:w="423"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center"/>
              <w:rPr>
                <w:sz w:val="22"/>
                <w:szCs w:val="22"/>
              </w:rPr>
            </w:pPr>
            <w:r w:rsidRPr="00CC42C1">
              <w:rPr>
                <w:sz w:val="22"/>
                <w:szCs w:val="22"/>
              </w:rPr>
              <w:lastRenderedPageBreak/>
              <w:t>11</w:t>
            </w:r>
          </w:p>
        </w:tc>
        <w:tc>
          <w:tcPr>
            <w:tcW w:w="1855"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Оценка ценового давления на эксплуатационные расходы транспортной компании</w:t>
            </w:r>
          </w:p>
        </w:tc>
        <w:tc>
          <w:tcPr>
            <w:tcW w:w="7097"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Расчет уровня эксплуатационных расходов с учетом внешнего ценового давления. Расчет обобщенного индекса рыночных цен на материалы. Расчет интегрального индекса ценового давления на эксплуатационные расходы транспортной компании.</w:t>
            </w:r>
          </w:p>
          <w:p w:rsidR="00CC42C1" w:rsidRPr="00CC42C1" w:rsidRDefault="00CC42C1" w:rsidP="00CC42C1">
            <w:pPr>
              <w:widowControl/>
              <w:spacing w:line="240" w:lineRule="auto"/>
              <w:ind w:firstLine="0"/>
              <w:jc w:val="left"/>
              <w:rPr>
                <w:sz w:val="22"/>
                <w:szCs w:val="22"/>
              </w:rPr>
            </w:pPr>
          </w:p>
        </w:tc>
      </w:tr>
      <w:tr w:rsidR="00CC42C1" w:rsidRPr="00CC42C1" w:rsidTr="00CC42C1">
        <w:trPr>
          <w:trHeight w:val="283"/>
        </w:trPr>
        <w:tc>
          <w:tcPr>
            <w:tcW w:w="423"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center"/>
              <w:rPr>
                <w:sz w:val="22"/>
                <w:szCs w:val="22"/>
              </w:rPr>
            </w:pPr>
            <w:r w:rsidRPr="00CC42C1">
              <w:rPr>
                <w:sz w:val="22"/>
                <w:szCs w:val="22"/>
              </w:rPr>
              <w:t>12</w:t>
            </w:r>
          </w:p>
        </w:tc>
        <w:tc>
          <w:tcPr>
            <w:tcW w:w="1855"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sz w:val="22"/>
                <w:szCs w:val="22"/>
              </w:rPr>
              <w:t>Финансирование проектов развития транспортной инфраструктуры</w:t>
            </w:r>
          </w:p>
        </w:tc>
        <w:tc>
          <w:tcPr>
            <w:tcW w:w="7097" w:type="dxa"/>
            <w:tcBorders>
              <w:top w:val="single" w:sz="4" w:space="0" w:color="auto"/>
              <w:left w:val="single" w:sz="4" w:space="0" w:color="auto"/>
              <w:bottom w:val="single" w:sz="4" w:space="0" w:color="auto"/>
              <w:right w:val="single" w:sz="4" w:space="0" w:color="auto"/>
            </w:tcBorders>
            <w:shd w:val="clear" w:color="auto" w:fill="FFFFFF"/>
          </w:tcPr>
          <w:p w:rsidR="00CC42C1" w:rsidRPr="00CC42C1" w:rsidRDefault="00CC42C1" w:rsidP="00CC42C1">
            <w:pPr>
              <w:widowControl/>
              <w:spacing w:line="240" w:lineRule="auto"/>
              <w:ind w:firstLine="0"/>
              <w:jc w:val="left"/>
              <w:rPr>
                <w:sz w:val="22"/>
                <w:szCs w:val="22"/>
              </w:rPr>
            </w:pPr>
            <w:r w:rsidRPr="00CC42C1">
              <w:rPr>
                <w:bCs/>
                <w:sz w:val="24"/>
                <w:szCs w:val="24"/>
              </w:rPr>
              <w:t>Системные подходы к модернизации и развитию инфраструктуры и расширению рыночных возможностей железнодорожного транспорта</w:t>
            </w:r>
            <w:r w:rsidRPr="00CC42C1">
              <w:rPr>
                <w:b/>
                <w:bCs/>
                <w:sz w:val="24"/>
                <w:szCs w:val="24"/>
              </w:rPr>
              <w:t xml:space="preserve">. </w:t>
            </w:r>
            <w:r w:rsidRPr="00CC42C1">
              <w:rPr>
                <w:sz w:val="22"/>
                <w:szCs w:val="22"/>
              </w:rPr>
              <w:t>Проекты развития транспортной инфраструктуры. Источники финансирования. Государственно-частное партнерство. Финансовые рынки и инструменты финансирования развития железнодорожной инфраструктуры.</w:t>
            </w:r>
          </w:p>
        </w:tc>
      </w:tr>
    </w:tbl>
    <w:p w:rsidR="00CC42C1" w:rsidRDefault="00CC42C1" w:rsidP="00876F1E">
      <w:pPr>
        <w:widowControl/>
        <w:spacing w:line="240" w:lineRule="auto"/>
        <w:ind w:firstLine="851"/>
        <w:jc w:val="center"/>
        <w:rPr>
          <w:sz w:val="28"/>
          <w:szCs w:val="28"/>
        </w:rPr>
      </w:pPr>
    </w:p>
    <w:p w:rsidR="00CC42C1" w:rsidRPr="00D2714B" w:rsidRDefault="00CC42C1" w:rsidP="0095427B">
      <w:pPr>
        <w:widowControl/>
        <w:spacing w:line="240" w:lineRule="auto"/>
        <w:ind w:firstLine="851"/>
        <w:rPr>
          <w:sz w:val="28"/>
          <w:szCs w:val="28"/>
        </w:rPr>
      </w:pPr>
      <w:r w:rsidRPr="00D2714B">
        <w:rPr>
          <w:sz w:val="28"/>
          <w:szCs w:val="28"/>
        </w:rPr>
        <w:t>5.2 Разделы дисциплины и виды занятий</w:t>
      </w:r>
    </w:p>
    <w:p w:rsidR="00CC42C1" w:rsidRPr="00D2714B" w:rsidRDefault="00CC42C1" w:rsidP="0095427B">
      <w:pPr>
        <w:widowControl/>
        <w:spacing w:line="240" w:lineRule="auto"/>
        <w:ind w:firstLine="851"/>
        <w:rPr>
          <w:sz w:val="28"/>
          <w:szCs w:val="28"/>
        </w:rPr>
      </w:pPr>
    </w:p>
    <w:p w:rsidR="00CC42C1" w:rsidRPr="00D2714B" w:rsidRDefault="00CC42C1" w:rsidP="0095427B">
      <w:pPr>
        <w:widowControl/>
        <w:spacing w:line="240" w:lineRule="auto"/>
        <w:ind w:firstLine="851"/>
        <w:rPr>
          <w:sz w:val="28"/>
          <w:szCs w:val="28"/>
        </w:rPr>
      </w:pPr>
      <w:r w:rsidRPr="00D2714B">
        <w:rPr>
          <w:sz w:val="28"/>
          <w:szCs w:val="28"/>
        </w:rPr>
        <w:t xml:space="preserve">Для очной формы обучения: </w:t>
      </w:r>
    </w:p>
    <w:p w:rsidR="00CC42C1" w:rsidRPr="00D2714B" w:rsidRDefault="00CC42C1" w:rsidP="0095427B">
      <w:pPr>
        <w:widowControl/>
        <w:spacing w:line="240" w:lineRule="auto"/>
        <w:ind w:firstLine="851"/>
        <w:rPr>
          <w:sz w:val="28"/>
          <w:szCs w:val="28"/>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8"/>
        <w:gridCol w:w="4896"/>
        <w:gridCol w:w="992"/>
        <w:gridCol w:w="992"/>
        <w:gridCol w:w="992"/>
        <w:gridCol w:w="851"/>
      </w:tblGrid>
      <w:tr w:rsidR="00CC42C1" w:rsidRPr="00CC42C1" w:rsidTr="0026040B">
        <w:trPr>
          <w:tblHeader/>
          <w:jc w:val="center"/>
        </w:trPr>
        <w:tc>
          <w:tcPr>
            <w:tcW w:w="628" w:type="dxa"/>
            <w:vAlign w:val="center"/>
          </w:tcPr>
          <w:p w:rsidR="00CC42C1" w:rsidRPr="00CC42C1" w:rsidRDefault="00CC42C1" w:rsidP="00A15FA9">
            <w:pPr>
              <w:widowControl/>
              <w:tabs>
                <w:tab w:val="left" w:pos="0"/>
              </w:tabs>
              <w:spacing w:line="240" w:lineRule="auto"/>
              <w:ind w:firstLine="0"/>
              <w:jc w:val="center"/>
              <w:rPr>
                <w:b/>
                <w:bCs/>
                <w:sz w:val="24"/>
                <w:szCs w:val="24"/>
              </w:rPr>
            </w:pPr>
            <w:r w:rsidRPr="00CC42C1">
              <w:rPr>
                <w:b/>
                <w:bCs/>
                <w:sz w:val="24"/>
                <w:szCs w:val="24"/>
              </w:rPr>
              <w:t xml:space="preserve">№ </w:t>
            </w:r>
            <w:proofErr w:type="gramStart"/>
            <w:r w:rsidRPr="00CC42C1">
              <w:rPr>
                <w:b/>
                <w:bCs/>
                <w:sz w:val="24"/>
                <w:szCs w:val="24"/>
              </w:rPr>
              <w:t>п</w:t>
            </w:r>
            <w:proofErr w:type="gramEnd"/>
            <w:r w:rsidRPr="00CC42C1">
              <w:rPr>
                <w:b/>
                <w:bCs/>
                <w:sz w:val="24"/>
                <w:szCs w:val="24"/>
              </w:rPr>
              <w:t>/п</w:t>
            </w:r>
          </w:p>
        </w:tc>
        <w:tc>
          <w:tcPr>
            <w:tcW w:w="4896" w:type="dxa"/>
            <w:vAlign w:val="center"/>
          </w:tcPr>
          <w:p w:rsidR="00CC42C1" w:rsidRPr="00CC42C1" w:rsidRDefault="00CC42C1" w:rsidP="00A15FA9">
            <w:pPr>
              <w:widowControl/>
              <w:tabs>
                <w:tab w:val="left" w:pos="0"/>
              </w:tabs>
              <w:spacing w:line="240" w:lineRule="auto"/>
              <w:ind w:firstLine="0"/>
              <w:jc w:val="center"/>
              <w:rPr>
                <w:b/>
                <w:bCs/>
                <w:sz w:val="24"/>
                <w:szCs w:val="24"/>
              </w:rPr>
            </w:pPr>
            <w:r w:rsidRPr="00CC42C1">
              <w:rPr>
                <w:b/>
                <w:bCs/>
                <w:sz w:val="24"/>
                <w:szCs w:val="24"/>
              </w:rPr>
              <w:t>Наименование раздела дисциплины</w:t>
            </w:r>
          </w:p>
        </w:tc>
        <w:tc>
          <w:tcPr>
            <w:tcW w:w="992" w:type="dxa"/>
            <w:vAlign w:val="center"/>
          </w:tcPr>
          <w:p w:rsidR="00CC42C1" w:rsidRPr="00CC42C1" w:rsidRDefault="00CC42C1" w:rsidP="00A15FA9">
            <w:pPr>
              <w:widowControl/>
              <w:spacing w:line="240" w:lineRule="auto"/>
              <w:ind w:firstLine="0"/>
              <w:jc w:val="center"/>
              <w:rPr>
                <w:b/>
                <w:sz w:val="24"/>
                <w:szCs w:val="24"/>
              </w:rPr>
            </w:pPr>
            <w:r w:rsidRPr="00CC42C1">
              <w:rPr>
                <w:b/>
                <w:sz w:val="24"/>
                <w:szCs w:val="24"/>
              </w:rPr>
              <w:t>Л</w:t>
            </w:r>
          </w:p>
        </w:tc>
        <w:tc>
          <w:tcPr>
            <w:tcW w:w="992" w:type="dxa"/>
            <w:vAlign w:val="center"/>
          </w:tcPr>
          <w:p w:rsidR="00CC42C1" w:rsidRPr="00CC42C1" w:rsidRDefault="00CC42C1" w:rsidP="00A15FA9">
            <w:pPr>
              <w:widowControl/>
              <w:spacing w:line="240" w:lineRule="auto"/>
              <w:ind w:firstLine="0"/>
              <w:jc w:val="center"/>
              <w:rPr>
                <w:b/>
                <w:sz w:val="24"/>
                <w:szCs w:val="24"/>
              </w:rPr>
            </w:pPr>
            <w:r w:rsidRPr="00CC42C1">
              <w:rPr>
                <w:b/>
                <w:sz w:val="24"/>
                <w:szCs w:val="24"/>
              </w:rPr>
              <w:t>ПЗ</w:t>
            </w:r>
          </w:p>
        </w:tc>
        <w:tc>
          <w:tcPr>
            <w:tcW w:w="992" w:type="dxa"/>
            <w:vAlign w:val="center"/>
          </w:tcPr>
          <w:p w:rsidR="00CC42C1" w:rsidRPr="00CC42C1" w:rsidRDefault="00CC42C1" w:rsidP="00A15FA9">
            <w:pPr>
              <w:widowControl/>
              <w:spacing w:line="240" w:lineRule="auto"/>
              <w:ind w:firstLine="0"/>
              <w:jc w:val="center"/>
              <w:rPr>
                <w:b/>
                <w:sz w:val="24"/>
                <w:szCs w:val="24"/>
              </w:rPr>
            </w:pPr>
            <w:r w:rsidRPr="00CC42C1">
              <w:rPr>
                <w:b/>
                <w:sz w:val="24"/>
                <w:szCs w:val="24"/>
              </w:rPr>
              <w:t>ЛР</w:t>
            </w:r>
          </w:p>
        </w:tc>
        <w:tc>
          <w:tcPr>
            <w:tcW w:w="851" w:type="dxa"/>
            <w:vAlign w:val="center"/>
          </w:tcPr>
          <w:p w:rsidR="00CC42C1" w:rsidRPr="00CC42C1" w:rsidRDefault="00CC42C1" w:rsidP="00A15FA9">
            <w:pPr>
              <w:widowControl/>
              <w:spacing w:line="240" w:lineRule="auto"/>
              <w:ind w:firstLine="0"/>
              <w:jc w:val="center"/>
              <w:rPr>
                <w:b/>
                <w:sz w:val="24"/>
                <w:szCs w:val="24"/>
              </w:rPr>
            </w:pPr>
            <w:r w:rsidRPr="00CC42C1">
              <w:rPr>
                <w:b/>
                <w:sz w:val="24"/>
                <w:szCs w:val="24"/>
              </w:rPr>
              <w:t>СРС</w:t>
            </w:r>
          </w:p>
        </w:tc>
      </w:tr>
      <w:tr w:rsidR="00CC42C1" w:rsidRPr="00CC42C1" w:rsidTr="00CC42C1">
        <w:trPr>
          <w:jc w:val="center"/>
        </w:trPr>
        <w:tc>
          <w:tcPr>
            <w:tcW w:w="628" w:type="dxa"/>
          </w:tcPr>
          <w:p w:rsidR="00CC42C1" w:rsidRPr="00CC42C1" w:rsidRDefault="00CC42C1" w:rsidP="0095423C">
            <w:pPr>
              <w:widowControl/>
              <w:spacing w:line="240" w:lineRule="auto"/>
              <w:ind w:firstLine="0"/>
              <w:jc w:val="center"/>
              <w:rPr>
                <w:sz w:val="24"/>
                <w:szCs w:val="24"/>
                <w:lang w:eastAsia="en-US"/>
              </w:rPr>
            </w:pPr>
            <w:r w:rsidRPr="00CC42C1">
              <w:rPr>
                <w:sz w:val="24"/>
                <w:szCs w:val="24"/>
                <w:lang w:eastAsia="en-US"/>
              </w:rPr>
              <w:t>1</w:t>
            </w:r>
          </w:p>
        </w:tc>
        <w:tc>
          <w:tcPr>
            <w:tcW w:w="4896" w:type="dxa"/>
          </w:tcPr>
          <w:p w:rsidR="00CC42C1" w:rsidRPr="00CC42C1" w:rsidRDefault="00CC42C1" w:rsidP="00CC42C1">
            <w:pPr>
              <w:widowControl/>
              <w:spacing w:line="240" w:lineRule="auto"/>
              <w:ind w:firstLine="0"/>
              <w:jc w:val="left"/>
              <w:rPr>
                <w:sz w:val="24"/>
                <w:szCs w:val="24"/>
              </w:rPr>
            </w:pPr>
            <w:r w:rsidRPr="00CC42C1">
              <w:rPr>
                <w:sz w:val="24"/>
                <w:szCs w:val="24"/>
              </w:rPr>
              <w:t>Экономика рынка транспортных услуг</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2</w:t>
            </w:r>
          </w:p>
        </w:tc>
        <w:tc>
          <w:tcPr>
            <w:tcW w:w="992" w:type="dxa"/>
            <w:vAlign w:val="center"/>
          </w:tcPr>
          <w:p w:rsidR="00CC42C1" w:rsidRPr="00CC42C1" w:rsidRDefault="00B16055" w:rsidP="00CC42C1">
            <w:pPr>
              <w:widowControl/>
              <w:spacing w:line="240" w:lineRule="auto"/>
              <w:ind w:firstLine="0"/>
              <w:jc w:val="center"/>
              <w:rPr>
                <w:sz w:val="24"/>
                <w:szCs w:val="24"/>
              </w:rPr>
            </w:pPr>
            <w:r>
              <w:rPr>
                <w:sz w:val="24"/>
                <w:szCs w:val="24"/>
              </w:rPr>
              <w:t>2</w:t>
            </w:r>
          </w:p>
        </w:tc>
        <w:tc>
          <w:tcPr>
            <w:tcW w:w="992" w:type="dxa"/>
            <w:vAlign w:val="center"/>
          </w:tcPr>
          <w:p w:rsidR="00CC42C1" w:rsidRPr="00CC42C1" w:rsidRDefault="00CC42C1" w:rsidP="00CC42C1">
            <w:pPr>
              <w:widowControl/>
              <w:spacing w:line="240" w:lineRule="auto"/>
              <w:ind w:firstLine="0"/>
              <w:jc w:val="center"/>
              <w:rPr>
                <w:sz w:val="24"/>
                <w:szCs w:val="24"/>
              </w:rPr>
            </w:pPr>
          </w:p>
        </w:tc>
        <w:tc>
          <w:tcPr>
            <w:tcW w:w="851" w:type="dxa"/>
            <w:vAlign w:val="center"/>
          </w:tcPr>
          <w:p w:rsidR="00CC42C1" w:rsidRPr="00CC42C1" w:rsidRDefault="00B16055" w:rsidP="00CC42C1">
            <w:pPr>
              <w:widowControl/>
              <w:spacing w:line="240" w:lineRule="auto"/>
              <w:ind w:firstLine="0"/>
              <w:jc w:val="center"/>
              <w:rPr>
                <w:sz w:val="24"/>
                <w:szCs w:val="24"/>
              </w:rPr>
            </w:pPr>
            <w:r>
              <w:rPr>
                <w:sz w:val="24"/>
                <w:szCs w:val="24"/>
              </w:rPr>
              <w:t>2</w:t>
            </w:r>
          </w:p>
        </w:tc>
      </w:tr>
      <w:tr w:rsidR="00CC42C1" w:rsidRPr="00CC42C1" w:rsidTr="00CC42C1">
        <w:trPr>
          <w:jc w:val="center"/>
        </w:trPr>
        <w:tc>
          <w:tcPr>
            <w:tcW w:w="628" w:type="dxa"/>
          </w:tcPr>
          <w:p w:rsidR="00CC42C1" w:rsidRPr="00CC42C1" w:rsidRDefault="00CC42C1" w:rsidP="0095423C">
            <w:pPr>
              <w:widowControl/>
              <w:spacing w:line="240" w:lineRule="auto"/>
              <w:ind w:firstLine="0"/>
              <w:jc w:val="center"/>
              <w:rPr>
                <w:sz w:val="24"/>
                <w:szCs w:val="24"/>
                <w:lang w:eastAsia="en-US"/>
              </w:rPr>
            </w:pPr>
            <w:r w:rsidRPr="00CC42C1">
              <w:rPr>
                <w:sz w:val="24"/>
                <w:szCs w:val="24"/>
                <w:lang w:eastAsia="en-US"/>
              </w:rPr>
              <w:t>2</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Структурное реформирование рынка железнодорожных перевозок</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2</w:t>
            </w:r>
          </w:p>
        </w:tc>
        <w:tc>
          <w:tcPr>
            <w:tcW w:w="992" w:type="dxa"/>
            <w:vAlign w:val="center"/>
          </w:tcPr>
          <w:p w:rsidR="00CC42C1" w:rsidRPr="00CC42C1" w:rsidRDefault="00B16055" w:rsidP="00CC42C1">
            <w:pPr>
              <w:widowControl/>
              <w:spacing w:line="240" w:lineRule="auto"/>
              <w:ind w:firstLine="0"/>
              <w:jc w:val="center"/>
              <w:rPr>
                <w:sz w:val="24"/>
                <w:szCs w:val="24"/>
              </w:rPr>
            </w:pPr>
            <w:r>
              <w:rPr>
                <w:sz w:val="24"/>
                <w:szCs w:val="24"/>
              </w:rPr>
              <w:t>2</w:t>
            </w:r>
          </w:p>
        </w:tc>
        <w:tc>
          <w:tcPr>
            <w:tcW w:w="992" w:type="dxa"/>
            <w:vAlign w:val="center"/>
          </w:tcPr>
          <w:p w:rsidR="00CC42C1" w:rsidRPr="00CC42C1" w:rsidRDefault="00CC42C1" w:rsidP="00CC42C1">
            <w:pPr>
              <w:widowControl/>
              <w:spacing w:line="240" w:lineRule="auto"/>
              <w:ind w:firstLine="0"/>
              <w:jc w:val="center"/>
              <w:rPr>
                <w:sz w:val="24"/>
                <w:szCs w:val="24"/>
              </w:rPr>
            </w:pPr>
          </w:p>
        </w:tc>
        <w:tc>
          <w:tcPr>
            <w:tcW w:w="851" w:type="dxa"/>
            <w:vAlign w:val="center"/>
          </w:tcPr>
          <w:p w:rsidR="00CC42C1" w:rsidRPr="00CC42C1" w:rsidRDefault="00B16055" w:rsidP="00CC42C1">
            <w:pPr>
              <w:ind w:firstLine="0"/>
              <w:jc w:val="center"/>
              <w:rPr>
                <w:sz w:val="24"/>
                <w:szCs w:val="24"/>
              </w:rPr>
            </w:pPr>
            <w:r>
              <w:rPr>
                <w:sz w:val="24"/>
                <w:szCs w:val="24"/>
              </w:rPr>
              <w:t>2</w:t>
            </w:r>
          </w:p>
        </w:tc>
      </w:tr>
      <w:tr w:rsidR="00CC42C1" w:rsidRPr="00CC42C1" w:rsidTr="00CC42C1">
        <w:trPr>
          <w:jc w:val="center"/>
        </w:trPr>
        <w:tc>
          <w:tcPr>
            <w:tcW w:w="628" w:type="dxa"/>
          </w:tcPr>
          <w:p w:rsidR="00CC42C1" w:rsidRPr="00CC42C1" w:rsidRDefault="00CC42C1" w:rsidP="0095423C">
            <w:pPr>
              <w:widowControl/>
              <w:spacing w:line="240" w:lineRule="auto"/>
              <w:ind w:firstLine="0"/>
              <w:jc w:val="center"/>
              <w:rPr>
                <w:sz w:val="24"/>
                <w:szCs w:val="24"/>
                <w:lang w:eastAsia="en-US"/>
              </w:rPr>
            </w:pPr>
            <w:r w:rsidRPr="00CC42C1">
              <w:rPr>
                <w:sz w:val="24"/>
                <w:szCs w:val="24"/>
                <w:lang w:eastAsia="en-US"/>
              </w:rPr>
              <w:t>3</w:t>
            </w:r>
          </w:p>
        </w:tc>
        <w:tc>
          <w:tcPr>
            <w:tcW w:w="4896" w:type="dxa"/>
          </w:tcPr>
          <w:p w:rsidR="00CC42C1" w:rsidRPr="00CC42C1" w:rsidRDefault="00CC42C1" w:rsidP="00CC42C1">
            <w:pPr>
              <w:widowControl/>
              <w:spacing w:line="240" w:lineRule="auto"/>
              <w:ind w:firstLine="0"/>
              <w:jc w:val="left"/>
              <w:rPr>
                <w:sz w:val="24"/>
                <w:szCs w:val="24"/>
              </w:rPr>
            </w:pPr>
            <w:r w:rsidRPr="00CC42C1">
              <w:rPr>
                <w:sz w:val="24"/>
                <w:szCs w:val="24"/>
              </w:rPr>
              <w:t>Субъекты рынка услуг железнодорожного транспорта</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4</w:t>
            </w:r>
          </w:p>
        </w:tc>
        <w:tc>
          <w:tcPr>
            <w:tcW w:w="992" w:type="dxa"/>
            <w:vAlign w:val="center"/>
          </w:tcPr>
          <w:p w:rsidR="00CC42C1" w:rsidRPr="00CC42C1" w:rsidRDefault="00B16055" w:rsidP="00CC42C1">
            <w:pPr>
              <w:widowControl/>
              <w:spacing w:line="240" w:lineRule="auto"/>
              <w:ind w:firstLine="0"/>
              <w:jc w:val="center"/>
              <w:rPr>
                <w:sz w:val="24"/>
                <w:szCs w:val="24"/>
              </w:rPr>
            </w:pPr>
            <w:r>
              <w:rPr>
                <w:sz w:val="24"/>
                <w:szCs w:val="24"/>
              </w:rPr>
              <w:t>2</w:t>
            </w:r>
          </w:p>
        </w:tc>
        <w:tc>
          <w:tcPr>
            <w:tcW w:w="992" w:type="dxa"/>
            <w:vAlign w:val="center"/>
          </w:tcPr>
          <w:p w:rsidR="00CC42C1" w:rsidRPr="00CC42C1" w:rsidRDefault="00CC42C1" w:rsidP="00CC42C1">
            <w:pPr>
              <w:widowControl/>
              <w:spacing w:line="240" w:lineRule="auto"/>
              <w:ind w:firstLine="0"/>
              <w:jc w:val="center"/>
              <w:rPr>
                <w:sz w:val="24"/>
                <w:szCs w:val="24"/>
              </w:rPr>
            </w:pPr>
          </w:p>
        </w:tc>
        <w:tc>
          <w:tcPr>
            <w:tcW w:w="851" w:type="dxa"/>
            <w:vAlign w:val="center"/>
          </w:tcPr>
          <w:p w:rsidR="00CC42C1" w:rsidRPr="00CC42C1" w:rsidRDefault="00B16055" w:rsidP="00CC42C1">
            <w:pPr>
              <w:ind w:firstLine="0"/>
              <w:jc w:val="center"/>
              <w:rPr>
                <w:sz w:val="24"/>
                <w:szCs w:val="24"/>
              </w:rPr>
            </w:pPr>
            <w:r>
              <w:rPr>
                <w:sz w:val="24"/>
                <w:szCs w:val="24"/>
              </w:rPr>
              <w:t>2</w:t>
            </w:r>
          </w:p>
        </w:tc>
      </w:tr>
      <w:tr w:rsidR="00CC42C1" w:rsidRPr="00CC42C1" w:rsidTr="00CC42C1">
        <w:trPr>
          <w:jc w:val="center"/>
        </w:trPr>
        <w:tc>
          <w:tcPr>
            <w:tcW w:w="628" w:type="dxa"/>
          </w:tcPr>
          <w:p w:rsidR="00CC42C1" w:rsidRPr="00CC42C1" w:rsidRDefault="00CC42C1" w:rsidP="0095423C">
            <w:pPr>
              <w:widowControl/>
              <w:spacing w:line="240" w:lineRule="auto"/>
              <w:ind w:firstLine="0"/>
              <w:jc w:val="center"/>
              <w:rPr>
                <w:sz w:val="24"/>
                <w:szCs w:val="24"/>
                <w:lang w:eastAsia="en-US"/>
              </w:rPr>
            </w:pPr>
            <w:r w:rsidRPr="00CC42C1">
              <w:rPr>
                <w:sz w:val="24"/>
                <w:szCs w:val="24"/>
                <w:lang w:eastAsia="en-US"/>
              </w:rPr>
              <w:t>4</w:t>
            </w:r>
          </w:p>
        </w:tc>
        <w:tc>
          <w:tcPr>
            <w:tcW w:w="4896" w:type="dxa"/>
          </w:tcPr>
          <w:p w:rsidR="00CC42C1" w:rsidRPr="00CC42C1" w:rsidRDefault="00CC42C1" w:rsidP="00CC42C1">
            <w:pPr>
              <w:widowControl/>
              <w:spacing w:line="240" w:lineRule="auto"/>
              <w:ind w:firstLine="0"/>
              <w:jc w:val="left"/>
              <w:rPr>
                <w:sz w:val="24"/>
                <w:szCs w:val="24"/>
              </w:rPr>
            </w:pPr>
            <w:r w:rsidRPr="00CC42C1">
              <w:rPr>
                <w:sz w:val="24"/>
                <w:szCs w:val="24"/>
              </w:rPr>
              <w:t>Система управления и методы регулирования рынка транспортных услуг</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4</w:t>
            </w:r>
          </w:p>
        </w:tc>
        <w:tc>
          <w:tcPr>
            <w:tcW w:w="992" w:type="dxa"/>
            <w:vAlign w:val="center"/>
          </w:tcPr>
          <w:p w:rsidR="00CC42C1" w:rsidRPr="00CC42C1" w:rsidRDefault="00B16055" w:rsidP="00CC42C1">
            <w:pPr>
              <w:widowControl/>
              <w:spacing w:line="240" w:lineRule="auto"/>
              <w:ind w:firstLine="0"/>
              <w:jc w:val="center"/>
              <w:rPr>
                <w:sz w:val="24"/>
                <w:szCs w:val="24"/>
              </w:rPr>
            </w:pPr>
            <w:r>
              <w:rPr>
                <w:sz w:val="24"/>
                <w:szCs w:val="24"/>
              </w:rPr>
              <w:t>2</w:t>
            </w:r>
          </w:p>
        </w:tc>
        <w:tc>
          <w:tcPr>
            <w:tcW w:w="992" w:type="dxa"/>
            <w:vAlign w:val="center"/>
          </w:tcPr>
          <w:p w:rsidR="00CC42C1" w:rsidRPr="00CC42C1" w:rsidRDefault="00CC42C1" w:rsidP="00CC42C1">
            <w:pPr>
              <w:widowControl/>
              <w:spacing w:line="240" w:lineRule="auto"/>
              <w:ind w:firstLine="0"/>
              <w:jc w:val="center"/>
              <w:rPr>
                <w:sz w:val="24"/>
                <w:szCs w:val="24"/>
              </w:rPr>
            </w:pPr>
          </w:p>
        </w:tc>
        <w:tc>
          <w:tcPr>
            <w:tcW w:w="851" w:type="dxa"/>
            <w:vAlign w:val="center"/>
          </w:tcPr>
          <w:p w:rsidR="00CC42C1" w:rsidRPr="00CC42C1" w:rsidRDefault="00B16055" w:rsidP="00CC42C1">
            <w:pPr>
              <w:ind w:firstLine="0"/>
              <w:jc w:val="center"/>
              <w:rPr>
                <w:sz w:val="24"/>
                <w:szCs w:val="24"/>
              </w:rPr>
            </w:pPr>
            <w:r>
              <w:rPr>
                <w:sz w:val="24"/>
                <w:szCs w:val="24"/>
              </w:rPr>
              <w:t>2</w:t>
            </w:r>
          </w:p>
        </w:tc>
      </w:tr>
      <w:tr w:rsidR="00CC42C1" w:rsidRPr="00CC42C1" w:rsidTr="00CC42C1">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5</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Оценка социально-экономической эффективности развития транспортной инфраструктуры</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2</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4</w:t>
            </w:r>
          </w:p>
        </w:tc>
        <w:tc>
          <w:tcPr>
            <w:tcW w:w="992" w:type="dxa"/>
            <w:vAlign w:val="center"/>
          </w:tcPr>
          <w:p w:rsidR="00CC42C1" w:rsidRPr="00CC42C1" w:rsidRDefault="00CC42C1" w:rsidP="00CC42C1">
            <w:pPr>
              <w:widowControl/>
              <w:spacing w:line="240" w:lineRule="auto"/>
              <w:ind w:firstLine="0"/>
              <w:jc w:val="center"/>
              <w:rPr>
                <w:sz w:val="24"/>
                <w:szCs w:val="24"/>
              </w:rPr>
            </w:pPr>
          </w:p>
        </w:tc>
        <w:tc>
          <w:tcPr>
            <w:tcW w:w="851" w:type="dxa"/>
            <w:vAlign w:val="center"/>
          </w:tcPr>
          <w:p w:rsidR="00CC42C1" w:rsidRPr="00CC42C1" w:rsidRDefault="00CC42C1" w:rsidP="00CC42C1">
            <w:pPr>
              <w:ind w:firstLine="0"/>
              <w:jc w:val="center"/>
              <w:rPr>
                <w:sz w:val="24"/>
                <w:szCs w:val="24"/>
              </w:rPr>
            </w:pPr>
            <w:r w:rsidRPr="00CC42C1">
              <w:rPr>
                <w:sz w:val="24"/>
                <w:szCs w:val="24"/>
              </w:rPr>
              <w:t>4</w:t>
            </w:r>
          </w:p>
        </w:tc>
      </w:tr>
      <w:tr w:rsidR="00CC42C1" w:rsidRPr="00CC42C1" w:rsidTr="00CC42C1">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6</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Оценка уровня транспортной составляющей в цене перевозимой продукции.</w:t>
            </w:r>
          </w:p>
        </w:tc>
        <w:tc>
          <w:tcPr>
            <w:tcW w:w="992" w:type="dxa"/>
            <w:vAlign w:val="center"/>
          </w:tcPr>
          <w:p w:rsidR="00CC42C1" w:rsidRPr="00CC42C1" w:rsidRDefault="00B16055" w:rsidP="00CC42C1">
            <w:pPr>
              <w:widowControl/>
              <w:spacing w:line="240" w:lineRule="auto"/>
              <w:ind w:firstLine="0"/>
              <w:jc w:val="center"/>
              <w:rPr>
                <w:sz w:val="24"/>
                <w:szCs w:val="24"/>
              </w:rPr>
            </w:pPr>
            <w:r>
              <w:rPr>
                <w:sz w:val="24"/>
                <w:szCs w:val="24"/>
              </w:rPr>
              <w:t>1</w:t>
            </w:r>
          </w:p>
        </w:tc>
        <w:tc>
          <w:tcPr>
            <w:tcW w:w="992" w:type="dxa"/>
            <w:vAlign w:val="center"/>
          </w:tcPr>
          <w:p w:rsidR="00CC42C1" w:rsidRPr="00CC42C1" w:rsidRDefault="00B16055" w:rsidP="00CC42C1">
            <w:pPr>
              <w:widowControl/>
              <w:spacing w:line="240" w:lineRule="auto"/>
              <w:ind w:firstLine="0"/>
              <w:jc w:val="center"/>
              <w:rPr>
                <w:sz w:val="24"/>
                <w:szCs w:val="24"/>
              </w:rPr>
            </w:pPr>
            <w:r>
              <w:rPr>
                <w:sz w:val="24"/>
                <w:szCs w:val="24"/>
              </w:rPr>
              <w:t>4</w:t>
            </w:r>
          </w:p>
        </w:tc>
        <w:tc>
          <w:tcPr>
            <w:tcW w:w="992" w:type="dxa"/>
            <w:vAlign w:val="center"/>
          </w:tcPr>
          <w:p w:rsidR="00CC42C1" w:rsidRPr="00CC42C1" w:rsidRDefault="00CC42C1" w:rsidP="00CC42C1">
            <w:pPr>
              <w:widowControl/>
              <w:spacing w:line="240" w:lineRule="auto"/>
              <w:ind w:firstLine="0"/>
              <w:jc w:val="center"/>
              <w:rPr>
                <w:sz w:val="24"/>
                <w:szCs w:val="24"/>
              </w:rPr>
            </w:pPr>
          </w:p>
        </w:tc>
        <w:tc>
          <w:tcPr>
            <w:tcW w:w="851" w:type="dxa"/>
            <w:vAlign w:val="center"/>
          </w:tcPr>
          <w:p w:rsidR="00CC42C1" w:rsidRPr="00CC42C1" w:rsidRDefault="00B16055" w:rsidP="00CC42C1">
            <w:pPr>
              <w:ind w:firstLine="0"/>
              <w:jc w:val="center"/>
              <w:rPr>
                <w:sz w:val="24"/>
                <w:szCs w:val="24"/>
              </w:rPr>
            </w:pPr>
            <w:r>
              <w:rPr>
                <w:sz w:val="24"/>
                <w:szCs w:val="24"/>
              </w:rPr>
              <w:t>2</w:t>
            </w:r>
          </w:p>
        </w:tc>
      </w:tr>
      <w:tr w:rsidR="00CC42C1" w:rsidRPr="00CC42C1" w:rsidTr="00CC42C1">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7</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Влияние глобализации на развитие рынка транспортных услуг.</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2</w:t>
            </w:r>
          </w:p>
        </w:tc>
        <w:tc>
          <w:tcPr>
            <w:tcW w:w="992" w:type="dxa"/>
            <w:vAlign w:val="center"/>
          </w:tcPr>
          <w:p w:rsidR="00CC42C1" w:rsidRPr="00CC42C1" w:rsidRDefault="00B16055" w:rsidP="00CC42C1">
            <w:pPr>
              <w:widowControl/>
              <w:spacing w:line="240" w:lineRule="auto"/>
              <w:ind w:firstLine="0"/>
              <w:jc w:val="center"/>
              <w:rPr>
                <w:sz w:val="24"/>
                <w:szCs w:val="24"/>
              </w:rPr>
            </w:pPr>
            <w:r>
              <w:rPr>
                <w:sz w:val="24"/>
                <w:szCs w:val="24"/>
              </w:rPr>
              <w:t>2</w:t>
            </w:r>
          </w:p>
        </w:tc>
        <w:tc>
          <w:tcPr>
            <w:tcW w:w="992" w:type="dxa"/>
            <w:vAlign w:val="center"/>
          </w:tcPr>
          <w:p w:rsidR="00CC42C1" w:rsidRPr="00CC42C1" w:rsidRDefault="00CC42C1" w:rsidP="00CC42C1">
            <w:pPr>
              <w:widowControl/>
              <w:spacing w:line="240" w:lineRule="auto"/>
              <w:ind w:firstLine="0"/>
              <w:jc w:val="center"/>
              <w:rPr>
                <w:sz w:val="24"/>
                <w:szCs w:val="24"/>
              </w:rPr>
            </w:pPr>
          </w:p>
        </w:tc>
        <w:tc>
          <w:tcPr>
            <w:tcW w:w="851" w:type="dxa"/>
            <w:vAlign w:val="center"/>
          </w:tcPr>
          <w:p w:rsidR="00CC42C1" w:rsidRPr="00CC42C1" w:rsidRDefault="00A0506D" w:rsidP="00CC42C1">
            <w:pPr>
              <w:ind w:firstLine="0"/>
              <w:jc w:val="center"/>
              <w:rPr>
                <w:sz w:val="24"/>
                <w:szCs w:val="24"/>
              </w:rPr>
            </w:pPr>
            <w:r>
              <w:rPr>
                <w:sz w:val="24"/>
                <w:szCs w:val="24"/>
              </w:rPr>
              <w:t>3</w:t>
            </w:r>
          </w:p>
        </w:tc>
      </w:tr>
      <w:tr w:rsidR="00CC42C1" w:rsidRPr="00CC42C1" w:rsidTr="00CC42C1">
        <w:trPr>
          <w:jc w:val="center"/>
        </w:trPr>
        <w:tc>
          <w:tcPr>
            <w:tcW w:w="628" w:type="dxa"/>
          </w:tcPr>
          <w:p w:rsidR="00CC42C1" w:rsidRPr="00CC42C1" w:rsidRDefault="00CC42C1" w:rsidP="0095423C">
            <w:pPr>
              <w:widowControl/>
              <w:spacing w:line="240" w:lineRule="auto"/>
              <w:ind w:firstLine="0"/>
              <w:jc w:val="center"/>
              <w:rPr>
                <w:sz w:val="24"/>
                <w:szCs w:val="24"/>
                <w:lang w:eastAsia="en-US"/>
              </w:rPr>
            </w:pPr>
            <w:r w:rsidRPr="00CC42C1">
              <w:rPr>
                <w:sz w:val="24"/>
                <w:szCs w:val="24"/>
                <w:lang w:eastAsia="en-US"/>
              </w:rPr>
              <w:t>8</w:t>
            </w:r>
          </w:p>
        </w:tc>
        <w:tc>
          <w:tcPr>
            <w:tcW w:w="4896" w:type="dxa"/>
          </w:tcPr>
          <w:p w:rsidR="00CC42C1" w:rsidRPr="00CC42C1" w:rsidRDefault="00CC42C1" w:rsidP="00CC42C1">
            <w:pPr>
              <w:widowControl/>
              <w:spacing w:line="240" w:lineRule="auto"/>
              <w:ind w:firstLine="0"/>
              <w:jc w:val="left"/>
              <w:rPr>
                <w:sz w:val="24"/>
                <w:szCs w:val="24"/>
              </w:rPr>
            </w:pPr>
            <w:r w:rsidRPr="00CC42C1">
              <w:rPr>
                <w:sz w:val="24"/>
                <w:szCs w:val="24"/>
              </w:rPr>
              <w:t xml:space="preserve">Рынок грузовых перевозок. Целевое состояние рынка услуг по перевозке грузов </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4</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2</w:t>
            </w:r>
          </w:p>
        </w:tc>
        <w:tc>
          <w:tcPr>
            <w:tcW w:w="992" w:type="dxa"/>
            <w:vAlign w:val="center"/>
          </w:tcPr>
          <w:p w:rsidR="00CC42C1" w:rsidRPr="00CC42C1" w:rsidRDefault="00CC42C1" w:rsidP="00CC42C1">
            <w:pPr>
              <w:widowControl/>
              <w:spacing w:line="240" w:lineRule="auto"/>
              <w:ind w:firstLine="0"/>
              <w:jc w:val="center"/>
              <w:rPr>
                <w:sz w:val="24"/>
                <w:szCs w:val="24"/>
              </w:rPr>
            </w:pPr>
          </w:p>
        </w:tc>
        <w:tc>
          <w:tcPr>
            <w:tcW w:w="851" w:type="dxa"/>
            <w:vAlign w:val="center"/>
          </w:tcPr>
          <w:p w:rsidR="00CC42C1" w:rsidRPr="00CC42C1" w:rsidRDefault="00A0506D" w:rsidP="00CC42C1">
            <w:pPr>
              <w:ind w:firstLine="0"/>
              <w:jc w:val="center"/>
              <w:rPr>
                <w:sz w:val="24"/>
                <w:szCs w:val="24"/>
              </w:rPr>
            </w:pPr>
            <w:r>
              <w:rPr>
                <w:sz w:val="24"/>
                <w:szCs w:val="24"/>
              </w:rPr>
              <w:t>4</w:t>
            </w:r>
          </w:p>
        </w:tc>
      </w:tr>
      <w:tr w:rsidR="00CC42C1" w:rsidRPr="00CC42C1" w:rsidTr="00CC42C1">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9</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Оценка уровня конкуренции на рынке транспортных услуг по грузовым перевозкам</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2</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4</w:t>
            </w:r>
          </w:p>
        </w:tc>
        <w:tc>
          <w:tcPr>
            <w:tcW w:w="992" w:type="dxa"/>
            <w:vAlign w:val="center"/>
          </w:tcPr>
          <w:p w:rsidR="00CC42C1" w:rsidRPr="00CC42C1" w:rsidRDefault="00CC42C1" w:rsidP="00CC42C1">
            <w:pPr>
              <w:widowControl/>
              <w:spacing w:line="240" w:lineRule="auto"/>
              <w:ind w:firstLine="0"/>
              <w:jc w:val="center"/>
              <w:rPr>
                <w:sz w:val="24"/>
                <w:szCs w:val="24"/>
              </w:rPr>
            </w:pPr>
          </w:p>
        </w:tc>
        <w:tc>
          <w:tcPr>
            <w:tcW w:w="851" w:type="dxa"/>
            <w:vAlign w:val="center"/>
          </w:tcPr>
          <w:p w:rsidR="00CC42C1" w:rsidRPr="00CC42C1" w:rsidRDefault="00CC42C1" w:rsidP="00CC42C1">
            <w:pPr>
              <w:ind w:firstLine="0"/>
              <w:jc w:val="center"/>
              <w:rPr>
                <w:sz w:val="24"/>
                <w:szCs w:val="24"/>
              </w:rPr>
            </w:pPr>
            <w:r w:rsidRPr="00CC42C1">
              <w:rPr>
                <w:sz w:val="24"/>
                <w:szCs w:val="24"/>
              </w:rPr>
              <w:t>4</w:t>
            </w:r>
          </w:p>
        </w:tc>
      </w:tr>
      <w:tr w:rsidR="00CC42C1" w:rsidRPr="00CC42C1" w:rsidTr="00CC42C1">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10</w:t>
            </w:r>
          </w:p>
        </w:tc>
        <w:tc>
          <w:tcPr>
            <w:tcW w:w="4896" w:type="dxa"/>
          </w:tcPr>
          <w:p w:rsidR="00CC42C1" w:rsidRPr="00CC42C1" w:rsidRDefault="00CC42C1" w:rsidP="00CC42C1">
            <w:pPr>
              <w:widowControl/>
              <w:spacing w:line="240" w:lineRule="auto"/>
              <w:ind w:firstLine="0"/>
              <w:jc w:val="left"/>
              <w:rPr>
                <w:sz w:val="24"/>
                <w:szCs w:val="24"/>
              </w:rPr>
            </w:pPr>
            <w:r w:rsidRPr="00CC42C1">
              <w:rPr>
                <w:sz w:val="24"/>
                <w:szCs w:val="24"/>
              </w:rPr>
              <w:t>Рынок пассажирских перевозок</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4</w:t>
            </w:r>
          </w:p>
        </w:tc>
        <w:tc>
          <w:tcPr>
            <w:tcW w:w="992" w:type="dxa"/>
            <w:vAlign w:val="center"/>
          </w:tcPr>
          <w:p w:rsidR="00CC42C1" w:rsidRPr="00CC42C1" w:rsidRDefault="00B16055" w:rsidP="00CC42C1">
            <w:pPr>
              <w:widowControl/>
              <w:spacing w:line="240" w:lineRule="auto"/>
              <w:ind w:firstLine="0"/>
              <w:jc w:val="center"/>
              <w:rPr>
                <w:sz w:val="24"/>
                <w:szCs w:val="24"/>
              </w:rPr>
            </w:pPr>
            <w:r>
              <w:rPr>
                <w:sz w:val="24"/>
                <w:szCs w:val="24"/>
              </w:rPr>
              <w:t>2</w:t>
            </w:r>
          </w:p>
        </w:tc>
        <w:tc>
          <w:tcPr>
            <w:tcW w:w="992" w:type="dxa"/>
            <w:vAlign w:val="center"/>
          </w:tcPr>
          <w:p w:rsidR="00CC42C1" w:rsidRPr="00CC42C1" w:rsidRDefault="00CC42C1" w:rsidP="00CC42C1">
            <w:pPr>
              <w:widowControl/>
              <w:spacing w:line="240" w:lineRule="auto"/>
              <w:ind w:firstLine="0"/>
              <w:jc w:val="center"/>
              <w:rPr>
                <w:sz w:val="24"/>
                <w:szCs w:val="24"/>
              </w:rPr>
            </w:pPr>
          </w:p>
        </w:tc>
        <w:tc>
          <w:tcPr>
            <w:tcW w:w="851" w:type="dxa"/>
            <w:vAlign w:val="center"/>
          </w:tcPr>
          <w:p w:rsidR="00CC42C1" w:rsidRPr="00CC42C1" w:rsidRDefault="00A0506D" w:rsidP="00CC42C1">
            <w:pPr>
              <w:ind w:firstLine="0"/>
              <w:jc w:val="center"/>
              <w:rPr>
                <w:sz w:val="24"/>
                <w:szCs w:val="24"/>
              </w:rPr>
            </w:pPr>
            <w:r>
              <w:rPr>
                <w:sz w:val="24"/>
                <w:szCs w:val="24"/>
              </w:rPr>
              <w:t>3</w:t>
            </w:r>
          </w:p>
        </w:tc>
      </w:tr>
      <w:tr w:rsidR="00CC42C1" w:rsidRPr="00CC42C1" w:rsidTr="00CC42C1">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11</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Оценка ценового давления на эксплуатационные расходы транспортной компании</w:t>
            </w:r>
          </w:p>
        </w:tc>
        <w:tc>
          <w:tcPr>
            <w:tcW w:w="992" w:type="dxa"/>
            <w:vAlign w:val="center"/>
          </w:tcPr>
          <w:p w:rsidR="00CC42C1" w:rsidRPr="00CC42C1" w:rsidRDefault="00B16055" w:rsidP="00CC42C1">
            <w:pPr>
              <w:widowControl/>
              <w:spacing w:line="240" w:lineRule="auto"/>
              <w:ind w:firstLine="0"/>
              <w:jc w:val="center"/>
              <w:rPr>
                <w:sz w:val="24"/>
                <w:szCs w:val="24"/>
              </w:rPr>
            </w:pPr>
            <w:r>
              <w:rPr>
                <w:sz w:val="24"/>
                <w:szCs w:val="24"/>
              </w:rPr>
              <w:t>1</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4</w:t>
            </w:r>
          </w:p>
        </w:tc>
        <w:tc>
          <w:tcPr>
            <w:tcW w:w="992" w:type="dxa"/>
            <w:vAlign w:val="center"/>
          </w:tcPr>
          <w:p w:rsidR="00CC42C1" w:rsidRPr="00CC42C1" w:rsidRDefault="00CC42C1" w:rsidP="00CC42C1">
            <w:pPr>
              <w:widowControl/>
              <w:spacing w:line="240" w:lineRule="auto"/>
              <w:ind w:firstLine="0"/>
              <w:jc w:val="center"/>
              <w:rPr>
                <w:sz w:val="24"/>
                <w:szCs w:val="24"/>
              </w:rPr>
            </w:pPr>
          </w:p>
        </w:tc>
        <w:tc>
          <w:tcPr>
            <w:tcW w:w="851" w:type="dxa"/>
            <w:vAlign w:val="center"/>
          </w:tcPr>
          <w:p w:rsidR="00CC42C1" w:rsidRPr="00CC42C1" w:rsidRDefault="00A0506D" w:rsidP="00CC42C1">
            <w:pPr>
              <w:ind w:firstLine="0"/>
              <w:jc w:val="center"/>
              <w:rPr>
                <w:sz w:val="24"/>
                <w:szCs w:val="24"/>
              </w:rPr>
            </w:pPr>
            <w:r>
              <w:rPr>
                <w:sz w:val="24"/>
                <w:szCs w:val="24"/>
              </w:rPr>
              <w:t>3</w:t>
            </w:r>
          </w:p>
        </w:tc>
      </w:tr>
      <w:tr w:rsidR="00CC42C1" w:rsidRPr="00CC42C1" w:rsidTr="00CC42C1">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12</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Финансирование проектов развития транспортной инфраструктуры</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4</w:t>
            </w:r>
          </w:p>
        </w:tc>
        <w:tc>
          <w:tcPr>
            <w:tcW w:w="992" w:type="dxa"/>
            <w:vAlign w:val="center"/>
          </w:tcPr>
          <w:p w:rsidR="00CC42C1" w:rsidRPr="00CC42C1" w:rsidRDefault="00CC42C1" w:rsidP="00CC42C1">
            <w:pPr>
              <w:widowControl/>
              <w:spacing w:line="240" w:lineRule="auto"/>
              <w:ind w:firstLine="0"/>
              <w:jc w:val="center"/>
              <w:rPr>
                <w:sz w:val="24"/>
                <w:szCs w:val="24"/>
              </w:rPr>
            </w:pPr>
            <w:r w:rsidRPr="00CC42C1">
              <w:rPr>
                <w:sz w:val="24"/>
                <w:szCs w:val="24"/>
              </w:rPr>
              <w:t>2</w:t>
            </w:r>
          </w:p>
        </w:tc>
        <w:tc>
          <w:tcPr>
            <w:tcW w:w="992" w:type="dxa"/>
            <w:vAlign w:val="center"/>
          </w:tcPr>
          <w:p w:rsidR="00CC42C1" w:rsidRPr="00CC42C1" w:rsidRDefault="00CC42C1" w:rsidP="00CC42C1">
            <w:pPr>
              <w:widowControl/>
              <w:spacing w:line="240" w:lineRule="auto"/>
              <w:ind w:firstLine="0"/>
              <w:jc w:val="center"/>
              <w:rPr>
                <w:sz w:val="24"/>
                <w:szCs w:val="24"/>
              </w:rPr>
            </w:pPr>
          </w:p>
        </w:tc>
        <w:tc>
          <w:tcPr>
            <w:tcW w:w="851" w:type="dxa"/>
            <w:vAlign w:val="center"/>
          </w:tcPr>
          <w:p w:rsidR="00CC42C1" w:rsidRPr="00CC42C1" w:rsidRDefault="00CC42C1" w:rsidP="00CC42C1">
            <w:pPr>
              <w:ind w:firstLine="0"/>
              <w:jc w:val="center"/>
              <w:rPr>
                <w:sz w:val="24"/>
                <w:szCs w:val="24"/>
              </w:rPr>
            </w:pPr>
            <w:r w:rsidRPr="00CC42C1">
              <w:rPr>
                <w:sz w:val="24"/>
                <w:szCs w:val="24"/>
              </w:rPr>
              <w:t>4</w:t>
            </w:r>
          </w:p>
        </w:tc>
      </w:tr>
      <w:tr w:rsidR="00CC42C1" w:rsidRPr="00CC42C1" w:rsidTr="00CC42C1">
        <w:trPr>
          <w:jc w:val="center"/>
        </w:trPr>
        <w:tc>
          <w:tcPr>
            <w:tcW w:w="5524" w:type="dxa"/>
            <w:gridSpan w:val="2"/>
            <w:vAlign w:val="center"/>
          </w:tcPr>
          <w:p w:rsidR="00CC42C1" w:rsidRPr="00CC42C1" w:rsidRDefault="00CC42C1" w:rsidP="00A15FA9">
            <w:pPr>
              <w:widowControl/>
              <w:spacing w:line="240" w:lineRule="auto"/>
              <w:ind w:firstLine="0"/>
              <w:jc w:val="center"/>
              <w:rPr>
                <w:b/>
                <w:sz w:val="24"/>
                <w:szCs w:val="24"/>
              </w:rPr>
            </w:pPr>
            <w:r w:rsidRPr="00CC42C1">
              <w:rPr>
                <w:b/>
                <w:sz w:val="24"/>
                <w:szCs w:val="24"/>
              </w:rPr>
              <w:t>Итого</w:t>
            </w:r>
          </w:p>
        </w:tc>
        <w:tc>
          <w:tcPr>
            <w:tcW w:w="992" w:type="dxa"/>
            <w:vAlign w:val="center"/>
          </w:tcPr>
          <w:p w:rsidR="00CC42C1" w:rsidRPr="00CC42C1" w:rsidRDefault="00EB2E78" w:rsidP="00CC42C1">
            <w:pPr>
              <w:widowControl/>
              <w:spacing w:line="240" w:lineRule="auto"/>
              <w:ind w:firstLine="0"/>
              <w:jc w:val="center"/>
              <w:rPr>
                <w:sz w:val="24"/>
                <w:szCs w:val="24"/>
              </w:rPr>
            </w:pPr>
            <w:r w:rsidRPr="00CC42C1">
              <w:rPr>
                <w:sz w:val="24"/>
                <w:szCs w:val="24"/>
              </w:rPr>
              <w:fldChar w:fldCharType="begin"/>
            </w:r>
            <w:r w:rsidR="00CC42C1" w:rsidRPr="00CC42C1">
              <w:rPr>
                <w:sz w:val="24"/>
                <w:szCs w:val="24"/>
              </w:rPr>
              <w:instrText xml:space="preserve"> =SUM(ABOVE) </w:instrText>
            </w:r>
            <w:r w:rsidRPr="00CC42C1">
              <w:rPr>
                <w:sz w:val="24"/>
                <w:szCs w:val="24"/>
              </w:rPr>
              <w:fldChar w:fldCharType="separate"/>
            </w:r>
            <w:r w:rsidR="00B16055">
              <w:rPr>
                <w:noProof/>
                <w:sz w:val="24"/>
                <w:szCs w:val="24"/>
              </w:rPr>
              <w:t>32</w:t>
            </w:r>
            <w:r w:rsidRPr="00CC42C1">
              <w:rPr>
                <w:sz w:val="24"/>
                <w:szCs w:val="24"/>
              </w:rPr>
              <w:fldChar w:fldCharType="end"/>
            </w:r>
          </w:p>
        </w:tc>
        <w:tc>
          <w:tcPr>
            <w:tcW w:w="992" w:type="dxa"/>
            <w:vAlign w:val="center"/>
          </w:tcPr>
          <w:p w:rsidR="00CC42C1" w:rsidRPr="00CC42C1" w:rsidRDefault="00EB2E78" w:rsidP="00CC42C1">
            <w:pPr>
              <w:widowControl/>
              <w:spacing w:line="240" w:lineRule="auto"/>
              <w:ind w:firstLine="0"/>
              <w:jc w:val="center"/>
              <w:rPr>
                <w:sz w:val="24"/>
                <w:szCs w:val="24"/>
              </w:rPr>
            </w:pPr>
            <w:r w:rsidRPr="00CC42C1">
              <w:rPr>
                <w:sz w:val="24"/>
                <w:szCs w:val="24"/>
              </w:rPr>
              <w:fldChar w:fldCharType="begin"/>
            </w:r>
            <w:r w:rsidR="00CC42C1" w:rsidRPr="00CC42C1">
              <w:rPr>
                <w:sz w:val="24"/>
                <w:szCs w:val="24"/>
              </w:rPr>
              <w:instrText xml:space="preserve"> =SUM(ABOVE) </w:instrText>
            </w:r>
            <w:r w:rsidRPr="00CC42C1">
              <w:rPr>
                <w:sz w:val="24"/>
                <w:szCs w:val="24"/>
              </w:rPr>
              <w:fldChar w:fldCharType="separate"/>
            </w:r>
            <w:r w:rsidR="00B16055">
              <w:rPr>
                <w:noProof/>
                <w:sz w:val="24"/>
                <w:szCs w:val="24"/>
              </w:rPr>
              <w:t>32</w:t>
            </w:r>
            <w:r w:rsidRPr="00CC42C1">
              <w:rPr>
                <w:sz w:val="24"/>
                <w:szCs w:val="24"/>
              </w:rPr>
              <w:fldChar w:fldCharType="end"/>
            </w:r>
          </w:p>
        </w:tc>
        <w:tc>
          <w:tcPr>
            <w:tcW w:w="992" w:type="dxa"/>
            <w:vAlign w:val="center"/>
          </w:tcPr>
          <w:p w:rsidR="00CC42C1" w:rsidRPr="00CC42C1" w:rsidRDefault="00CC42C1" w:rsidP="00A15FA9">
            <w:pPr>
              <w:widowControl/>
              <w:spacing w:line="240" w:lineRule="auto"/>
              <w:ind w:firstLine="0"/>
              <w:jc w:val="center"/>
              <w:rPr>
                <w:sz w:val="24"/>
                <w:szCs w:val="24"/>
              </w:rPr>
            </w:pPr>
          </w:p>
        </w:tc>
        <w:tc>
          <w:tcPr>
            <w:tcW w:w="851" w:type="dxa"/>
            <w:vAlign w:val="center"/>
          </w:tcPr>
          <w:p w:rsidR="00CC42C1" w:rsidRPr="00CC42C1" w:rsidRDefault="00EB2E78" w:rsidP="001A52DE">
            <w:pPr>
              <w:widowControl/>
              <w:spacing w:line="240" w:lineRule="auto"/>
              <w:ind w:firstLine="0"/>
              <w:jc w:val="center"/>
              <w:rPr>
                <w:sz w:val="24"/>
                <w:szCs w:val="24"/>
              </w:rPr>
            </w:pPr>
            <w:r w:rsidRPr="00CC42C1">
              <w:rPr>
                <w:sz w:val="24"/>
                <w:szCs w:val="24"/>
              </w:rPr>
              <w:fldChar w:fldCharType="begin"/>
            </w:r>
            <w:r w:rsidR="00CC42C1" w:rsidRPr="00CC42C1">
              <w:rPr>
                <w:sz w:val="24"/>
                <w:szCs w:val="24"/>
              </w:rPr>
              <w:instrText xml:space="preserve"> =SUM(ABOVE) </w:instrText>
            </w:r>
            <w:r w:rsidRPr="00CC42C1">
              <w:rPr>
                <w:sz w:val="24"/>
                <w:szCs w:val="24"/>
              </w:rPr>
              <w:fldChar w:fldCharType="separate"/>
            </w:r>
            <w:r w:rsidR="00B16055">
              <w:rPr>
                <w:noProof/>
                <w:sz w:val="24"/>
                <w:szCs w:val="24"/>
              </w:rPr>
              <w:t>35</w:t>
            </w:r>
            <w:r w:rsidRPr="00CC42C1">
              <w:rPr>
                <w:sz w:val="24"/>
                <w:szCs w:val="24"/>
              </w:rPr>
              <w:fldChar w:fldCharType="end"/>
            </w:r>
          </w:p>
        </w:tc>
      </w:tr>
    </w:tbl>
    <w:p w:rsidR="00CC42C1" w:rsidRDefault="00CC42C1" w:rsidP="0095427B">
      <w:pPr>
        <w:widowControl/>
        <w:spacing w:line="240" w:lineRule="auto"/>
        <w:ind w:firstLine="851"/>
        <w:rPr>
          <w:sz w:val="28"/>
          <w:szCs w:val="28"/>
        </w:rPr>
      </w:pPr>
    </w:p>
    <w:p w:rsidR="00CC42C1" w:rsidRDefault="00CC42C1" w:rsidP="0095427B">
      <w:pPr>
        <w:widowControl/>
        <w:spacing w:line="240" w:lineRule="auto"/>
        <w:ind w:firstLine="851"/>
        <w:rPr>
          <w:sz w:val="28"/>
          <w:szCs w:val="28"/>
        </w:rPr>
      </w:pPr>
      <w:r w:rsidRPr="00D2714B">
        <w:rPr>
          <w:sz w:val="28"/>
          <w:szCs w:val="28"/>
        </w:rPr>
        <w:lastRenderedPageBreak/>
        <w:t xml:space="preserve">Для заочной формы обучения: </w:t>
      </w:r>
    </w:p>
    <w:p w:rsidR="00A0506D" w:rsidRPr="00D2714B" w:rsidRDefault="00A0506D" w:rsidP="0095427B">
      <w:pPr>
        <w:widowControl/>
        <w:spacing w:line="240" w:lineRule="auto"/>
        <w:ind w:firstLine="851"/>
        <w:rPr>
          <w:sz w:val="28"/>
          <w:szCs w:val="28"/>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8"/>
        <w:gridCol w:w="4896"/>
        <w:gridCol w:w="992"/>
        <w:gridCol w:w="992"/>
        <w:gridCol w:w="992"/>
        <w:gridCol w:w="851"/>
      </w:tblGrid>
      <w:tr w:rsidR="00CC42C1" w:rsidRPr="00CC42C1" w:rsidTr="0095423C">
        <w:trPr>
          <w:tblHeader/>
          <w:jc w:val="center"/>
        </w:trPr>
        <w:tc>
          <w:tcPr>
            <w:tcW w:w="628" w:type="dxa"/>
            <w:vAlign w:val="center"/>
          </w:tcPr>
          <w:p w:rsidR="00CC42C1" w:rsidRPr="00CC42C1" w:rsidRDefault="00CC42C1" w:rsidP="0095423C">
            <w:pPr>
              <w:widowControl/>
              <w:tabs>
                <w:tab w:val="left" w:pos="0"/>
              </w:tabs>
              <w:spacing w:line="240" w:lineRule="auto"/>
              <w:ind w:firstLine="0"/>
              <w:jc w:val="center"/>
              <w:rPr>
                <w:b/>
                <w:bCs/>
                <w:sz w:val="24"/>
                <w:szCs w:val="24"/>
              </w:rPr>
            </w:pPr>
            <w:r w:rsidRPr="00CC42C1">
              <w:rPr>
                <w:b/>
                <w:bCs/>
                <w:sz w:val="24"/>
                <w:szCs w:val="24"/>
              </w:rPr>
              <w:t xml:space="preserve">№ </w:t>
            </w:r>
            <w:proofErr w:type="gramStart"/>
            <w:r w:rsidRPr="00CC42C1">
              <w:rPr>
                <w:b/>
                <w:bCs/>
                <w:sz w:val="24"/>
                <w:szCs w:val="24"/>
              </w:rPr>
              <w:t>п</w:t>
            </w:r>
            <w:proofErr w:type="gramEnd"/>
            <w:r w:rsidRPr="00CC42C1">
              <w:rPr>
                <w:b/>
                <w:bCs/>
                <w:sz w:val="24"/>
                <w:szCs w:val="24"/>
              </w:rPr>
              <w:t>/п</w:t>
            </w:r>
          </w:p>
        </w:tc>
        <w:tc>
          <w:tcPr>
            <w:tcW w:w="4896" w:type="dxa"/>
            <w:vAlign w:val="center"/>
          </w:tcPr>
          <w:p w:rsidR="00CC42C1" w:rsidRPr="00CC42C1" w:rsidRDefault="00CC42C1" w:rsidP="0095423C">
            <w:pPr>
              <w:widowControl/>
              <w:tabs>
                <w:tab w:val="left" w:pos="0"/>
              </w:tabs>
              <w:spacing w:line="240" w:lineRule="auto"/>
              <w:ind w:firstLine="0"/>
              <w:jc w:val="center"/>
              <w:rPr>
                <w:b/>
                <w:bCs/>
                <w:sz w:val="24"/>
                <w:szCs w:val="24"/>
              </w:rPr>
            </w:pPr>
            <w:r w:rsidRPr="00CC42C1">
              <w:rPr>
                <w:b/>
                <w:bCs/>
                <w:sz w:val="24"/>
                <w:szCs w:val="24"/>
              </w:rPr>
              <w:t>Наименование раздела дисциплины</w:t>
            </w:r>
          </w:p>
        </w:tc>
        <w:tc>
          <w:tcPr>
            <w:tcW w:w="992" w:type="dxa"/>
            <w:vAlign w:val="center"/>
          </w:tcPr>
          <w:p w:rsidR="00CC42C1" w:rsidRPr="00CC42C1" w:rsidRDefault="00CC42C1" w:rsidP="0095423C">
            <w:pPr>
              <w:widowControl/>
              <w:spacing w:line="240" w:lineRule="auto"/>
              <w:ind w:firstLine="0"/>
              <w:jc w:val="center"/>
              <w:rPr>
                <w:b/>
                <w:sz w:val="24"/>
                <w:szCs w:val="24"/>
              </w:rPr>
            </w:pPr>
            <w:r w:rsidRPr="00CC42C1">
              <w:rPr>
                <w:b/>
                <w:sz w:val="24"/>
                <w:szCs w:val="24"/>
              </w:rPr>
              <w:t>Л</w:t>
            </w:r>
          </w:p>
        </w:tc>
        <w:tc>
          <w:tcPr>
            <w:tcW w:w="992" w:type="dxa"/>
            <w:vAlign w:val="center"/>
          </w:tcPr>
          <w:p w:rsidR="00CC42C1" w:rsidRPr="00CC42C1" w:rsidRDefault="00CC42C1" w:rsidP="0095423C">
            <w:pPr>
              <w:widowControl/>
              <w:spacing w:line="240" w:lineRule="auto"/>
              <w:ind w:firstLine="0"/>
              <w:jc w:val="center"/>
              <w:rPr>
                <w:b/>
                <w:sz w:val="24"/>
                <w:szCs w:val="24"/>
              </w:rPr>
            </w:pPr>
            <w:r w:rsidRPr="00CC42C1">
              <w:rPr>
                <w:b/>
                <w:sz w:val="24"/>
                <w:szCs w:val="24"/>
              </w:rPr>
              <w:t>ПЗ</w:t>
            </w:r>
          </w:p>
        </w:tc>
        <w:tc>
          <w:tcPr>
            <w:tcW w:w="992" w:type="dxa"/>
            <w:vAlign w:val="center"/>
          </w:tcPr>
          <w:p w:rsidR="00CC42C1" w:rsidRPr="00CC42C1" w:rsidRDefault="00CC42C1" w:rsidP="0095423C">
            <w:pPr>
              <w:widowControl/>
              <w:spacing w:line="240" w:lineRule="auto"/>
              <w:ind w:firstLine="0"/>
              <w:jc w:val="center"/>
              <w:rPr>
                <w:b/>
                <w:sz w:val="24"/>
                <w:szCs w:val="24"/>
              </w:rPr>
            </w:pPr>
            <w:r w:rsidRPr="00CC42C1">
              <w:rPr>
                <w:b/>
                <w:sz w:val="24"/>
                <w:szCs w:val="24"/>
              </w:rPr>
              <w:t>ЛР</w:t>
            </w:r>
          </w:p>
        </w:tc>
        <w:tc>
          <w:tcPr>
            <w:tcW w:w="851" w:type="dxa"/>
            <w:vAlign w:val="center"/>
          </w:tcPr>
          <w:p w:rsidR="00CC42C1" w:rsidRPr="00CC42C1" w:rsidRDefault="00CC42C1" w:rsidP="0095423C">
            <w:pPr>
              <w:widowControl/>
              <w:spacing w:line="240" w:lineRule="auto"/>
              <w:ind w:firstLine="0"/>
              <w:jc w:val="center"/>
              <w:rPr>
                <w:b/>
                <w:sz w:val="24"/>
                <w:szCs w:val="24"/>
              </w:rPr>
            </w:pPr>
            <w:r w:rsidRPr="00CC42C1">
              <w:rPr>
                <w:b/>
                <w:sz w:val="24"/>
                <w:szCs w:val="24"/>
              </w:rPr>
              <w:t>СРС</w:t>
            </w:r>
          </w:p>
        </w:tc>
      </w:tr>
      <w:tr w:rsidR="00CC42C1" w:rsidRPr="00CC42C1" w:rsidTr="0095423C">
        <w:trPr>
          <w:jc w:val="center"/>
        </w:trPr>
        <w:tc>
          <w:tcPr>
            <w:tcW w:w="628" w:type="dxa"/>
          </w:tcPr>
          <w:p w:rsidR="00CC42C1" w:rsidRPr="00CC42C1" w:rsidRDefault="00CC42C1" w:rsidP="0095423C">
            <w:pPr>
              <w:widowControl/>
              <w:spacing w:line="240" w:lineRule="auto"/>
              <w:ind w:firstLine="0"/>
              <w:jc w:val="center"/>
              <w:rPr>
                <w:sz w:val="24"/>
                <w:szCs w:val="24"/>
                <w:lang w:eastAsia="en-US"/>
              </w:rPr>
            </w:pPr>
            <w:r w:rsidRPr="00CC42C1">
              <w:rPr>
                <w:sz w:val="24"/>
                <w:szCs w:val="24"/>
                <w:lang w:eastAsia="en-US"/>
              </w:rPr>
              <w:t>1</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Экономика рынка транспортных услуг</w:t>
            </w:r>
          </w:p>
        </w:tc>
        <w:tc>
          <w:tcPr>
            <w:tcW w:w="992" w:type="dxa"/>
            <w:vAlign w:val="center"/>
          </w:tcPr>
          <w:p w:rsidR="00CC42C1" w:rsidRPr="00CC42C1" w:rsidRDefault="00CC42C1" w:rsidP="0095423C">
            <w:pPr>
              <w:widowControl/>
              <w:spacing w:line="240" w:lineRule="auto"/>
              <w:ind w:firstLine="0"/>
              <w:jc w:val="center"/>
              <w:rPr>
                <w:sz w:val="24"/>
                <w:szCs w:val="24"/>
              </w:rPr>
            </w:pPr>
            <w:r>
              <w:rPr>
                <w:sz w:val="24"/>
                <w:szCs w:val="24"/>
              </w:rPr>
              <w:t>1</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851" w:type="dxa"/>
          </w:tcPr>
          <w:p w:rsidR="00CC42C1" w:rsidRPr="00CC42C1" w:rsidRDefault="00A0506D" w:rsidP="00CC42C1">
            <w:pPr>
              <w:widowControl/>
              <w:spacing w:line="240" w:lineRule="auto"/>
              <w:ind w:firstLine="0"/>
              <w:jc w:val="center"/>
              <w:rPr>
                <w:sz w:val="24"/>
                <w:szCs w:val="24"/>
              </w:rPr>
            </w:pPr>
            <w:r>
              <w:rPr>
                <w:sz w:val="24"/>
                <w:szCs w:val="24"/>
              </w:rPr>
              <w:t>10</w:t>
            </w:r>
          </w:p>
        </w:tc>
      </w:tr>
      <w:tr w:rsidR="00CC42C1" w:rsidRPr="00CC42C1" w:rsidTr="0095423C">
        <w:trPr>
          <w:jc w:val="center"/>
        </w:trPr>
        <w:tc>
          <w:tcPr>
            <w:tcW w:w="628" w:type="dxa"/>
          </w:tcPr>
          <w:p w:rsidR="00CC42C1" w:rsidRPr="00CC42C1" w:rsidRDefault="00CC42C1" w:rsidP="0095423C">
            <w:pPr>
              <w:widowControl/>
              <w:spacing w:line="240" w:lineRule="auto"/>
              <w:ind w:firstLine="0"/>
              <w:jc w:val="center"/>
              <w:rPr>
                <w:sz w:val="24"/>
                <w:szCs w:val="24"/>
                <w:lang w:eastAsia="en-US"/>
              </w:rPr>
            </w:pPr>
            <w:r w:rsidRPr="00CC42C1">
              <w:rPr>
                <w:sz w:val="24"/>
                <w:szCs w:val="24"/>
                <w:lang w:eastAsia="en-US"/>
              </w:rPr>
              <w:t>2</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Структурное реформирование рынка железнодорожных перевозок</w:t>
            </w:r>
          </w:p>
        </w:tc>
        <w:tc>
          <w:tcPr>
            <w:tcW w:w="992" w:type="dxa"/>
            <w:vAlign w:val="center"/>
          </w:tcPr>
          <w:p w:rsidR="00CC42C1" w:rsidRPr="00CC42C1" w:rsidRDefault="00CC42C1" w:rsidP="0095423C">
            <w:pPr>
              <w:widowControl/>
              <w:spacing w:line="240" w:lineRule="auto"/>
              <w:ind w:firstLine="0"/>
              <w:jc w:val="center"/>
              <w:rPr>
                <w:sz w:val="24"/>
                <w:szCs w:val="24"/>
              </w:rPr>
            </w:pPr>
            <w:r>
              <w:rPr>
                <w:sz w:val="24"/>
                <w:szCs w:val="24"/>
              </w:rPr>
              <w:t>1</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851" w:type="dxa"/>
          </w:tcPr>
          <w:p w:rsidR="00CC42C1" w:rsidRPr="00CC42C1" w:rsidRDefault="00A0506D" w:rsidP="00CC42C1">
            <w:pPr>
              <w:widowControl/>
              <w:spacing w:line="240" w:lineRule="auto"/>
              <w:ind w:firstLine="0"/>
              <w:jc w:val="center"/>
              <w:rPr>
                <w:sz w:val="24"/>
                <w:szCs w:val="24"/>
              </w:rPr>
            </w:pPr>
            <w:r>
              <w:rPr>
                <w:sz w:val="24"/>
                <w:szCs w:val="24"/>
              </w:rPr>
              <w:t>10</w:t>
            </w:r>
          </w:p>
        </w:tc>
      </w:tr>
      <w:tr w:rsidR="00CC42C1" w:rsidRPr="00CC42C1" w:rsidTr="0095423C">
        <w:trPr>
          <w:jc w:val="center"/>
        </w:trPr>
        <w:tc>
          <w:tcPr>
            <w:tcW w:w="628" w:type="dxa"/>
          </w:tcPr>
          <w:p w:rsidR="00CC42C1" w:rsidRPr="00CC42C1" w:rsidRDefault="00CC42C1" w:rsidP="0095423C">
            <w:pPr>
              <w:widowControl/>
              <w:spacing w:line="240" w:lineRule="auto"/>
              <w:ind w:firstLine="0"/>
              <w:jc w:val="center"/>
              <w:rPr>
                <w:sz w:val="24"/>
                <w:szCs w:val="24"/>
                <w:lang w:eastAsia="en-US"/>
              </w:rPr>
            </w:pPr>
            <w:r w:rsidRPr="00CC42C1">
              <w:rPr>
                <w:sz w:val="24"/>
                <w:szCs w:val="24"/>
                <w:lang w:eastAsia="en-US"/>
              </w:rPr>
              <w:t>3</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Субъекты рынка услуг железнодорожного транспорта</w:t>
            </w:r>
          </w:p>
        </w:tc>
        <w:tc>
          <w:tcPr>
            <w:tcW w:w="992" w:type="dxa"/>
            <w:vAlign w:val="center"/>
          </w:tcPr>
          <w:p w:rsidR="00CC42C1" w:rsidRPr="00CC42C1" w:rsidRDefault="00A0506D" w:rsidP="0095423C">
            <w:pPr>
              <w:widowControl/>
              <w:spacing w:line="240" w:lineRule="auto"/>
              <w:ind w:firstLine="0"/>
              <w:jc w:val="center"/>
              <w:rPr>
                <w:sz w:val="24"/>
                <w:szCs w:val="24"/>
              </w:rPr>
            </w:pPr>
            <w:r>
              <w:rPr>
                <w:sz w:val="24"/>
                <w:szCs w:val="24"/>
              </w:rPr>
              <w:t>1</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851" w:type="dxa"/>
          </w:tcPr>
          <w:p w:rsidR="00CC42C1" w:rsidRPr="00CC42C1" w:rsidRDefault="00A0506D" w:rsidP="00CC42C1">
            <w:pPr>
              <w:widowControl/>
              <w:spacing w:line="240" w:lineRule="auto"/>
              <w:ind w:firstLine="0"/>
              <w:jc w:val="center"/>
              <w:rPr>
                <w:sz w:val="24"/>
                <w:szCs w:val="24"/>
              </w:rPr>
            </w:pPr>
            <w:r>
              <w:rPr>
                <w:sz w:val="24"/>
                <w:szCs w:val="24"/>
              </w:rPr>
              <w:t>10</w:t>
            </w:r>
          </w:p>
        </w:tc>
      </w:tr>
      <w:tr w:rsidR="00CC42C1" w:rsidRPr="00CC42C1" w:rsidTr="0095423C">
        <w:trPr>
          <w:jc w:val="center"/>
        </w:trPr>
        <w:tc>
          <w:tcPr>
            <w:tcW w:w="628" w:type="dxa"/>
          </w:tcPr>
          <w:p w:rsidR="00CC42C1" w:rsidRPr="00CC42C1" w:rsidRDefault="00CC42C1" w:rsidP="0095423C">
            <w:pPr>
              <w:widowControl/>
              <w:spacing w:line="240" w:lineRule="auto"/>
              <w:ind w:firstLine="0"/>
              <w:jc w:val="center"/>
              <w:rPr>
                <w:sz w:val="24"/>
                <w:szCs w:val="24"/>
                <w:lang w:eastAsia="en-US"/>
              </w:rPr>
            </w:pPr>
            <w:r w:rsidRPr="00CC42C1">
              <w:rPr>
                <w:sz w:val="24"/>
                <w:szCs w:val="24"/>
                <w:lang w:eastAsia="en-US"/>
              </w:rPr>
              <w:t>4</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Система управления и методы регулирования рынка транспортных услуг</w:t>
            </w:r>
          </w:p>
        </w:tc>
        <w:tc>
          <w:tcPr>
            <w:tcW w:w="992" w:type="dxa"/>
            <w:vAlign w:val="center"/>
          </w:tcPr>
          <w:p w:rsidR="00CC42C1" w:rsidRPr="00CC42C1" w:rsidRDefault="00CC42C1" w:rsidP="0095423C">
            <w:pPr>
              <w:widowControl/>
              <w:spacing w:line="240" w:lineRule="auto"/>
              <w:ind w:firstLine="0"/>
              <w:jc w:val="center"/>
              <w:rPr>
                <w:sz w:val="24"/>
                <w:szCs w:val="24"/>
              </w:rPr>
            </w:pPr>
            <w:r>
              <w:rPr>
                <w:sz w:val="24"/>
                <w:szCs w:val="24"/>
              </w:rPr>
              <w:t>1</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851" w:type="dxa"/>
          </w:tcPr>
          <w:p w:rsidR="00CC42C1" w:rsidRPr="00CC42C1" w:rsidRDefault="00A0506D" w:rsidP="00CC42C1">
            <w:pPr>
              <w:widowControl/>
              <w:spacing w:line="240" w:lineRule="auto"/>
              <w:ind w:firstLine="0"/>
              <w:jc w:val="center"/>
              <w:rPr>
                <w:sz w:val="24"/>
                <w:szCs w:val="24"/>
              </w:rPr>
            </w:pPr>
            <w:r>
              <w:rPr>
                <w:sz w:val="24"/>
                <w:szCs w:val="24"/>
              </w:rPr>
              <w:t>10</w:t>
            </w:r>
          </w:p>
        </w:tc>
      </w:tr>
      <w:tr w:rsidR="00CC42C1" w:rsidRPr="00CC42C1" w:rsidTr="0095423C">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5</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Оценка социально-экономической эффективности развития транспортной инфраструктуры</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992" w:type="dxa"/>
            <w:vAlign w:val="center"/>
          </w:tcPr>
          <w:p w:rsidR="00CC42C1" w:rsidRPr="00CC42C1" w:rsidRDefault="00CC42C1" w:rsidP="0095423C">
            <w:pPr>
              <w:widowControl/>
              <w:spacing w:line="240" w:lineRule="auto"/>
              <w:ind w:firstLine="0"/>
              <w:jc w:val="center"/>
              <w:rPr>
                <w:sz w:val="24"/>
                <w:szCs w:val="24"/>
              </w:rPr>
            </w:pPr>
            <w:r>
              <w:rPr>
                <w:sz w:val="24"/>
                <w:szCs w:val="24"/>
              </w:rPr>
              <w:t>2</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851" w:type="dxa"/>
          </w:tcPr>
          <w:p w:rsidR="00CC42C1" w:rsidRPr="00CC42C1" w:rsidRDefault="00A0506D" w:rsidP="00CC42C1">
            <w:pPr>
              <w:widowControl/>
              <w:spacing w:line="240" w:lineRule="auto"/>
              <w:ind w:firstLine="0"/>
              <w:jc w:val="center"/>
              <w:rPr>
                <w:sz w:val="24"/>
                <w:szCs w:val="24"/>
              </w:rPr>
            </w:pPr>
            <w:r>
              <w:rPr>
                <w:sz w:val="24"/>
                <w:szCs w:val="24"/>
              </w:rPr>
              <w:t>10</w:t>
            </w:r>
          </w:p>
        </w:tc>
      </w:tr>
      <w:tr w:rsidR="00CC42C1" w:rsidRPr="00CC42C1" w:rsidTr="0095423C">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6</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Оценка уровня транспортной составляющей в цене перевозимой продукции.</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992" w:type="dxa"/>
            <w:vAlign w:val="center"/>
          </w:tcPr>
          <w:p w:rsidR="00CC42C1" w:rsidRPr="00CC42C1" w:rsidRDefault="00A0506D" w:rsidP="0095423C">
            <w:pPr>
              <w:widowControl/>
              <w:spacing w:line="240" w:lineRule="auto"/>
              <w:ind w:firstLine="0"/>
              <w:jc w:val="center"/>
              <w:rPr>
                <w:sz w:val="24"/>
                <w:szCs w:val="24"/>
              </w:rPr>
            </w:pPr>
            <w:r>
              <w:rPr>
                <w:sz w:val="24"/>
                <w:szCs w:val="24"/>
              </w:rPr>
              <w:t>1</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851" w:type="dxa"/>
          </w:tcPr>
          <w:p w:rsidR="00CC42C1" w:rsidRPr="00CC42C1" w:rsidRDefault="00A0506D" w:rsidP="00CC42C1">
            <w:pPr>
              <w:widowControl/>
              <w:spacing w:line="240" w:lineRule="auto"/>
              <w:ind w:firstLine="0"/>
              <w:jc w:val="center"/>
              <w:rPr>
                <w:sz w:val="24"/>
                <w:szCs w:val="24"/>
              </w:rPr>
            </w:pPr>
            <w:r>
              <w:rPr>
                <w:sz w:val="24"/>
                <w:szCs w:val="24"/>
              </w:rPr>
              <w:t>10</w:t>
            </w:r>
          </w:p>
        </w:tc>
      </w:tr>
      <w:tr w:rsidR="00CC42C1" w:rsidRPr="00CC42C1" w:rsidTr="0095423C">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7</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Влияние глобализации на развитие рынка транспортных услуг.</w:t>
            </w:r>
          </w:p>
        </w:tc>
        <w:tc>
          <w:tcPr>
            <w:tcW w:w="992" w:type="dxa"/>
            <w:vAlign w:val="center"/>
          </w:tcPr>
          <w:p w:rsidR="00CC42C1" w:rsidRPr="00CC42C1" w:rsidRDefault="00CC42C1" w:rsidP="0095423C">
            <w:pPr>
              <w:widowControl/>
              <w:spacing w:line="240" w:lineRule="auto"/>
              <w:ind w:firstLine="0"/>
              <w:jc w:val="center"/>
              <w:rPr>
                <w:sz w:val="24"/>
                <w:szCs w:val="24"/>
              </w:rPr>
            </w:pPr>
            <w:r>
              <w:rPr>
                <w:sz w:val="24"/>
                <w:szCs w:val="24"/>
              </w:rPr>
              <w:t>1</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851" w:type="dxa"/>
          </w:tcPr>
          <w:p w:rsidR="00CC42C1" w:rsidRPr="00CC42C1" w:rsidRDefault="00A0506D" w:rsidP="00CC42C1">
            <w:pPr>
              <w:widowControl/>
              <w:spacing w:line="240" w:lineRule="auto"/>
              <w:ind w:firstLine="0"/>
              <w:jc w:val="center"/>
              <w:rPr>
                <w:sz w:val="24"/>
                <w:szCs w:val="24"/>
              </w:rPr>
            </w:pPr>
            <w:r>
              <w:rPr>
                <w:sz w:val="24"/>
                <w:szCs w:val="24"/>
              </w:rPr>
              <w:t>10</w:t>
            </w:r>
          </w:p>
        </w:tc>
      </w:tr>
      <w:tr w:rsidR="00CC42C1" w:rsidRPr="00CC42C1" w:rsidTr="0095423C">
        <w:trPr>
          <w:jc w:val="center"/>
        </w:trPr>
        <w:tc>
          <w:tcPr>
            <w:tcW w:w="628" w:type="dxa"/>
          </w:tcPr>
          <w:p w:rsidR="00CC42C1" w:rsidRPr="00CC42C1" w:rsidRDefault="00CC42C1" w:rsidP="0095423C">
            <w:pPr>
              <w:widowControl/>
              <w:spacing w:line="240" w:lineRule="auto"/>
              <w:ind w:firstLine="0"/>
              <w:jc w:val="center"/>
              <w:rPr>
                <w:sz w:val="24"/>
                <w:szCs w:val="24"/>
                <w:lang w:eastAsia="en-US"/>
              </w:rPr>
            </w:pPr>
            <w:r w:rsidRPr="00CC42C1">
              <w:rPr>
                <w:sz w:val="24"/>
                <w:szCs w:val="24"/>
                <w:lang w:eastAsia="en-US"/>
              </w:rPr>
              <w:t>8</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 xml:space="preserve">Рынок грузовых перевозок. Целевое состояние рынка услуг по перевозке грузов </w:t>
            </w:r>
          </w:p>
        </w:tc>
        <w:tc>
          <w:tcPr>
            <w:tcW w:w="992" w:type="dxa"/>
            <w:vAlign w:val="center"/>
          </w:tcPr>
          <w:p w:rsidR="00CC42C1" w:rsidRPr="00CC42C1" w:rsidRDefault="00A0506D" w:rsidP="0095423C">
            <w:pPr>
              <w:widowControl/>
              <w:spacing w:line="240" w:lineRule="auto"/>
              <w:ind w:firstLine="0"/>
              <w:jc w:val="center"/>
              <w:rPr>
                <w:sz w:val="24"/>
                <w:szCs w:val="24"/>
              </w:rPr>
            </w:pPr>
            <w:r>
              <w:rPr>
                <w:sz w:val="24"/>
                <w:szCs w:val="24"/>
              </w:rPr>
              <w:t>1</w:t>
            </w:r>
          </w:p>
        </w:tc>
        <w:tc>
          <w:tcPr>
            <w:tcW w:w="992" w:type="dxa"/>
            <w:vAlign w:val="center"/>
          </w:tcPr>
          <w:p w:rsidR="00CC42C1" w:rsidRPr="00CC42C1" w:rsidRDefault="00CC42C1" w:rsidP="0095423C">
            <w:pPr>
              <w:widowControl/>
              <w:spacing w:line="240" w:lineRule="auto"/>
              <w:ind w:firstLine="0"/>
              <w:jc w:val="center"/>
              <w:rPr>
                <w:sz w:val="24"/>
                <w:szCs w:val="24"/>
              </w:rPr>
            </w:pPr>
            <w:r>
              <w:rPr>
                <w:sz w:val="24"/>
                <w:szCs w:val="24"/>
              </w:rPr>
              <w:t>2</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851" w:type="dxa"/>
          </w:tcPr>
          <w:p w:rsidR="00CC42C1" w:rsidRPr="00CC42C1" w:rsidRDefault="00A0506D" w:rsidP="00CC42C1">
            <w:pPr>
              <w:widowControl/>
              <w:spacing w:line="240" w:lineRule="auto"/>
              <w:ind w:firstLine="0"/>
              <w:jc w:val="center"/>
              <w:rPr>
                <w:sz w:val="24"/>
                <w:szCs w:val="24"/>
              </w:rPr>
            </w:pPr>
            <w:r>
              <w:rPr>
                <w:sz w:val="24"/>
                <w:szCs w:val="24"/>
              </w:rPr>
              <w:t>10</w:t>
            </w:r>
          </w:p>
        </w:tc>
      </w:tr>
      <w:tr w:rsidR="00CC42C1" w:rsidRPr="00CC42C1" w:rsidTr="0095423C">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9</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Оценка уровня конкуренции на рынке транспортных услуг по грузовым перевозкам</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992" w:type="dxa"/>
            <w:vAlign w:val="center"/>
          </w:tcPr>
          <w:p w:rsidR="00CC42C1" w:rsidRPr="00CC42C1" w:rsidRDefault="00A0506D" w:rsidP="0095423C">
            <w:pPr>
              <w:widowControl/>
              <w:spacing w:line="240" w:lineRule="auto"/>
              <w:ind w:firstLine="0"/>
              <w:jc w:val="center"/>
              <w:rPr>
                <w:sz w:val="24"/>
                <w:szCs w:val="24"/>
              </w:rPr>
            </w:pPr>
            <w:r>
              <w:rPr>
                <w:sz w:val="24"/>
                <w:szCs w:val="24"/>
              </w:rPr>
              <w:t>1</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851" w:type="dxa"/>
          </w:tcPr>
          <w:p w:rsidR="00CC42C1" w:rsidRPr="00CC42C1" w:rsidRDefault="00A0506D" w:rsidP="00CC42C1">
            <w:pPr>
              <w:widowControl/>
              <w:spacing w:line="240" w:lineRule="auto"/>
              <w:ind w:firstLine="0"/>
              <w:jc w:val="center"/>
              <w:rPr>
                <w:sz w:val="24"/>
                <w:szCs w:val="24"/>
              </w:rPr>
            </w:pPr>
            <w:r>
              <w:rPr>
                <w:sz w:val="24"/>
                <w:szCs w:val="24"/>
              </w:rPr>
              <w:t>10</w:t>
            </w:r>
          </w:p>
        </w:tc>
      </w:tr>
      <w:tr w:rsidR="00CC42C1" w:rsidRPr="00CC42C1" w:rsidTr="0095423C">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10</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Рынок пассажирских перевозок</w:t>
            </w:r>
          </w:p>
        </w:tc>
        <w:tc>
          <w:tcPr>
            <w:tcW w:w="992" w:type="dxa"/>
            <w:vAlign w:val="center"/>
          </w:tcPr>
          <w:p w:rsidR="00CC42C1" w:rsidRPr="00CC42C1" w:rsidRDefault="00CC42C1" w:rsidP="0095423C">
            <w:pPr>
              <w:widowControl/>
              <w:spacing w:line="240" w:lineRule="auto"/>
              <w:ind w:firstLine="0"/>
              <w:jc w:val="center"/>
              <w:rPr>
                <w:sz w:val="24"/>
                <w:szCs w:val="24"/>
              </w:rPr>
            </w:pPr>
            <w:r>
              <w:rPr>
                <w:sz w:val="24"/>
                <w:szCs w:val="24"/>
              </w:rPr>
              <w:t>1</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851" w:type="dxa"/>
          </w:tcPr>
          <w:p w:rsidR="00CC42C1" w:rsidRPr="00CC42C1" w:rsidRDefault="00A0506D" w:rsidP="00CC42C1">
            <w:pPr>
              <w:widowControl/>
              <w:spacing w:line="240" w:lineRule="auto"/>
              <w:ind w:firstLine="0"/>
              <w:jc w:val="center"/>
              <w:rPr>
                <w:sz w:val="24"/>
                <w:szCs w:val="24"/>
              </w:rPr>
            </w:pPr>
            <w:r>
              <w:rPr>
                <w:sz w:val="24"/>
                <w:szCs w:val="24"/>
              </w:rPr>
              <w:t>10</w:t>
            </w:r>
          </w:p>
        </w:tc>
      </w:tr>
      <w:tr w:rsidR="00CC42C1" w:rsidRPr="00CC42C1" w:rsidTr="0095423C">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11</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Оценка ценового давления на эксплуатационные расходы транспортной компании</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992" w:type="dxa"/>
            <w:vAlign w:val="center"/>
          </w:tcPr>
          <w:p w:rsidR="00CC42C1" w:rsidRPr="00CC42C1" w:rsidRDefault="00CC42C1" w:rsidP="0095423C">
            <w:pPr>
              <w:widowControl/>
              <w:spacing w:line="240" w:lineRule="auto"/>
              <w:ind w:firstLine="0"/>
              <w:jc w:val="center"/>
              <w:rPr>
                <w:sz w:val="24"/>
                <w:szCs w:val="24"/>
              </w:rPr>
            </w:pPr>
            <w:r>
              <w:rPr>
                <w:sz w:val="24"/>
                <w:szCs w:val="24"/>
              </w:rPr>
              <w:t>2</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851" w:type="dxa"/>
          </w:tcPr>
          <w:p w:rsidR="00CC42C1" w:rsidRPr="00CC42C1" w:rsidRDefault="00A0506D" w:rsidP="00CC42C1">
            <w:pPr>
              <w:widowControl/>
              <w:spacing w:line="240" w:lineRule="auto"/>
              <w:ind w:firstLine="0"/>
              <w:jc w:val="center"/>
              <w:rPr>
                <w:sz w:val="24"/>
                <w:szCs w:val="24"/>
              </w:rPr>
            </w:pPr>
            <w:r>
              <w:rPr>
                <w:sz w:val="24"/>
                <w:szCs w:val="24"/>
              </w:rPr>
              <w:t>10</w:t>
            </w:r>
          </w:p>
        </w:tc>
      </w:tr>
      <w:tr w:rsidR="00CC42C1" w:rsidRPr="00CC42C1" w:rsidTr="0095423C">
        <w:trPr>
          <w:jc w:val="center"/>
        </w:trPr>
        <w:tc>
          <w:tcPr>
            <w:tcW w:w="628" w:type="dxa"/>
          </w:tcPr>
          <w:p w:rsidR="00CC42C1" w:rsidRPr="00CC42C1" w:rsidRDefault="00CC42C1" w:rsidP="0095423C">
            <w:pPr>
              <w:widowControl/>
              <w:spacing w:line="240" w:lineRule="auto"/>
              <w:ind w:firstLine="0"/>
              <w:jc w:val="center"/>
              <w:rPr>
                <w:sz w:val="24"/>
                <w:szCs w:val="24"/>
              </w:rPr>
            </w:pPr>
            <w:r w:rsidRPr="00CC42C1">
              <w:rPr>
                <w:sz w:val="24"/>
                <w:szCs w:val="24"/>
              </w:rPr>
              <w:t>12</w:t>
            </w:r>
          </w:p>
        </w:tc>
        <w:tc>
          <w:tcPr>
            <w:tcW w:w="4896" w:type="dxa"/>
          </w:tcPr>
          <w:p w:rsidR="00CC42C1" w:rsidRPr="00CC42C1" w:rsidRDefault="00CC42C1" w:rsidP="0095423C">
            <w:pPr>
              <w:widowControl/>
              <w:spacing w:line="240" w:lineRule="auto"/>
              <w:ind w:firstLine="0"/>
              <w:jc w:val="left"/>
              <w:rPr>
                <w:sz w:val="24"/>
                <w:szCs w:val="24"/>
              </w:rPr>
            </w:pPr>
            <w:r w:rsidRPr="00CC42C1">
              <w:rPr>
                <w:sz w:val="24"/>
                <w:szCs w:val="24"/>
              </w:rPr>
              <w:t>Финансирование проектов развития транспортной инфраструктуры</w:t>
            </w:r>
          </w:p>
        </w:tc>
        <w:tc>
          <w:tcPr>
            <w:tcW w:w="992" w:type="dxa"/>
            <w:vAlign w:val="center"/>
          </w:tcPr>
          <w:p w:rsidR="00CC42C1" w:rsidRPr="00CC42C1" w:rsidRDefault="00CC42C1" w:rsidP="0095423C">
            <w:pPr>
              <w:widowControl/>
              <w:spacing w:line="240" w:lineRule="auto"/>
              <w:ind w:firstLine="0"/>
              <w:jc w:val="center"/>
              <w:rPr>
                <w:sz w:val="24"/>
                <w:szCs w:val="24"/>
              </w:rPr>
            </w:pPr>
            <w:r>
              <w:rPr>
                <w:sz w:val="24"/>
                <w:szCs w:val="24"/>
              </w:rPr>
              <w:t>1</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851" w:type="dxa"/>
          </w:tcPr>
          <w:p w:rsidR="00CC42C1" w:rsidRPr="00CC42C1" w:rsidRDefault="00A0506D" w:rsidP="00CC42C1">
            <w:pPr>
              <w:widowControl/>
              <w:spacing w:line="240" w:lineRule="auto"/>
              <w:ind w:firstLine="0"/>
              <w:jc w:val="center"/>
              <w:rPr>
                <w:sz w:val="24"/>
                <w:szCs w:val="24"/>
              </w:rPr>
            </w:pPr>
            <w:r>
              <w:rPr>
                <w:sz w:val="24"/>
                <w:szCs w:val="24"/>
              </w:rPr>
              <w:t>9</w:t>
            </w:r>
          </w:p>
        </w:tc>
      </w:tr>
      <w:tr w:rsidR="00CC42C1" w:rsidRPr="00CC42C1" w:rsidTr="0095423C">
        <w:trPr>
          <w:jc w:val="center"/>
        </w:trPr>
        <w:tc>
          <w:tcPr>
            <w:tcW w:w="5524" w:type="dxa"/>
            <w:gridSpan w:val="2"/>
            <w:vAlign w:val="center"/>
          </w:tcPr>
          <w:p w:rsidR="00CC42C1" w:rsidRPr="00CC42C1" w:rsidRDefault="00CC42C1" w:rsidP="0095423C">
            <w:pPr>
              <w:widowControl/>
              <w:spacing w:line="240" w:lineRule="auto"/>
              <w:ind w:firstLine="0"/>
              <w:jc w:val="center"/>
              <w:rPr>
                <w:b/>
                <w:sz w:val="24"/>
                <w:szCs w:val="24"/>
              </w:rPr>
            </w:pPr>
            <w:r w:rsidRPr="00CC42C1">
              <w:rPr>
                <w:b/>
                <w:sz w:val="24"/>
                <w:szCs w:val="24"/>
              </w:rPr>
              <w:t>Итого</w:t>
            </w:r>
          </w:p>
        </w:tc>
        <w:tc>
          <w:tcPr>
            <w:tcW w:w="992" w:type="dxa"/>
            <w:vAlign w:val="center"/>
          </w:tcPr>
          <w:p w:rsidR="00CC42C1" w:rsidRPr="00CC42C1" w:rsidRDefault="00A0506D" w:rsidP="0095423C">
            <w:pPr>
              <w:widowControl/>
              <w:spacing w:line="240" w:lineRule="auto"/>
              <w:ind w:firstLine="0"/>
              <w:jc w:val="center"/>
              <w:rPr>
                <w:sz w:val="24"/>
                <w:szCs w:val="24"/>
              </w:rPr>
            </w:pPr>
            <w:r>
              <w:rPr>
                <w:sz w:val="24"/>
                <w:szCs w:val="24"/>
              </w:rPr>
              <w:t>8</w:t>
            </w:r>
          </w:p>
        </w:tc>
        <w:tc>
          <w:tcPr>
            <w:tcW w:w="992" w:type="dxa"/>
            <w:vAlign w:val="center"/>
          </w:tcPr>
          <w:p w:rsidR="00CC42C1" w:rsidRPr="00CC42C1" w:rsidRDefault="00A0506D" w:rsidP="0095423C">
            <w:pPr>
              <w:widowControl/>
              <w:spacing w:line="240" w:lineRule="auto"/>
              <w:ind w:firstLine="0"/>
              <w:jc w:val="center"/>
              <w:rPr>
                <w:sz w:val="24"/>
                <w:szCs w:val="24"/>
              </w:rPr>
            </w:pPr>
            <w:r>
              <w:rPr>
                <w:sz w:val="24"/>
                <w:szCs w:val="24"/>
              </w:rPr>
              <w:t>8</w:t>
            </w:r>
          </w:p>
        </w:tc>
        <w:tc>
          <w:tcPr>
            <w:tcW w:w="992" w:type="dxa"/>
            <w:vAlign w:val="center"/>
          </w:tcPr>
          <w:p w:rsidR="00CC42C1" w:rsidRPr="00CC42C1" w:rsidRDefault="00CC42C1" w:rsidP="0095423C">
            <w:pPr>
              <w:widowControl/>
              <w:spacing w:line="240" w:lineRule="auto"/>
              <w:ind w:firstLine="0"/>
              <w:jc w:val="center"/>
              <w:rPr>
                <w:sz w:val="24"/>
                <w:szCs w:val="24"/>
              </w:rPr>
            </w:pPr>
          </w:p>
        </w:tc>
        <w:tc>
          <w:tcPr>
            <w:tcW w:w="851" w:type="dxa"/>
            <w:vAlign w:val="center"/>
          </w:tcPr>
          <w:p w:rsidR="00CC42C1" w:rsidRPr="00CC42C1" w:rsidRDefault="00A0506D" w:rsidP="0095423C">
            <w:pPr>
              <w:widowControl/>
              <w:spacing w:line="240" w:lineRule="auto"/>
              <w:ind w:firstLine="0"/>
              <w:jc w:val="center"/>
              <w:rPr>
                <w:sz w:val="24"/>
                <w:szCs w:val="24"/>
              </w:rPr>
            </w:pPr>
            <w:r>
              <w:rPr>
                <w:sz w:val="24"/>
                <w:szCs w:val="24"/>
              </w:rPr>
              <w:t>119</w:t>
            </w:r>
          </w:p>
        </w:tc>
      </w:tr>
    </w:tbl>
    <w:p w:rsidR="00CC42C1" w:rsidRDefault="00CC42C1" w:rsidP="0095427B">
      <w:pPr>
        <w:widowControl/>
        <w:spacing w:line="240" w:lineRule="auto"/>
        <w:ind w:firstLine="851"/>
        <w:rPr>
          <w:sz w:val="28"/>
          <w:szCs w:val="28"/>
        </w:rPr>
      </w:pPr>
    </w:p>
    <w:p w:rsidR="00CC42C1" w:rsidRPr="00D2714B" w:rsidRDefault="00CC42C1" w:rsidP="00774189">
      <w:pPr>
        <w:widowControl/>
        <w:spacing w:line="240" w:lineRule="auto"/>
        <w:ind w:firstLine="0"/>
        <w:jc w:val="center"/>
        <w:rPr>
          <w:b/>
          <w:bCs/>
          <w:sz w:val="28"/>
          <w:szCs w:val="28"/>
        </w:rPr>
      </w:pPr>
      <w:r w:rsidRPr="00D2714B">
        <w:rPr>
          <w:b/>
          <w:bCs/>
          <w:sz w:val="28"/>
          <w:szCs w:val="28"/>
        </w:rPr>
        <w:t xml:space="preserve">6. Перечень учебно-методического обеспечения для самостоятельной работы </w:t>
      </w:r>
      <w:proofErr w:type="gramStart"/>
      <w:r w:rsidRPr="00D2714B">
        <w:rPr>
          <w:b/>
          <w:bCs/>
          <w:sz w:val="28"/>
          <w:szCs w:val="28"/>
        </w:rPr>
        <w:t>обучающихся</w:t>
      </w:r>
      <w:proofErr w:type="gramEnd"/>
      <w:r w:rsidRPr="00D2714B">
        <w:rPr>
          <w:b/>
          <w:bCs/>
          <w:sz w:val="28"/>
          <w:szCs w:val="28"/>
        </w:rPr>
        <w:t xml:space="preserve"> по дисциплине</w:t>
      </w:r>
    </w:p>
    <w:p w:rsidR="00CC42C1" w:rsidRPr="00D2714B" w:rsidRDefault="00CC42C1" w:rsidP="005E7600">
      <w:pPr>
        <w:widowControl/>
        <w:spacing w:line="240" w:lineRule="auto"/>
        <w:ind w:firstLine="851"/>
        <w:jc w:val="center"/>
        <w:rPr>
          <w:bCs/>
          <w:sz w:val="28"/>
          <w:szCs w:val="28"/>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
        <w:gridCol w:w="3332"/>
        <w:gridCol w:w="5424"/>
      </w:tblGrid>
      <w:tr w:rsidR="00CC42C1" w:rsidRPr="00B16055" w:rsidTr="00B16055">
        <w:trPr>
          <w:tblHeader/>
          <w:jc w:val="center"/>
        </w:trPr>
        <w:tc>
          <w:tcPr>
            <w:tcW w:w="617" w:type="dxa"/>
            <w:vAlign w:val="center"/>
          </w:tcPr>
          <w:p w:rsidR="00CC42C1" w:rsidRPr="00B16055" w:rsidRDefault="00CC42C1" w:rsidP="00A15FA9">
            <w:pPr>
              <w:widowControl/>
              <w:spacing w:line="240" w:lineRule="auto"/>
              <w:ind w:firstLine="0"/>
              <w:jc w:val="center"/>
              <w:rPr>
                <w:b/>
                <w:bCs/>
                <w:sz w:val="24"/>
                <w:szCs w:val="28"/>
              </w:rPr>
            </w:pPr>
            <w:r w:rsidRPr="00B16055">
              <w:rPr>
                <w:b/>
                <w:bCs/>
                <w:sz w:val="24"/>
                <w:szCs w:val="28"/>
              </w:rPr>
              <w:t>№</w:t>
            </w:r>
          </w:p>
          <w:p w:rsidR="00CC42C1" w:rsidRPr="00B16055" w:rsidRDefault="00CC42C1" w:rsidP="00A15FA9">
            <w:pPr>
              <w:widowControl/>
              <w:spacing w:line="240" w:lineRule="auto"/>
              <w:ind w:firstLine="0"/>
              <w:jc w:val="center"/>
              <w:rPr>
                <w:b/>
                <w:bCs/>
                <w:sz w:val="24"/>
                <w:szCs w:val="28"/>
              </w:rPr>
            </w:pPr>
            <w:proofErr w:type="gramStart"/>
            <w:r w:rsidRPr="00B16055">
              <w:rPr>
                <w:b/>
                <w:bCs/>
                <w:sz w:val="24"/>
                <w:szCs w:val="28"/>
              </w:rPr>
              <w:t>п</w:t>
            </w:r>
            <w:proofErr w:type="gramEnd"/>
            <w:r w:rsidRPr="00B16055">
              <w:rPr>
                <w:b/>
                <w:bCs/>
                <w:sz w:val="24"/>
                <w:szCs w:val="28"/>
              </w:rPr>
              <w:t>/п</w:t>
            </w:r>
          </w:p>
        </w:tc>
        <w:tc>
          <w:tcPr>
            <w:tcW w:w="4060" w:type="dxa"/>
            <w:vAlign w:val="center"/>
          </w:tcPr>
          <w:p w:rsidR="00CC42C1" w:rsidRPr="00B16055" w:rsidRDefault="00CC42C1" w:rsidP="00A15FA9">
            <w:pPr>
              <w:widowControl/>
              <w:spacing w:line="240" w:lineRule="auto"/>
              <w:ind w:firstLine="0"/>
              <w:jc w:val="center"/>
              <w:rPr>
                <w:b/>
                <w:bCs/>
                <w:sz w:val="24"/>
                <w:szCs w:val="28"/>
              </w:rPr>
            </w:pPr>
            <w:r w:rsidRPr="00B16055">
              <w:rPr>
                <w:b/>
                <w:bCs/>
                <w:sz w:val="24"/>
                <w:szCs w:val="28"/>
              </w:rPr>
              <w:t>Наименование раздела дисциплины</w:t>
            </w:r>
          </w:p>
        </w:tc>
        <w:tc>
          <w:tcPr>
            <w:tcW w:w="4674" w:type="dxa"/>
            <w:vAlign w:val="center"/>
          </w:tcPr>
          <w:p w:rsidR="00CC42C1" w:rsidRPr="00B16055" w:rsidRDefault="00CC42C1" w:rsidP="00A15FA9">
            <w:pPr>
              <w:widowControl/>
              <w:spacing w:line="240" w:lineRule="auto"/>
              <w:ind w:firstLine="0"/>
              <w:jc w:val="center"/>
              <w:rPr>
                <w:b/>
                <w:bCs/>
                <w:sz w:val="24"/>
                <w:szCs w:val="28"/>
              </w:rPr>
            </w:pPr>
            <w:r w:rsidRPr="00B16055">
              <w:rPr>
                <w:b/>
                <w:bCs/>
                <w:sz w:val="24"/>
                <w:szCs w:val="28"/>
              </w:rPr>
              <w:t>Перечень учебно-методического обеспечения</w:t>
            </w:r>
          </w:p>
        </w:tc>
      </w:tr>
      <w:tr w:rsidR="00961CA4" w:rsidRPr="00D2714B" w:rsidTr="00B16055">
        <w:trPr>
          <w:jc w:val="center"/>
        </w:trPr>
        <w:tc>
          <w:tcPr>
            <w:tcW w:w="617" w:type="dxa"/>
          </w:tcPr>
          <w:p w:rsidR="00961CA4" w:rsidRPr="00CC42C1" w:rsidRDefault="00961CA4" w:rsidP="0095423C">
            <w:pPr>
              <w:widowControl/>
              <w:spacing w:line="240" w:lineRule="auto"/>
              <w:ind w:firstLine="0"/>
              <w:jc w:val="center"/>
              <w:rPr>
                <w:sz w:val="24"/>
                <w:szCs w:val="24"/>
                <w:lang w:eastAsia="en-US"/>
              </w:rPr>
            </w:pPr>
            <w:r w:rsidRPr="00CC42C1">
              <w:rPr>
                <w:sz w:val="24"/>
                <w:szCs w:val="24"/>
                <w:lang w:eastAsia="en-US"/>
              </w:rPr>
              <w:t>1</w:t>
            </w:r>
          </w:p>
        </w:tc>
        <w:tc>
          <w:tcPr>
            <w:tcW w:w="4060" w:type="dxa"/>
          </w:tcPr>
          <w:p w:rsidR="00961CA4" w:rsidRPr="00CC42C1" w:rsidRDefault="00961CA4" w:rsidP="0095423C">
            <w:pPr>
              <w:widowControl/>
              <w:spacing w:line="240" w:lineRule="auto"/>
              <w:ind w:firstLine="0"/>
              <w:jc w:val="left"/>
              <w:rPr>
                <w:sz w:val="24"/>
                <w:szCs w:val="24"/>
              </w:rPr>
            </w:pPr>
            <w:r w:rsidRPr="00CC42C1">
              <w:rPr>
                <w:sz w:val="24"/>
                <w:szCs w:val="24"/>
              </w:rPr>
              <w:t>Экономика рынка транспортных услуг</w:t>
            </w:r>
          </w:p>
        </w:tc>
        <w:tc>
          <w:tcPr>
            <w:tcW w:w="4674" w:type="dxa"/>
            <w:vMerge w:val="restart"/>
            <w:vAlign w:val="center"/>
          </w:tcPr>
          <w:p w:rsidR="00961CA4" w:rsidRPr="00F128BC" w:rsidRDefault="00961CA4" w:rsidP="00961CA4">
            <w:pPr>
              <w:pStyle w:val="a3"/>
              <w:widowControl/>
              <w:numPr>
                <w:ilvl w:val="0"/>
                <w:numId w:val="40"/>
              </w:numPr>
              <w:spacing w:line="240" w:lineRule="auto"/>
              <w:ind w:left="0" w:firstLine="376"/>
              <w:jc w:val="left"/>
              <w:rPr>
                <w:bCs/>
                <w:sz w:val="24"/>
                <w:szCs w:val="24"/>
              </w:rPr>
            </w:pPr>
            <w:r w:rsidRPr="00F128BC">
              <w:rPr>
                <w:bCs/>
                <w:sz w:val="24"/>
                <w:szCs w:val="24"/>
              </w:rPr>
              <w:t>Экономика железнодорожного транспорта : учеб</w:t>
            </w:r>
            <w:proofErr w:type="gramStart"/>
            <w:r w:rsidRPr="00F128BC">
              <w:rPr>
                <w:bCs/>
                <w:sz w:val="24"/>
                <w:szCs w:val="24"/>
              </w:rPr>
              <w:t>.</w:t>
            </w:r>
            <w:proofErr w:type="gramEnd"/>
            <w:r w:rsidRPr="00F128BC">
              <w:rPr>
                <w:bCs/>
                <w:sz w:val="24"/>
                <w:szCs w:val="24"/>
              </w:rPr>
              <w:t xml:space="preserve"> </w:t>
            </w:r>
            <w:proofErr w:type="gramStart"/>
            <w:r w:rsidRPr="00F128BC">
              <w:rPr>
                <w:bCs/>
                <w:sz w:val="24"/>
                <w:szCs w:val="24"/>
              </w:rPr>
              <w:t>д</w:t>
            </w:r>
            <w:proofErr w:type="gramEnd"/>
            <w:r w:rsidRPr="00F128BC">
              <w:rPr>
                <w:bCs/>
                <w:sz w:val="24"/>
                <w:szCs w:val="24"/>
              </w:rPr>
              <w:t xml:space="preserve">ля студентов вузов ж.-д. трансп. / Н. П. </w:t>
            </w:r>
            <w:proofErr w:type="spellStart"/>
            <w:r w:rsidRPr="00F128BC">
              <w:rPr>
                <w:bCs/>
                <w:sz w:val="24"/>
                <w:szCs w:val="24"/>
              </w:rPr>
              <w:t>Терешина</w:t>
            </w:r>
            <w:proofErr w:type="spellEnd"/>
            <w:r w:rsidRPr="00F128BC">
              <w:rPr>
                <w:bCs/>
                <w:sz w:val="24"/>
                <w:szCs w:val="24"/>
              </w:rPr>
              <w:t xml:space="preserve"> [и др.] ; ред. : Н. П. </w:t>
            </w:r>
            <w:proofErr w:type="spellStart"/>
            <w:r w:rsidRPr="00F128BC">
              <w:rPr>
                <w:bCs/>
                <w:sz w:val="24"/>
                <w:szCs w:val="24"/>
              </w:rPr>
              <w:t>Терешина</w:t>
            </w:r>
            <w:proofErr w:type="spellEnd"/>
            <w:r w:rsidRPr="00F128BC">
              <w:rPr>
                <w:bCs/>
                <w:sz w:val="24"/>
                <w:szCs w:val="24"/>
              </w:rPr>
              <w:t xml:space="preserve">, Б. М. </w:t>
            </w:r>
            <w:proofErr w:type="spellStart"/>
            <w:r w:rsidRPr="00F128BC">
              <w:rPr>
                <w:bCs/>
                <w:sz w:val="24"/>
                <w:szCs w:val="24"/>
              </w:rPr>
              <w:t>Лапидус</w:t>
            </w:r>
            <w:proofErr w:type="spellEnd"/>
            <w:r w:rsidRPr="00F128BC">
              <w:rPr>
                <w:bCs/>
                <w:sz w:val="24"/>
                <w:szCs w:val="24"/>
              </w:rPr>
              <w:t>. - М.</w:t>
            </w:r>
            <w:proofErr w:type="gramStart"/>
            <w:r w:rsidRPr="00F128BC">
              <w:rPr>
                <w:bCs/>
                <w:sz w:val="24"/>
                <w:szCs w:val="24"/>
              </w:rPr>
              <w:t xml:space="preserve"> :</w:t>
            </w:r>
            <w:proofErr w:type="gramEnd"/>
            <w:r w:rsidRPr="00F128BC">
              <w:rPr>
                <w:bCs/>
                <w:sz w:val="24"/>
                <w:szCs w:val="24"/>
              </w:rPr>
              <w:t xml:space="preserve"> УМЦ по образованию на ж.-д. трансп., 2011. - 674, [1] с. : ил. - (Высшее профессиональное образование). - Авт. </w:t>
            </w:r>
            <w:proofErr w:type="gramStart"/>
            <w:r w:rsidRPr="00F128BC">
              <w:rPr>
                <w:bCs/>
                <w:sz w:val="24"/>
                <w:szCs w:val="24"/>
              </w:rPr>
              <w:t>указаны</w:t>
            </w:r>
            <w:proofErr w:type="gramEnd"/>
            <w:r w:rsidRPr="00F128BC">
              <w:rPr>
                <w:bCs/>
                <w:sz w:val="24"/>
                <w:szCs w:val="24"/>
              </w:rPr>
              <w:t xml:space="preserve"> на обороте </w:t>
            </w:r>
            <w:proofErr w:type="spellStart"/>
            <w:r w:rsidRPr="00F128BC">
              <w:rPr>
                <w:bCs/>
                <w:sz w:val="24"/>
                <w:szCs w:val="24"/>
              </w:rPr>
              <w:t>тит</w:t>
            </w:r>
            <w:proofErr w:type="spellEnd"/>
            <w:r w:rsidRPr="00F128BC">
              <w:rPr>
                <w:bCs/>
                <w:sz w:val="24"/>
                <w:szCs w:val="24"/>
              </w:rPr>
              <w:t xml:space="preserve">. л. - </w:t>
            </w:r>
            <w:proofErr w:type="spellStart"/>
            <w:r w:rsidRPr="00F128BC">
              <w:rPr>
                <w:bCs/>
                <w:sz w:val="24"/>
                <w:szCs w:val="24"/>
              </w:rPr>
              <w:t>Библиогр</w:t>
            </w:r>
            <w:proofErr w:type="spellEnd"/>
            <w:r w:rsidRPr="00F128BC">
              <w:rPr>
                <w:bCs/>
                <w:sz w:val="24"/>
                <w:szCs w:val="24"/>
              </w:rPr>
              <w:t>.: с. 664-666. - ISBN 978-5-9994-0067-3</w:t>
            </w:r>
            <w:proofErr w:type="gramStart"/>
            <w:r w:rsidRPr="00F128BC">
              <w:rPr>
                <w:bCs/>
                <w:sz w:val="24"/>
                <w:szCs w:val="24"/>
              </w:rPr>
              <w:t xml:space="preserve"> :</w:t>
            </w:r>
            <w:proofErr w:type="gramEnd"/>
            <w:r w:rsidRPr="00F128BC">
              <w:rPr>
                <w:bCs/>
                <w:sz w:val="24"/>
                <w:szCs w:val="24"/>
              </w:rPr>
              <w:t xml:space="preserve"> 135.30 р.</w:t>
            </w:r>
          </w:p>
          <w:p w:rsidR="00961CA4" w:rsidRPr="00F128BC" w:rsidRDefault="00961CA4" w:rsidP="00961CA4">
            <w:pPr>
              <w:pStyle w:val="a3"/>
              <w:widowControl/>
              <w:numPr>
                <w:ilvl w:val="0"/>
                <w:numId w:val="40"/>
              </w:numPr>
              <w:spacing w:line="240" w:lineRule="auto"/>
              <w:ind w:left="0" w:firstLine="376"/>
              <w:jc w:val="left"/>
              <w:rPr>
                <w:bCs/>
                <w:sz w:val="24"/>
                <w:szCs w:val="24"/>
              </w:rPr>
            </w:pPr>
            <w:r w:rsidRPr="00F128BC">
              <w:rPr>
                <w:rFonts w:eastAsiaTheme="minorHAnsi" w:cstheme="minorBidi"/>
                <w:bCs/>
                <w:sz w:val="24"/>
                <w:szCs w:val="24"/>
                <w:lang w:eastAsia="en-US"/>
              </w:rPr>
              <w:t>Экономика рынка транспортных услуг [Текст]: учебное пособие/ Журавлева, Н.А. – СПб</w:t>
            </w:r>
            <w:proofErr w:type="gramStart"/>
            <w:r w:rsidRPr="00F128BC">
              <w:rPr>
                <w:rFonts w:eastAsiaTheme="minorHAnsi" w:cstheme="minorBidi"/>
                <w:bCs/>
                <w:sz w:val="24"/>
                <w:szCs w:val="24"/>
                <w:lang w:eastAsia="en-US"/>
              </w:rPr>
              <w:t xml:space="preserve">.: </w:t>
            </w:r>
            <w:proofErr w:type="gramEnd"/>
            <w:r w:rsidRPr="00F128BC">
              <w:rPr>
                <w:rFonts w:eastAsiaTheme="minorHAnsi" w:cstheme="minorBidi"/>
                <w:bCs/>
                <w:sz w:val="24"/>
                <w:szCs w:val="24"/>
                <w:lang w:eastAsia="en-US"/>
              </w:rPr>
              <w:t xml:space="preserve">ФГБОУ ВПО ПГУПС, 2013. -79 с. </w:t>
            </w:r>
            <w:r w:rsidRPr="00F128BC">
              <w:rPr>
                <w:rFonts w:eastAsiaTheme="minorHAnsi" w:cstheme="minorBidi"/>
                <w:bCs/>
                <w:sz w:val="24"/>
                <w:szCs w:val="24"/>
                <w:lang w:val="en-US" w:eastAsia="en-US"/>
              </w:rPr>
              <w:t>ISBN</w:t>
            </w:r>
            <w:r w:rsidRPr="00F128BC">
              <w:rPr>
                <w:rFonts w:eastAsiaTheme="minorHAnsi" w:cstheme="minorBidi"/>
                <w:bCs/>
                <w:sz w:val="24"/>
                <w:szCs w:val="24"/>
                <w:lang w:eastAsia="en-US"/>
              </w:rPr>
              <w:t xml:space="preserve"> 978-5-7641-0660-1</w:t>
            </w:r>
          </w:p>
          <w:p w:rsidR="00961CA4" w:rsidRPr="00F128BC" w:rsidRDefault="00961CA4" w:rsidP="00961CA4">
            <w:pPr>
              <w:pStyle w:val="a3"/>
              <w:widowControl/>
              <w:numPr>
                <w:ilvl w:val="0"/>
                <w:numId w:val="40"/>
              </w:numPr>
              <w:spacing w:line="240" w:lineRule="auto"/>
              <w:ind w:left="0" w:firstLine="376"/>
              <w:jc w:val="left"/>
              <w:rPr>
                <w:bCs/>
                <w:sz w:val="24"/>
                <w:szCs w:val="24"/>
              </w:rPr>
            </w:pPr>
            <w:r w:rsidRPr="00F128BC">
              <w:rPr>
                <w:bCs/>
                <w:sz w:val="24"/>
                <w:szCs w:val="24"/>
              </w:rPr>
              <w:t>Экономика железнодорожного транспорта [Электронный ресурс]</w:t>
            </w:r>
            <w:proofErr w:type="gramStart"/>
            <w:r w:rsidRPr="00F128BC">
              <w:rPr>
                <w:bCs/>
                <w:sz w:val="24"/>
                <w:szCs w:val="24"/>
              </w:rPr>
              <w:t xml:space="preserve"> :</w:t>
            </w:r>
            <w:proofErr w:type="gramEnd"/>
            <w:r w:rsidRPr="00F128BC">
              <w:rPr>
                <w:bCs/>
                <w:sz w:val="24"/>
                <w:szCs w:val="24"/>
              </w:rPr>
              <w:t xml:space="preserve"> учебник. — Электрон</w:t>
            </w:r>
            <w:proofErr w:type="gramStart"/>
            <w:r w:rsidRPr="00F128BC">
              <w:rPr>
                <w:bCs/>
                <w:sz w:val="24"/>
                <w:szCs w:val="24"/>
              </w:rPr>
              <w:t>.</w:t>
            </w:r>
            <w:proofErr w:type="gramEnd"/>
            <w:r w:rsidRPr="00F128BC">
              <w:rPr>
                <w:bCs/>
                <w:sz w:val="24"/>
                <w:szCs w:val="24"/>
              </w:rPr>
              <w:t xml:space="preserve"> </w:t>
            </w:r>
            <w:proofErr w:type="gramStart"/>
            <w:r w:rsidRPr="00F128BC">
              <w:rPr>
                <w:bCs/>
                <w:sz w:val="24"/>
                <w:szCs w:val="24"/>
              </w:rPr>
              <w:t>д</w:t>
            </w:r>
            <w:proofErr w:type="gramEnd"/>
            <w:r w:rsidRPr="00F128BC">
              <w:rPr>
                <w:bCs/>
                <w:sz w:val="24"/>
                <w:szCs w:val="24"/>
              </w:rPr>
              <w:t>ан. — М.</w:t>
            </w:r>
            <w:proofErr w:type="gramStart"/>
            <w:r w:rsidRPr="00F128BC">
              <w:rPr>
                <w:bCs/>
                <w:sz w:val="24"/>
                <w:szCs w:val="24"/>
              </w:rPr>
              <w:t xml:space="preserve"> :</w:t>
            </w:r>
            <w:proofErr w:type="gramEnd"/>
            <w:r w:rsidRPr="00F128BC">
              <w:rPr>
                <w:bCs/>
                <w:sz w:val="24"/>
                <w:szCs w:val="24"/>
              </w:rPr>
              <w:t xml:space="preserve"> УМЦ ЖДТ (Учебно-методический </w:t>
            </w:r>
            <w:r w:rsidRPr="00F128BC">
              <w:rPr>
                <w:bCs/>
                <w:sz w:val="24"/>
                <w:szCs w:val="24"/>
              </w:rPr>
              <w:lastRenderedPageBreak/>
              <w:t xml:space="preserve">центр по образованию на железнодорожном транспорте), 2012. — 535 с. — Режим доступа: http://e.lanbook.com/books/element.php?pl1_id=4191 — </w:t>
            </w:r>
            <w:proofErr w:type="spellStart"/>
            <w:r w:rsidRPr="00F128BC">
              <w:rPr>
                <w:bCs/>
                <w:sz w:val="24"/>
                <w:szCs w:val="24"/>
              </w:rPr>
              <w:t>Загл</w:t>
            </w:r>
            <w:proofErr w:type="spellEnd"/>
            <w:r w:rsidRPr="00F128BC">
              <w:rPr>
                <w:bCs/>
                <w:sz w:val="24"/>
                <w:szCs w:val="24"/>
              </w:rPr>
              <w:t>. с экрана.</w:t>
            </w:r>
          </w:p>
          <w:p w:rsidR="00961CA4" w:rsidRPr="00961CA4" w:rsidRDefault="00961CA4" w:rsidP="00961CA4">
            <w:pPr>
              <w:widowControl/>
              <w:spacing w:line="240" w:lineRule="auto"/>
              <w:ind w:firstLine="0"/>
              <w:jc w:val="left"/>
              <w:rPr>
                <w:rFonts w:eastAsiaTheme="minorHAnsi" w:cstheme="minorBidi"/>
                <w:bCs/>
                <w:sz w:val="24"/>
                <w:szCs w:val="24"/>
                <w:lang w:eastAsia="en-US"/>
              </w:rPr>
            </w:pPr>
          </w:p>
        </w:tc>
      </w:tr>
      <w:tr w:rsidR="00961CA4" w:rsidRPr="00D2714B" w:rsidTr="00B16055">
        <w:trPr>
          <w:jc w:val="center"/>
        </w:trPr>
        <w:tc>
          <w:tcPr>
            <w:tcW w:w="617" w:type="dxa"/>
          </w:tcPr>
          <w:p w:rsidR="00961CA4" w:rsidRPr="00CC42C1" w:rsidRDefault="00961CA4" w:rsidP="0095423C">
            <w:pPr>
              <w:widowControl/>
              <w:spacing w:line="240" w:lineRule="auto"/>
              <w:ind w:firstLine="0"/>
              <w:jc w:val="center"/>
              <w:rPr>
                <w:sz w:val="24"/>
                <w:szCs w:val="24"/>
                <w:lang w:eastAsia="en-US"/>
              </w:rPr>
            </w:pPr>
            <w:r w:rsidRPr="00CC42C1">
              <w:rPr>
                <w:sz w:val="24"/>
                <w:szCs w:val="24"/>
                <w:lang w:eastAsia="en-US"/>
              </w:rPr>
              <w:t>2</w:t>
            </w:r>
          </w:p>
        </w:tc>
        <w:tc>
          <w:tcPr>
            <w:tcW w:w="4060" w:type="dxa"/>
          </w:tcPr>
          <w:p w:rsidR="00961CA4" w:rsidRPr="00CC42C1" w:rsidRDefault="00961CA4" w:rsidP="0095423C">
            <w:pPr>
              <w:widowControl/>
              <w:spacing w:line="240" w:lineRule="auto"/>
              <w:ind w:firstLine="0"/>
              <w:jc w:val="left"/>
              <w:rPr>
                <w:sz w:val="24"/>
                <w:szCs w:val="24"/>
              </w:rPr>
            </w:pPr>
            <w:r w:rsidRPr="00CC42C1">
              <w:rPr>
                <w:sz w:val="24"/>
                <w:szCs w:val="24"/>
              </w:rPr>
              <w:t>Структурное реформирование рынка железнодорожных перевозок</w:t>
            </w:r>
          </w:p>
        </w:tc>
        <w:tc>
          <w:tcPr>
            <w:tcW w:w="4674" w:type="dxa"/>
            <w:vMerge/>
            <w:vAlign w:val="center"/>
          </w:tcPr>
          <w:p w:rsidR="00961CA4" w:rsidRPr="008F0F2C" w:rsidRDefault="00961CA4" w:rsidP="00961CA4">
            <w:pPr>
              <w:pStyle w:val="a3"/>
              <w:widowControl/>
              <w:numPr>
                <w:ilvl w:val="0"/>
                <w:numId w:val="26"/>
              </w:numPr>
              <w:spacing w:line="240" w:lineRule="auto"/>
              <w:jc w:val="left"/>
              <w:rPr>
                <w:rFonts w:eastAsiaTheme="minorHAnsi" w:cstheme="minorBidi"/>
                <w:bCs/>
                <w:sz w:val="24"/>
                <w:szCs w:val="24"/>
                <w:lang w:eastAsia="en-US"/>
              </w:rPr>
            </w:pPr>
          </w:p>
        </w:tc>
      </w:tr>
      <w:tr w:rsidR="00961CA4" w:rsidRPr="00D2714B" w:rsidTr="00B16055">
        <w:trPr>
          <w:jc w:val="center"/>
        </w:trPr>
        <w:tc>
          <w:tcPr>
            <w:tcW w:w="617" w:type="dxa"/>
          </w:tcPr>
          <w:p w:rsidR="00961CA4" w:rsidRPr="00CC42C1" w:rsidRDefault="00961CA4" w:rsidP="0095423C">
            <w:pPr>
              <w:widowControl/>
              <w:spacing w:line="240" w:lineRule="auto"/>
              <w:ind w:firstLine="0"/>
              <w:jc w:val="center"/>
              <w:rPr>
                <w:sz w:val="24"/>
                <w:szCs w:val="24"/>
                <w:lang w:eastAsia="en-US"/>
              </w:rPr>
            </w:pPr>
            <w:r w:rsidRPr="00CC42C1">
              <w:rPr>
                <w:sz w:val="24"/>
                <w:szCs w:val="24"/>
                <w:lang w:eastAsia="en-US"/>
              </w:rPr>
              <w:t>3</w:t>
            </w:r>
          </w:p>
        </w:tc>
        <w:tc>
          <w:tcPr>
            <w:tcW w:w="4060" w:type="dxa"/>
          </w:tcPr>
          <w:p w:rsidR="00961CA4" w:rsidRPr="00CC42C1" w:rsidRDefault="00961CA4" w:rsidP="0095423C">
            <w:pPr>
              <w:widowControl/>
              <w:spacing w:line="240" w:lineRule="auto"/>
              <w:ind w:firstLine="0"/>
              <w:jc w:val="left"/>
              <w:rPr>
                <w:sz w:val="24"/>
                <w:szCs w:val="24"/>
              </w:rPr>
            </w:pPr>
            <w:r w:rsidRPr="00CC42C1">
              <w:rPr>
                <w:sz w:val="24"/>
                <w:szCs w:val="24"/>
              </w:rPr>
              <w:t>Субъекты рынка услуг железнодорожного транспорта</w:t>
            </w:r>
          </w:p>
        </w:tc>
        <w:tc>
          <w:tcPr>
            <w:tcW w:w="4674" w:type="dxa"/>
            <w:vMerge/>
            <w:vAlign w:val="center"/>
          </w:tcPr>
          <w:p w:rsidR="00961CA4" w:rsidRPr="008F0F2C" w:rsidRDefault="00961CA4" w:rsidP="00961CA4">
            <w:pPr>
              <w:pStyle w:val="a3"/>
              <w:widowControl/>
              <w:numPr>
                <w:ilvl w:val="0"/>
                <w:numId w:val="27"/>
              </w:numPr>
              <w:spacing w:line="240" w:lineRule="auto"/>
              <w:jc w:val="left"/>
              <w:rPr>
                <w:rFonts w:eastAsiaTheme="minorHAnsi" w:cstheme="minorBidi"/>
                <w:bCs/>
                <w:sz w:val="24"/>
                <w:szCs w:val="24"/>
                <w:lang w:eastAsia="en-US"/>
              </w:rPr>
            </w:pPr>
          </w:p>
        </w:tc>
      </w:tr>
      <w:tr w:rsidR="00961CA4" w:rsidRPr="00D2714B" w:rsidTr="00B16055">
        <w:trPr>
          <w:jc w:val="center"/>
        </w:trPr>
        <w:tc>
          <w:tcPr>
            <w:tcW w:w="617" w:type="dxa"/>
          </w:tcPr>
          <w:p w:rsidR="00961CA4" w:rsidRPr="00CC42C1" w:rsidRDefault="00961CA4" w:rsidP="0095423C">
            <w:pPr>
              <w:widowControl/>
              <w:spacing w:line="240" w:lineRule="auto"/>
              <w:ind w:firstLine="0"/>
              <w:jc w:val="center"/>
              <w:rPr>
                <w:sz w:val="24"/>
                <w:szCs w:val="24"/>
                <w:lang w:eastAsia="en-US"/>
              </w:rPr>
            </w:pPr>
            <w:r w:rsidRPr="00CC42C1">
              <w:rPr>
                <w:sz w:val="24"/>
                <w:szCs w:val="24"/>
                <w:lang w:eastAsia="en-US"/>
              </w:rPr>
              <w:t>4</w:t>
            </w:r>
          </w:p>
        </w:tc>
        <w:tc>
          <w:tcPr>
            <w:tcW w:w="4060" w:type="dxa"/>
          </w:tcPr>
          <w:p w:rsidR="00961CA4" w:rsidRPr="00CC42C1" w:rsidRDefault="00961CA4" w:rsidP="0095423C">
            <w:pPr>
              <w:widowControl/>
              <w:spacing w:line="240" w:lineRule="auto"/>
              <w:ind w:firstLine="0"/>
              <w:jc w:val="left"/>
              <w:rPr>
                <w:sz w:val="24"/>
                <w:szCs w:val="24"/>
              </w:rPr>
            </w:pPr>
            <w:r w:rsidRPr="00CC42C1">
              <w:rPr>
                <w:sz w:val="24"/>
                <w:szCs w:val="24"/>
              </w:rPr>
              <w:t>Система управления и методы регулирования рынка транспортных услуг</w:t>
            </w:r>
          </w:p>
        </w:tc>
        <w:tc>
          <w:tcPr>
            <w:tcW w:w="4674" w:type="dxa"/>
            <w:vMerge/>
            <w:vAlign w:val="center"/>
          </w:tcPr>
          <w:p w:rsidR="00961CA4" w:rsidRPr="008F0F2C" w:rsidRDefault="00961CA4" w:rsidP="00961CA4">
            <w:pPr>
              <w:pStyle w:val="a3"/>
              <w:widowControl/>
              <w:numPr>
                <w:ilvl w:val="0"/>
                <w:numId w:val="28"/>
              </w:numPr>
              <w:spacing w:line="240" w:lineRule="auto"/>
              <w:jc w:val="left"/>
              <w:rPr>
                <w:sz w:val="24"/>
                <w:szCs w:val="24"/>
              </w:rPr>
            </w:pPr>
          </w:p>
        </w:tc>
      </w:tr>
      <w:tr w:rsidR="00961CA4" w:rsidRPr="00D2714B" w:rsidTr="00B16055">
        <w:trPr>
          <w:jc w:val="center"/>
        </w:trPr>
        <w:tc>
          <w:tcPr>
            <w:tcW w:w="617" w:type="dxa"/>
          </w:tcPr>
          <w:p w:rsidR="00961CA4" w:rsidRPr="00CC42C1" w:rsidRDefault="00961CA4" w:rsidP="0095423C">
            <w:pPr>
              <w:widowControl/>
              <w:spacing w:line="240" w:lineRule="auto"/>
              <w:ind w:firstLine="0"/>
              <w:jc w:val="center"/>
              <w:rPr>
                <w:sz w:val="24"/>
                <w:szCs w:val="24"/>
              </w:rPr>
            </w:pPr>
            <w:r w:rsidRPr="00CC42C1">
              <w:rPr>
                <w:sz w:val="24"/>
                <w:szCs w:val="24"/>
              </w:rPr>
              <w:t>5</w:t>
            </w:r>
          </w:p>
        </w:tc>
        <w:tc>
          <w:tcPr>
            <w:tcW w:w="4060" w:type="dxa"/>
          </w:tcPr>
          <w:p w:rsidR="00961CA4" w:rsidRPr="00CC42C1" w:rsidRDefault="00961CA4" w:rsidP="0095423C">
            <w:pPr>
              <w:widowControl/>
              <w:spacing w:line="240" w:lineRule="auto"/>
              <w:ind w:firstLine="0"/>
              <w:jc w:val="left"/>
              <w:rPr>
                <w:sz w:val="24"/>
                <w:szCs w:val="24"/>
              </w:rPr>
            </w:pPr>
            <w:r w:rsidRPr="00CC42C1">
              <w:rPr>
                <w:sz w:val="24"/>
                <w:szCs w:val="24"/>
              </w:rPr>
              <w:t xml:space="preserve">Оценка социально-экономической эффективности развития транспортной </w:t>
            </w:r>
            <w:r w:rsidRPr="00CC42C1">
              <w:rPr>
                <w:sz w:val="24"/>
                <w:szCs w:val="24"/>
              </w:rPr>
              <w:lastRenderedPageBreak/>
              <w:t>инфраструктуры</w:t>
            </w:r>
          </w:p>
        </w:tc>
        <w:tc>
          <w:tcPr>
            <w:tcW w:w="4674" w:type="dxa"/>
            <w:vMerge/>
            <w:vAlign w:val="center"/>
          </w:tcPr>
          <w:p w:rsidR="00961CA4" w:rsidRPr="008F0F2C" w:rsidRDefault="00961CA4" w:rsidP="00961CA4">
            <w:pPr>
              <w:pStyle w:val="a3"/>
              <w:widowControl/>
              <w:numPr>
                <w:ilvl w:val="0"/>
                <w:numId w:val="29"/>
              </w:numPr>
              <w:spacing w:line="240" w:lineRule="auto"/>
              <w:jc w:val="left"/>
              <w:rPr>
                <w:sz w:val="24"/>
                <w:szCs w:val="24"/>
              </w:rPr>
            </w:pPr>
          </w:p>
        </w:tc>
      </w:tr>
      <w:tr w:rsidR="00961CA4" w:rsidRPr="00D2714B" w:rsidTr="00B16055">
        <w:trPr>
          <w:jc w:val="center"/>
        </w:trPr>
        <w:tc>
          <w:tcPr>
            <w:tcW w:w="617" w:type="dxa"/>
          </w:tcPr>
          <w:p w:rsidR="00961CA4" w:rsidRPr="00CC42C1" w:rsidRDefault="00961CA4" w:rsidP="0095423C">
            <w:pPr>
              <w:widowControl/>
              <w:spacing w:line="240" w:lineRule="auto"/>
              <w:ind w:firstLine="0"/>
              <w:jc w:val="center"/>
              <w:rPr>
                <w:sz w:val="24"/>
                <w:szCs w:val="24"/>
              </w:rPr>
            </w:pPr>
            <w:r w:rsidRPr="00CC42C1">
              <w:rPr>
                <w:sz w:val="24"/>
                <w:szCs w:val="24"/>
              </w:rPr>
              <w:lastRenderedPageBreak/>
              <w:t>6</w:t>
            </w:r>
          </w:p>
        </w:tc>
        <w:tc>
          <w:tcPr>
            <w:tcW w:w="4060" w:type="dxa"/>
          </w:tcPr>
          <w:p w:rsidR="00961CA4" w:rsidRPr="00CC42C1" w:rsidRDefault="00961CA4" w:rsidP="0095423C">
            <w:pPr>
              <w:widowControl/>
              <w:spacing w:line="240" w:lineRule="auto"/>
              <w:ind w:firstLine="0"/>
              <w:jc w:val="left"/>
              <w:rPr>
                <w:sz w:val="24"/>
                <w:szCs w:val="24"/>
              </w:rPr>
            </w:pPr>
            <w:r w:rsidRPr="00CC42C1">
              <w:rPr>
                <w:sz w:val="24"/>
                <w:szCs w:val="24"/>
              </w:rPr>
              <w:t>Оценка уровня транспортной составляющей в цене перевозимой продукции.</w:t>
            </w:r>
          </w:p>
        </w:tc>
        <w:tc>
          <w:tcPr>
            <w:tcW w:w="4674" w:type="dxa"/>
            <w:vMerge/>
            <w:vAlign w:val="center"/>
          </w:tcPr>
          <w:p w:rsidR="00961CA4" w:rsidRPr="008F0F2C" w:rsidRDefault="00961CA4" w:rsidP="008F0F2C">
            <w:pPr>
              <w:pStyle w:val="a3"/>
              <w:widowControl/>
              <w:numPr>
                <w:ilvl w:val="0"/>
                <w:numId w:val="30"/>
              </w:numPr>
              <w:spacing w:line="240" w:lineRule="auto"/>
              <w:rPr>
                <w:sz w:val="24"/>
                <w:szCs w:val="24"/>
              </w:rPr>
            </w:pPr>
          </w:p>
        </w:tc>
      </w:tr>
      <w:tr w:rsidR="00961CA4" w:rsidRPr="00D2714B" w:rsidTr="00B16055">
        <w:trPr>
          <w:jc w:val="center"/>
        </w:trPr>
        <w:tc>
          <w:tcPr>
            <w:tcW w:w="617" w:type="dxa"/>
          </w:tcPr>
          <w:p w:rsidR="00961CA4" w:rsidRPr="00CC42C1" w:rsidRDefault="00961CA4" w:rsidP="0095423C">
            <w:pPr>
              <w:widowControl/>
              <w:spacing w:line="240" w:lineRule="auto"/>
              <w:ind w:firstLine="0"/>
              <w:jc w:val="center"/>
              <w:rPr>
                <w:sz w:val="24"/>
                <w:szCs w:val="24"/>
              </w:rPr>
            </w:pPr>
            <w:r w:rsidRPr="00CC42C1">
              <w:rPr>
                <w:sz w:val="24"/>
                <w:szCs w:val="24"/>
              </w:rPr>
              <w:t>7</w:t>
            </w:r>
          </w:p>
        </w:tc>
        <w:tc>
          <w:tcPr>
            <w:tcW w:w="4060" w:type="dxa"/>
          </w:tcPr>
          <w:p w:rsidR="00961CA4" w:rsidRPr="00CC42C1" w:rsidRDefault="00961CA4" w:rsidP="0095423C">
            <w:pPr>
              <w:widowControl/>
              <w:spacing w:line="240" w:lineRule="auto"/>
              <w:ind w:firstLine="0"/>
              <w:jc w:val="left"/>
              <w:rPr>
                <w:sz w:val="24"/>
                <w:szCs w:val="24"/>
              </w:rPr>
            </w:pPr>
            <w:r w:rsidRPr="00CC42C1">
              <w:rPr>
                <w:sz w:val="24"/>
                <w:szCs w:val="24"/>
              </w:rPr>
              <w:t>Влияние глобализации на развитие рынка транспортных услуг.</w:t>
            </w:r>
          </w:p>
        </w:tc>
        <w:tc>
          <w:tcPr>
            <w:tcW w:w="4674" w:type="dxa"/>
            <w:vMerge/>
            <w:vAlign w:val="center"/>
          </w:tcPr>
          <w:p w:rsidR="00961CA4" w:rsidRPr="008F0F2C" w:rsidRDefault="00961CA4" w:rsidP="008F0F2C">
            <w:pPr>
              <w:pStyle w:val="a3"/>
              <w:widowControl/>
              <w:numPr>
                <w:ilvl w:val="0"/>
                <w:numId w:val="31"/>
              </w:numPr>
              <w:spacing w:line="240" w:lineRule="auto"/>
              <w:rPr>
                <w:sz w:val="24"/>
                <w:szCs w:val="24"/>
              </w:rPr>
            </w:pPr>
          </w:p>
        </w:tc>
      </w:tr>
      <w:tr w:rsidR="00961CA4" w:rsidRPr="00D2714B" w:rsidTr="00B16055">
        <w:trPr>
          <w:jc w:val="center"/>
        </w:trPr>
        <w:tc>
          <w:tcPr>
            <w:tcW w:w="617" w:type="dxa"/>
          </w:tcPr>
          <w:p w:rsidR="00961CA4" w:rsidRPr="00CC42C1" w:rsidRDefault="00961CA4" w:rsidP="0095423C">
            <w:pPr>
              <w:widowControl/>
              <w:spacing w:line="240" w:lineRule="auto"/>
              <w:ind w:firstLine="0"/>
              <w:jc w:val="center"/>
              <w:rPr>
                <w:sz w:val="24"/>
                <w:szCs w:val="24"/>
                <w:lang w:eastAsia="en-US"/>
              </w:rPr>
            </w:pPr>
            <w:r w:rsidRPr="00CC42C1">
              <w:rPr>
                <w:sz w:val="24"/>
                <w:szCs w:val="24"/>
                <w:lang w:eastAsia="en-US"/>
              </w:rPr>
              <w:t>8</w:t>
            </w:r>
          </w:p>
        </w:tc>
        <w:tc>
          <w:tcPr>
            <w:tcW w:w="4060" w:type="dxa"/>
          </w:tcPr>
          <w:p w:rsidR="00961CA4" w:rsidRPr="00CC42C1" w:rsidRDefault="00961CA4" w:rsidP="0095423C">
            <w:pPr>
              <w:widowControl/>
              <w:spacing w:line="240" w:lineRule="auto"/>
              <w:ind w:firstLine="0"/>
              <w:jc w:val="left"/>
              <w:rPr>
                <w:sz w:val="24"/>
                <w:szCs w:val="24"/>
              </w:rPr>
            </w:pPr>
            <w:r w:rsidRPr="00CC42C1">
              <w:rPr>
                <w:sz w:val="24"/>
                <w:szCs w:val="24"/>
              </w:rPr>
              <w:t xml:space="preserve">Рынок грузовых перевозок. Целевое состояние рынка услуг по перевозке грузов </w:t>
            </w:r>
          </w:p>
        </w:tc>
        <w:tc>
          <w:tcPr>
            <w:tcW w:w="4674" w:type="dxa"/>
            <w:vMerge/>
            <w:vAlign w:val="center"/>
          </w:tcPr>
          <w:p w:rsidR="00961CA4" w:rsidRPr="008F0F2C" w:rsidRDefault="00961CA4" w:rsidP="006A76E8">
            <w:pPr>
              <w:pStyle w:val="a3"/>
              <w:widowControl/>
              <w:numPr>
                <w:ilvl w:val="0"/>
                <w:numId w:val="32"/>
              </w:numPr>
              <w:spacing w:line="240" w:lineRule="auto"/>
              <w:rPr>
                <w:sz w:val="24"/>
                <w:szCs w:val="24"/>
              </w:rPr>
            </w:pPr>
          </w:p>
        </w:tc>
      </w:tr>
      <w:tr w:rsidR="00961CA4" w:rsidRPr="00D2714B" w:rsidTr="00B16055">
        <w:trPr>
          <w:jc w:val="center"/>
        </w:trPr>
        <w:tc>
          <w:tcPr>
            <w:tcW w:w="617" w:type="dxa"/>
          </w:tcPr>
          <w:p w:rsidR="00961CA4" w:rsidRPr="00CC42C1" w:rsidRDefault="00961CA4" w:rsidP="0095423C">
            <w:pPr>
              <w:widowControl/>
              <w:spacing w:line="240" w:lineRule="auto"/>
              <w:ind w:firstLine="0"/>
              <w:jc w:val="center"/>
              <w:rPr>
                <w:sz w:val="24"/>
                <w:szCs w:val="24"/>
              </w:rPr>
            </w:pPr>
            <w:r w:rsidRPr="00CC42C1">
              <w:rPr>
                <w:sz w:val="24"/>
                <w:szCs w:val="24"/>
              </w:rPr>
              <w:t>9</w:t>
            </w:r>
          </w:p>
        </w:tc>
        <w:tc>
          <w:tcPr>
            <w:tcW w:w="4060" w:type="dxa"/>
          </w:tcPr>
          <w:p w:rsidR="00961CA4" w:rsidRPr="00CC42C1" w:rsidRDefault="00961CA4" w:rsidP="0095423C">
            <w:pPr>
              <w:widowControl/>
              <w:spacing w:line="240" w:lineRule="auto"/>
              <w:ind w:firstLine="0"/>
              <w:jc w:val="left"/>
              <w:rPr>
                <w:sz w:val="24"/>
                <w:szCs w:val="24"/>
              </w:rPr>
            </w:pPr>
            <w:r w:rsidRPr="00CC42C1">
              <w:rPr>
                <w:sz w:val="24"/>
                <w:szCs w:val="24"/>
              </w:rPr>
              <w:t>Оценка уровня конкуренции на рынке транспортных услуг по грузовым перевозкам</w:t>
            </w:r>
          </w:p>
        </w:tc>
        <w:tc>
          <w:tcPr>
            <w:tcW w:w="4674" w:type="dxa"/>
            <w:vMerge/>
            <w:vAlign w:val="center"/>
          </w:tcPr>
          <w:p w:rsidR="00961CA4" w:rsidRPr="008F0F2C" w:rsidRDefault="00961CA4" w:rsidP="006A76E8">
            <w:pPr>
              <w:pStyle w:val="a3"/>
              <w:widowControl/>
              <w:numPr>
                <w:ilvl w:val="0"/>
                <w:numId w:val="33"/>
              </w:numPr>
              <w:spacing w:line="240" w:lineRule="auto"/>
              <w:rPr>
                <w:sz w:val="24"/>
                <w:szCs w:val="24"/>
              </w:rPr>
            </w:pPr>
          </w:p>
        </w:tc>
      </w:tr>
      <w:tr w:rsidR="00961CA4" w:rsidRPr="00D2714B" w:rsidTr="00B16055">
        <w:trPr>
          <w:jc w:val="center"/>
        </w:trPr>
        <w:tc>
          <w:tcPr>
            <w:tcW w:w="617" w:type="dxa"/>
          </w:tcPr>
          <w:p w:rsidR="00961CA4" w:rsidRPr="00CC42C1" w:rsidRDefault="00961CA4" w:rsidP="0095423C">
            <w:pPr>
              <w:widowControl/>
              <w:spacing w:line="240" w:lineRule="auto"/>
              <w:ind w:firstLine="0"/>
              <w:jc w:val="center"/>
              <w:rPr>
                <w:sz w:val="24"/>
                <w:szCs w:val="24"/>
              </w:rPr>
            </w:pPr>
            <w:r w:rsidRPr="00CC42C1">
              <w:rPr>
                <w:sz w:val="24"/>
                <w:szCs w:val="24"/>
              </w:rPr>
              <w:t>10</w:t>
            </w:r>
          </w:p>
        </w:tc>
        <w:tc>
          <w:tcPr>
            <w:tcW w:w="4060" w:type="dxa"/>
          </w:tcPr>
          <w:p w:rsidR="00961CA4" w:rsidRPr="00CC42C1" w:rsidRDefault="00961CA4" w:rsidP="0095423C">
            <w:pPr>
              <w:widowControl/>
              <w:spacing w:line="240" w:lineRule="auto"/>
              <w:ind w:firstLine="0"/>
              <w:jc w:val="left"/>
              <w:rPr>
                <w:sz w:val="24"/>
                <w:szCs w:val="24"/>
              </w:rPr>
            </w:pPr>
            <w:r w:rsidRPr="00CC42C1">
              <w:rPr>
                <w:sz w:val="24"/>
                <w:szCs w:val="24"/>
              </w:rPr>
              <w:t>Рынок пассажирских перевозок</w:t>
            </w:r>
          </w:p>
        </w:tc>
        <w:tc>
          <w:tcPr>
            <w:tcW w:w="4674" w:type="dxa"/>
            <w:vMerge/>
            <w:vAlign w:val="center"/>
          </w:tcPr>
          <w:p w:rsidR="00961CA4" w:rsidRPr="008F0F2C" w:rsidRDefault="00961CA4" w:rsidP="006A76E8">
            <w:pPr>
              <w:pStyle w:val="a3"/>
              <w:widowControl/>
              <w:numPr>
                <w:ilvl w:val="0"/>
                <w:numId w:val="34"/>
              </w:numPr>
              <w:spacing w:line="240" w:lineRule="auto"/>
              <w:rPr>
                <w:sz w:val="24"/>
                <w:szCs w:val="24"/>
              </w:rPr>
            </w:pPr>
          </w:p>
        </w:tc>
      </w:tr>
      <w:tr w:rsidR="00961CA4" w:rsidRPr="00D2714B" w:rsidTr="00B16055">
        <w:trPr>
          <w:jc w:val="center"/>
        </w:trPr>
        <w:tc>
          <w:tcPr>
            <w:tcW w:w="617" w:type="dxa"/>
          </w:tcPr>
          <w:p w:rsidR="00961CA4" w:rsidRPr="00CC42C1" w:rsidRDefault="00961CA4" w:rsidP="0095423C">
            <w:pPr>
              <w:widowControl/>
              <w:spacing w:line="240" w:lineRule="auto"/>
              <w:ind w:firstLine="0"/>
              <w:jc w:val="center"/>
              <w:rPr>
                <w:sz w:val="24"/>
                <w:szCs w:val="24"/>
              </w:rPr>
            </w:pPr>
            <w:r w:rsidRPr="00CC42C1">
              <w:rPr>
                <w:sz w:val="24"/>
                <w:szCs w:val="24"/>
              </w:rPr>
              <w:t>11</w:t>
            </w:r>
          </w:p>
        </w:tc>
        <w:tc>
          <w:tcPr>
            <w:tcW w:w="4060" w:type="dxa"/>
          </w:tcPr>
          <w:p w:rsidR="00961CA4" w:rsidRPr="00CC42C1" w:rsidRDefault="00961CA4" w:rsidP="0095423C">
            <w:pPr>
              <w:widowControl/>
              <w:spacing w:line="240" w:lineRule="auto"/>
              <w:ind w:firstLine="0"/>
              <w:jc w:val="left"/>
              <w:rPr>
                <w:sz w:val="24"/>
                <w:szCs w:val="24"/>
              </w:rPr>
            </w:pPr>
            <w:r w:rsidRPr="00CC42C1">
              <w:rPr>
                <w:sz w:val="24"/>
                <w:szCs w:val="24"/>
              </w:rPr>
              <w:t>Оценка ценового давления на эксплуатационные расходы транспортной компании</w:t>
            </w:r>
          </w:p>
        </w:tc>
        <w:tc>
          <w:tcPr>
            <w:tcW w:w="4674" w:type="dxa"/>
            <w:vMerge/>
            <w:vAlign w:val="center"/>
          </w:tcPr>
          <w:p w:rsidR="00961CA4" w:rsidRPr="008F0F2C" w:rsidRDefault="00961CA4" w:rsidP="006A76E8">
            <w:pPr>
              <w:pStyle w:val="a3"/>
              <w:widowControl/>
              <w:numPr>
                <w:ilvl w:val="0"/>
                <w:numId w:val="35"/>
              </w:numPr>
              <w:spacing w:line="240" w:lineRule="auto"/>
              <w:rPr>
                <w:sz w:val="24"/>
                <w:szCs w:val="24"/>
              </w:rPr>
            </w:pPr>
          </w:p>
        </w:tc>
      </w:tr>
      <w:tr w:rsidR="00961CA4" w:rsidRPr="00D2714B" w:rsidTr="00B16055">
        <w:trPr>
          <w:jc w:val="center"/>
        </w:trPr>
        <w:tc>
          <w:tcPr>
            <w:tcW w:w="617" w:type="dxa"/>
          </w:tcPr>
          <w:p w:rsidR="00961CA4" w:rsidRPr="00CC42C1" w:rsidRDefault="00961CA4" w:rsidP="0095423C">
            <w:pPr>
              <w:widowControl/>
              <w:spacing w:line="240" w:lineRule="auto"/>
              <w:ind w:firstLine="0"/>
              <w:jc w:val="center"/>
              <w:rPr>
                <w:sz w:val="24"/>
                <w:szCs w:val="24"/>
              </w:rPr>
            </w:pPr>
            <w:r w:rsidRPr="00CC42C1">
              <w:rPr>
                <w:sz w:val="24"/>
                <w:szCs w:val="24"/>
              </w:rPr>
              <w:t>12</w:t>
            </w:r>
          </w:p>
        </w:tc>
        <w:tc>
          <w:tcPr>
            <w:tcW w:w="4060" w:type="dxa"/>
          </w:tcPr>
          <w:p w:rsidR="00961CA4" w:rsidRPr="00CC42C1" w:rsidRDefault="00961CA4" w:rsidP="0095423C">
            <w:pPr>
              <w:widowControl/>
              <w:spacing w:line="240" w:lineRule="auto"/>
              <w:ind w:firstLine="0"/>
              <w:jc w:val="left"/>
              <w:rPr>
                <w:sz w:val="24"/>
                <w:szCs w:val="24"/>
              </w:rPr>
            </w:pPr>
            <w:r w:rsidRPr="00CC42C1">
              <w:rPr>
                <w:sz w:val="24"/>
                <w:szCs w:val="24"/>
              </w:rPr>
              <w:t>Финансирование проектов развития транспортной инфраструктуры</w:t>
            </w:r>
          </w:p>
        </w:tc>
        <w:tc>
          <w:tcPr>
            <w:tcW w:w="4674" w:type="dxa"/>
            <w:vMerge/>
            <w:vAlign w:val="center"/>
          </w:tcPr>
          <w:p w:rsidR="00961CA4" w:rsidRPr="008F0F2C" w:rsidRDefault="00961CA4" w:rsidP="006A76E8">
            <w:pPr>
              <w:pStyle w:val="a3"/>
              <w:widowControl/>
              <w:numPr>
                <w:ilvl w:val="0"/>
                <w:numId w:val="36"/>
              </w:numPr>
              <w:spacing w:line="240" w:lineRule="auto"/>
              <w:rPr>
                <w:sz w:val="24"/>
                <w:szCs w:val="24"/>
              </w:rPr>
            </w:pPr>
          </w:p>
        </w:tc>
      </w:tr>
    </w:tbl>
    <w:p w:rsidR="00CC42C1" w:rsidRPr="00D2714B" w:rsidRDefault="00CC42C1" w:rsidP="005E7600">
      <w:pPr>
        <w:widowControl/>
        <w:spacing w:line="240" w:lineRule="auto"/>
        <w:ind w:firstLine="851"/>
        <w:jc w:val="center"/>
        <w:rPr>
          <w:bCs/>
          <w:sz w:val="28"/>
          <w:szCs w:val="28"/>
        </w:rPr>
      </w:pPr>
    </w:p>
    <w:p w:rsidR="00CC42C1" w:rsidRPr="00D2714B" w:rsidRDefault="00CC42C1" w:rsidP="00774189">
      <w:pPr>
        <w:widowControl/>
        <w:spacing w:line="240" w:lineRule="auto"/>
        <w:ind w:firstLine="0"/>
        <w:jc w:val="center"/>
        <w:rPr>
          <w:b/>
          <w:bCs/>
          <w:sz w:val="28"/>
          <w:szCs w:val="28"/>
        </w:rPr>
      </w:pPr>
      <w:r w:rsidRPr="00D2714B">
        <w:rPr>
          <w:b/>
          <w:bCs/>
          <w:sz w:val="28"/>
          <w:szCs w:val="28"/>
        </w:rPr>
        <w:t xml:space="preserve">7. Фонд оценочных средств для проведения текущего контроля успеваемости и промежуточной </w:t>
      </w:r>
      <w:proofErr w:type="gramStart"/>
      <w:r w:rsidRPr="00D2714B">
        <w:rPr>
          <w:b/>
          <w:bCs/>
          <w:sz w:val="28"/>
          <w:szCs w:val="28"/>
        </w:rPr>
        <w:t>аттестации</w:t>
      </w:r>
      <w:proofErr w:type="gramEnd"/>
      <w:r w:rsidRPr="00D2714B">
        <w:rPr>
          <w:b/>
          <w:bCs/>
          <w:sz w:val="28"/>
          <w:szCs w:val="28"/>
        </w:rPr>
        <w:t xml:space="preserve"> обучающихся по дисциплине</w:t>
      </w:r>
    </w:p>
    <w:p w:rsidR="00CC42C1" w:rsidRPr="00774189" w:rsidRDefault="00CC42C1" w:rsidP="005E7600">
      <w:pPr>
        <w:widowControl/>
        <w:spacing w:line="240" w:lineRule="auto"/>
        <w:ind w:firstLine="851"/>
        <w:jc w:val="center"/>
        <w:rPr>
          <w:bCs/>
          <w:sz w:val="28"/>
          <w:szCs w:val="28"/>
        </w:rPr>
      </w:pPr>
    </w:p>
    <w:p w:rsidR="00CC42C1" w:rsidRPr="00D2714B" w:rsidRDefault="00CC42C1" w:rsidP="0095427B">
      <w:pPr>
        <w:widowControl/>
        <w:spacing w:line="240" w:lineRule="auto"/>
        <w:ind w:firstLine="851"/>
        <w:rPr>
          <w:bCs/>
          <w:iCs/>
          <w:sz w:val="28"/>
          <w:szCs w:val="28"/>
        </w:rPr>
      </w:pPr>
      <w:r w:rsidRPr="00D2714B">
        <w:rPr>
          <w:bCs/>
          <w:sz w:val="28"/>
          <w:szCs w:val="28"/>
        </w:rPr>
        <w:t>Фонд оценочных средств по дисциплине является неотъемлемой частью рабочей программы и представлен отдельным документом, рассмотренным на заседании кафедры и утвержденным заведующим кафедрой.</w:t>
      </w:r>
    </w:p>
    <w:p w:rsidR="00CC42C1" w:rsidRPr="00774189" w:rsidRDefault="00CC42C1" w:rsidP="00823DC0">
      <w:pPr>
        <w:widowControl/>
        <w:spacing w:line="240" w:lineRule="auto"/>
        <w:ind w:firstLine="851"/>
        <w:jc w:val="center"/>
        <w:rPr>
          <w:bCs/>
          <w:sz w:val="28"/>
          <w:szCs w:val="28"/>
        </w:rPr>
      </w:pPr>
    </w:p>
    <w:p w:rsidR="00CC42C1" w:rsidRPr="00D322E9" w:rsidRDefault="00CC42C1" w:rsidP="00774189">
      <w:pPr>
        <w:widowControl/>
        <w:spacing w:line="240" w:lineRule="auto"/>
        <w:ind w:firstLine="0"/>
        <w:jc w:val="center"/>
        <w:rPr>
          <w:b/>
          <w:bCs/>
          <w:sz w:val="28"/>
          <w:szCs w:val="28"/>
        </w:rPr>
      </w:pPr>
      <w:r w:rsidRPr="00D322E9">
        <w:rPr>
          <w:b/>
          <w:bCs/>
          <w:sz w:val="28"/>
          <w:szCs w:val="28"/>
        </w:rPr>
        <w:t>8. Перече</w:t>
      </w:r>
      <w:r>
        <w:rPr>
          <w:b/>
          <w:bCs/>
          <w:sz w:val="28"/>
          <w:szCs w:val="28"/>
        </w:rPr>
        <w:t>н</w:t>
      </w:r>
      <w:r w:rsidRPr="00D322E9">
        <w:rPr>
          <w:b/>
          <w:bCs/>
          <w:sz w:val="28"/>
          <w:szCs w:val="28"/>
        </w:rPr>
        <w:t xml:space="preserve">ь </w:t>
      </w:r>
      <w:r>
        <w:rPr>
          <w:b/>
          <w:bCs/>
          <w:sz w:val="28"/>
          <w:szCs w:val="28"/>
        </w:rPr>
        <w:t>основной и дополнительной учебной литературы, нормативно-правовой документации и других изданий, необходимых для освоения дисциплины</w:t>
      </w:r>
    </w:p>
    <w:p w:rsidR="00CC42C1" w:rsidRPr="00774189" w:rsidRDefault="00CC42C1" w:rsidP="00823DC0">
      <w:pPr>
        <w:widowControl/>
        <w:spacing w:line="240" w:lineRule="auto"/>
        <w:ind w:firstLine="851"/>
        <w:jc w:val="center"/>
        <w:rPr>
          <w:bCs/>
          <w:sz w:val="28"/>
          <w:szCs w:val="28"/>
        </w:rPr>
      </w:pPr>
    </w:p>
    <w:p w:rsidR="00CC42C1" w:rsidRPr="00D2714B" w:rsidRDefault="00CC42C1" w:rsidP="00826920">
      <w:pPr>
        <w:widowControl/>
        <w:spacing w:line="240" w:lineRule="auto"/>
        <w:ind w:firstLine="851"/>
        <w:rPr>
          <w:bCs/>
          <w:sz w:val="28"/>
          <w:szCs w:val="28"/>
        </w:rPr>
      </w:pPr>
      <w:r w:rsidRPr="00D2714B">
        <w:rPr>
          <w:bCs/>
          <w:sz w:val="28"/>
          <w:szCs w:val="28"/>
        </w:rPr>
        <w:t>8.1 Перечень основной учебной литературы, необходимой для освоения дисциплины</w:t>
      </w:r>
    </w:p>
    <w:p w:rsidR="00CC42C1" w:rsidRDefault="00174436" w:rsidP="00826920">
      <w:pPr>
        <w:widowControl/>
        <w:spacing w:line="240" w:lineRule="auto"/>
        <w:ind w:firstLine="851"/>
        <w:rPr>
          <w:bCs/>
          <w:sz w:val="28"/>
          <w:szCs w:val="28"/>
        </w:rPr>
      </w:pPr>
      <w:r>
        <w:rPr>
          <w:bCs/>
          <w:sz w:val="28"/>
          <w:szCs w:val="28"/>
        </w:rPr>
        <w:t xml:space="preserve">1. </w:t>
      </w:r>
      <w:r w:rsidRPr="00174436">
        <w:rPr>
          <w:bCs/>
          <w:sz w:val="28"/>
          <w:szCs w:val="28"/>
        </w:rPr>
        <w:t xml:space="preserve">Экономика железнодорожного транспорта: </w:t>
      </w:r>
      <w:proofErr w:type="spellStart"/>
      <w:r w:rsidRPr="00174436">
        <w:rPr>
          <w:bCs/>
          <w:sz w:val="28"/>
          <w:szCs w:val="28"/>
        </w:rPr>
        <w:t>учеб</w:t>
      </w:r>
      <w:proofErr w:type="gramStart"/>
      <w:r w:rsidRPr="00174436">
        <w:rPr>
          <w:bCs/>
          <w:sz w:val="28"/>
          <w:szCs w:val="28"/>
        </w:rPr>
        <w:t>.д</w:t>
      </w:r>
      <w:proofErr w:type="gramEnd"/>
      <w:r w:rsidRPr="00174436">
        <w:rPr>
          <w:bCs/>
          <w:sz w:val="28"/>
          <w:szCs w:val="28"/>
        </w:rPr>
        <w:t>ля</w:t>
      </w:r>
      <w:proofErr w:type="spellEnd"/>
      <w:r w:rsidRPr="00174436">
        <w:rPr>
          <w:bCs/>
          <w:sz w:val="28"/>
          <w:szCs w:val="28"/>
        </w:rPr>
        <w:t xml:space="preserve"> студентов вузов ж.-д. трансп. / Н. П. </w:t>
      </w:r>
      <w:proofErr w:type="spellStart"/>
      <w:r w:rsidRPr="00174436">
        <w:rPr>
          <w:bCs/>
          <w:sz w:val="28"/>
          <w:szCs w:val="28"/>
        </w:rPr>
        <w:t>Терешина</w:t>
      </w:r>
      <w:proofErr w:type="spellEnd"/>
      <w:r w:rsidRPr="00174436">
        <w:rPr>
          <w:bCs/>
          <w:sz w:val="28"/>
          <w:szCs w:val="28"/>
        </w:rPr>
        <w:t xml:space="preserve"> [и др.]; ред.: Н. П. </w:t>
      </w:r>
      <w:proofErr w:type="spellStart"/>
      <w:r w:rsidRPr="00174436">
        <w:rPr>
          <w:bCs/>
          <w:sz w:val="28"/>
          <w:szCs w:val="28"/>
        </w:rPr>
        <w:t>Терешина</w:t>
      </w:r>
      <w:proofErr w:type="spellEnd"/>
      <w:r w:rsidRPr="00174436">
        <w:rPr>
          <w:bCs/>
          <w:sz w:val="28"/>
          <w:szCs w:val="28"/>
        </w:rPr>
        <w:t xml:space="preserve">, Б. М. </w:t>
      </w:r>
      <w:proofErr w:type="spellStart"/>
      <w:r w:rsidRPr="00174436">
        <w:rPr>
          <w:bCs/>
          <w:sz w:val="28"/>
          <w:szCs w:val="28"/>
        </w:rPr>
        <w:t>Лапидус</w:t>
      </w:r>
      <w:proofErr w:type="spellEnd"/>
      <w:r w:rsidRPr="00174436">
        <w:rPr>
          <w:bCs/>
          <w:sz w:val="28"/>
          <w:szCs w:val="28"/>
        </w:rPr>
        <w:t xml:space="preserve">. - М.: УМЦ по образованию </w:t>
      </w:r>
      <w:proofErr w:type="gramStart"/>
      <w:r w:rsidRPr="00174436">
        <w:rPr>
          <w:bCs/>
          <w:sz w:val="28"/>
          <w:szCs w:val="28"/>
        </w:rPr>
        <w:t>на ж</w:t>
      </w:r>
      <w:proofErr w:type="gramEnd"/>
      <w:r w:rsidRPr="00174436">
        <w:rPr>
          <w:bCs/>
          <w:sz w:val="28"/>
          <w:szCs w:val="28"/>
        </w:rPr>
        <w:t xml:space="preserve">.-д. трансп., 2011. - 674, [1] с.: ил. - (Высшее профессиональное образование). - Авт. </w:t>
      </w:r>
      <w:proofErr w:type="gramStart"/>
      <w:r w:rsidRPr="00174436">
        <w:rPr>
          <w:bCs/>
          <w:sz w:val="28"/>
          <w:szCs w:val="28"/>
        </w:rPr>
        <w:t>указаны</w:t>
      </w:r>
      <w:proofErr w:type="gramEnd"/>
      <w:r w:rsidRPr="00174436">
        <w:rPr>
          <w:bCs/>
          <w:sz w:val="28"/>
          <w:szCs w:val="28"/>
        </w:rPr>
        <w:t xml:space="preserve"> на обороте </w:t>
      </w:r>
      <w:proofErr w:type="spellStart"/>
      <w:r w:rsidRPr="00174436">
        <w:rPr>
          <w:bCs/>
          <w:sz w:val="28"/>
          <w:szCs w:val="28"/>
        </w:rPr>
        <w:t>тит</w:t>
      </w:r>
      <w:proofErr w:type="spellEnd"/>
      <w:r w:rsidRPr="00174436">
        <w:rPr>
          <w:bCs/>
          <w:sz w:val="28"/>
          <w:szCs w:val="28"/>
        </w:rPr>
        <w:t xml:space="preserve">. л. - </w:t>
      </w:r>
      <w:proofErr w:type="spellStart"/>
      <w:r w:rsidRPr="00174436">
        <w:rPr>
          <w:bCs/>
          <w:sz w:val="28"/>
          <w:szCs w:val="28"/>
        </w:rPr>
        <w:t>Библиогр</w:t>
      </w:r>
      <w:proofErr w:type="spellEnd"/>
      <w:r w:rsidRPr="00174436">
        <w:rPr>
          <w:bCs/>
          <w:sz w:val="28"/>
          <w:szCs w:val="28"/>
        </w:rPr>
        <w:t>.: с. 664-</w:t>
      </w:r>
      <w:r w:rsidR="00A0506D">
        <w:rPr>
          <w:bCs/>
          <w:sz w:val="28"/>
          <w:szCs w:val="28"/>
        </w:rPr>
        <w:t xml:space="preserve">666. - ISBN 978-5-9994-0067-3 </w:t>
      </w:r>
    </w:p>
    <w:p w:rsidR="0031523B" w:rsidRPr="008F0F2C" w:rsidRDefault="00174436" w:rsidP="00826920">
      <w:pPr>
        <w:widowControl/>
        <w:spacing w:line="240" w:lineRule="auto"/>
        <w:ind w:firstLine="851"/>
        <w:rPr>
          <w:bCs/>
          <w:sz w:val="28"/>
          <w:szCs w:val="28"/>
        </w:rPr>
      </w:pPr>
      <w:r w:rsidRPr="008F0F2C">
        <w:rPr>
          <w:bCs/>
          <w:sz w:val="28"/>
          <w:szCs w:val="28"/>
        </w:rPr>
        <w:t xml:space="preserve">2. Экономика железнодорожного транспорта [Электронный ресурс]: учебник. — </w:t>
      </w:r>
      <w:proofErr w:type="spellStart"/>
      <w:r w:rsidRPr="008F0F2C">
        <w:rPr>
          <w:bCs/>
          <w:sz w:val="28"/>
          <w:szCs w:val="28"/>
        </w:rPr>
        <w:t>Электрон</w:t>
      </w:r>
      <w:proofErr w:type="gramStart"/>
      <w:r w:rsidRPr="008F0F2C">
        <w:rPr>
          <w:bCs/>
          <w:sz w:val="28"/>
          <w:szCs w:val="28"/>
        </w:rPr>
        <w:t>.д</w:t>
      </w:r>
      <w:proofErr w:type="gramEnd"/>
      <w:r w:rsidRPr="008F0F2C">
        <w:rPr>
          <w:bCs/>
          <w:sz w:val="28"/>
          <w:szCs w:val="28"/>
        </w:rPr>
        <w:t>ан</w:t>
      </w:r>
      <w:proofErr w:type="spellEnd"/>
      <w:r w:rsidRPr="008F0F2C">
        <w:rPr>
          <w:bCs/>
          <w:sz w:val="28"/>
          <w:szCs w:val="28"/>
        </w:rPr>
        <w:t xml:space="preserve">. — М.: УМЦ ЖДТ (Учебно-методический центр по образованию на железнодорожном транспорте), 2012. — 535 с. — Режим доступа: http://e.lanbook.com/books/element.php?pl1_id=4191 — </w:t>
      </w:r>
      <w:proofErr w:type="spellStart"/>
      <w:r w:rsidRPr="008F0F2C">
        <w:rPr>
          <w:bCs/>
          <w:sz w:val="28"/>
          <w:szCs w:val="28"/>
        </w:rPr>
        <w:t>Загл</w:t>
      </w:r>
      <w:proofErr w:type="spellEnd"/>
      <w:r w:rsidRPr="008F0F2C">
        <w:rPr>
          <w:bCs/>
          <w:sz w:val="28"/>
          <w:szCs w:val="28"/>
        </w:rPr>
        <w:t>. с экрана.</w:t>
      </w:r>
    </w:p>
    <w:p w:rsidR="0031523B" w:rsidRPr="0031523B" w:rsidRDefault="0031523B" w:rsidP="00826920">
      <w:pPr>
        <w:widowControl/>
        <w:spacing w:line="240" w:lineRule="auto"/>
        <w:ind w:firstLine="851"/>
        <w:rPr>
          <w:bCs/>
          <w:sz w:val="28"/>
          <w:szCs w:val="28"/>
        </w:rPr>
      </w:pPr>
      <w:r w:rsidRPr="008F0F2C">
        <w:rPr>
          <w:bCs/>
          <w:sz w:val="28"/>
          <w:szCs w:val="28"/>
        </w:rPr>
        <w:lastRenderedPageBreak/>
        <w:t xml:space="preserve">3. </w:t>
      </w:r>
      <w:r w:rsidRPr="0031523B">
        <w:rPr>
          <w:rFonts w:eastAsiaTheme="minorHAnsi" w:cstheme="minorBidi"/>
          <w:bCs/>
          <w:sz w:val="28"/>
          <w:szCs w:val="28"/>
          <w:lang w:eastAsia="en-US"/>
        </w:rPr>
        <w:t>Экономика рынка транспортных услуг [Текст]: учебное пособие/ Журавлева, Н.А. – СПб</w:t>
      </w:r>
      <w:proofErr w:type="gramStart"/>
      <w:r w:rsidRPr="0031523B">
        <w:rPr>
          <w:rFonts w:eastAsiaTheme="minorHAnsi" w:cstheme="minorBidi"/>
          <w:bCs/>
          <w:sz w:val="28"/>
          <w:szCs w:val="28"/>
          <w:lang w:eastAsia="en-US"/>
        </w:rPr>
        <w:t xml:space="preserve">.: </w:t>
      </w:r>
      <w:proofErr w:type="gramEnd"/>
      <w:r w:rsidRPr="0031523B">
        <w:rPr>
          <w:rFonts w:eastAsiaTheme="minorHAnsi" w:cstheme="minorBidi"/>
          <w:bCs/>
          <w:sz w:val="28"/>
          <w:szCs w:val="28"/>
          <w:lang w:eastAsia="en-US"/>
        </w:rPr>
        <w:t xml:space="preserve">ФГБОУ ВПО ПГУПС, 2015. -79 с. </w:t>
      </w:r>
      <w:r w:rsidRPr="0031523B">
        <w:rPr>
          <w:rFonts w:eastAsiaTheme="minorHAnsi" w:cstheme="minorBidi"/>
          <w:bCs/>
          <w:sz w:val="28"/>
          <w:szCs w:val="28"/>
          <w:lang w:val="en-US" w:eastAsia="en-US"/>
        </w:rPr>
        <w:t>ISBN</w:t>
      </w:r>
      <w:r w:rsidRPr="0031523B">
        <w:rPr>
          <w:rFonts w:eastAsiaTheme="minorHAnsi" w:cstheme="minorBidi"/>
          <w:bCs/>
          <w:sz w:val="28"/>
          <w:szCs w:val="28"/>
          <w:lang w:eastAsia="en-US"/>
        </w:rPr>
        <w:t xml:space="preserve"> 978-5-7641-0660-1</w:t>
      </w:r>
    </w:p>
    <w:p w:rsidR="00174436" w:rsidRPr="00D2714B" w:rsidRDefault="00174436" w:rsidP="00826920">
      <w:pPr>
        <w:widowControl/>
        <w:spacing w:line="240" w:lineRule="auto"/>
        <w:ind w:firstLine="851"/>
        <w:rPr>
          <w:bCs/>
          <w:sz w:val="28"/>
          <w:szCs w:val="28"/>
        </w:rPr>
      </w:pPr>
    </w:p>
    <w:p w:rsidR="00CC42C1" w:rsidRPr="00D2714B" w:rsidRDefault="00CC42C1" w:rsidP="00826920">
      <w:pPr>
        <w:widowControl/>
        <w:spacing w:line="240" w:lineRule="auto"/>
        <w:ind w:firstLine="851"/>
        <w:rPr>
          <w:bCs/>
          <w:sz w:val="28"/>
          <w:szCs w:val="28"/>
        </w:rPr>
      </w:pPr>
      <w:r w:rsidRPr="00D2714B">
        <w:rPr>
          <w:bCs/>
          <w:sz w:val="28"/>
          <w:szCs w:val="28"/>
        </w:rPr>
        <w:t>8.2 Перечень дополнительной учебной литературы, необходимой для освоения дисциплины</w:t>
      </w:r>
    </w:p>
    <w:p w:rsidR="00CC42C1" w:rsidRPr="00BF10C0" w:rsidRDefault="00CC42C1" w:rsidP="00826920">
      <w:pPr>
        <w:widowControl/>
        <w:spacing w:line="240" w:lineRule="auto"/>
        <w:ind w:firstLine="851"/>
        <w:rPr>
          <w:bCs/>
          <w:sz w:val="28"/>
          <w:szCs w:val="28"/>
        </w:rPr>
      </w:pPr>
      <w:r w:rsidRPr="00BF10C0">
        <w:rPr>
          <w:bCs/>
          <w:sz w:val="28"/>
          <w:szCs w:val="28"/>
        </w:rPr>
        <w:t>1.</w:t>
      </w:r>
      <w:r w:rsidRPr="00BF10C0">
        <w:rPr>
          <w:bCs/>
          <w:sz w:val="28"/>
          <w:szCs w:val="28"/>
        </w:rPr>
        <w:tab/>
      </w:r>
      <w:r w:rsidR="00BF10C0" w:rsidRPr="00BF10C0">
        <w:rPr>
          <w:bCs/>
          <w:sz w:val="28"/>
          <w:szCs w:val="28"/>
        </w:rPr>
        <w:t>Соколов, Ю.И. Менеджмент качества на железнодорожном транспорте [Электронный ресурс]: учебное</w:t>
      </w:r>
      <w:r w:rsidR="00A0506D">
        <w:rPr>
          <w:bCs/>
          <w:sz w:val="28"/>
          <w:szCs w:val="28"/>
        </w:rPr>
        <w:t xml:space="preserve"> пособие. — </w:t>
      </w:r>
      <w:proofErr w:type="spellStart"/>
      <w:r w:rsidR="00A0506D">
        <w:rPr>
          <w:bCs/>
          <w:sz w:val="28"/>
          <w:szCs w:val="28"/>
        </w:rPr>
        <w:t>Электрон</w:t>
      </w:r>
      <w:proofErr w:type="gramStart"/>
      <w:r w:rsidR="00A0506D">
        <w:rPr>
          <w:bCs/>
          <w:sz w:val="28"/>
          <w:szCs w:val="28"/>
        </w:rPr>
        <w:t>.д</w:t>
      </w:r>
      <w:proofErr w:type="gramEnd"/>
      <w:r w:rsidR="00A0506D">
        <w:rPr>
          <w:bCs/>
          <w:sz w:val="28"/>
          <w:szCs w:val="28"/>
        </w:rPr>
        <w:t>ан</w:t>
      </w:r>
      <w:proofErr w:type="spellEnd"/>
      <w:r w:rsidR="00A0506D">
        <w:rPr>
          <w:bCs/>
          <w:sz w:val="28"/>
          <w:szCs w:val="28"/>
        </w:rPr>
        <w:t>. — М.</w:t>
      </w:r>
      <w:r w:rsidR="00BF10C0" w:rsidRPr="00BF10C0">
        <w:rPr>
          <w:bCs/>
          <w:sz w:val="28"/>
          <w:szCs w:val="28"/>
        </w:rPr>
        <w:t xml:space="preserve">: УМЦ ЖДТ (Учебно-методический центр по образованию на железнодорожном транспорте), 2014. — 196 с. — Режим доступа: http://e.lanbook.com/books/element.php?pl1_id=55398 — </w:t>
      </w:r>
      <w:proofErr w:type="spellStart"/>
      <w:r w:rsidR="00BF10C0" w:rsidRPr="00BF10C0">
        <w:rPr>
          <w:bCs/>
          <w:sz w:val="28"/>
          <w:szCs w:val="28"/>
        </w:rPr>
        <w:t>Загл</w:t>
      </w:r>
      <w:proofErr w:type="spellEnd"/>
      <w:r w:rsidR="00BF10C0" w:rsidRPr="00BF10C0">
        <w:rPr>
          <w:bCs/>
          <w:sz w:val="28"/>
          <w:szCs w:val="28"/>
        </w:rPr>
        <w:t>. с экрана.</w:t>
      </w:r>
    </w:p>
    <w:p w:rsidR="00754F1F" w:rsidRPr="00D2714B" w:rsidRDefault="00B16055" w:rsidP="00826920">
      <w:pPr>
        <w:widowControl/>
        <w:spacing w:line="240" w:lineRule="auto"/>
        <w:ind w:firstLine="851"/>
        <w:rPr>
          <w:bCs/>
          <w:sz w:val="28"/>
          <w:szCs w:val="28"/>
        </w:rPr>
      </w:pPr>
      <w:r>
        <w:rPr>
          <w:bCs/>
          <w:sz w:val="28"/>
          <w:szCs w:val="28"/>
        </w:rPr>
        <w:t>2</w:t>
      </w:r>
      <w:r w:rsidR="00CC42C1" w:rsidRPr="00BF10C0">
        <w:rPr>
          <w:bCs/>
          <w:sz w:val="28"/>
          <w:szCs w:val="28"/>
        </w:rPr>
        <w:t>.</w:t>
      </w:r>
      <w:r w:rsidR="00CC42C1" w:rsidRPr="00BF10C0">
        <w:rPr>
          <w:bCs/>
          <w:sz w:val="28"/>
          <w:szCs w:val="28"/>
        </w:rPr>
        <w:tab/>
      </w:r>
      <w:r w:rsidR="00754F1F" w:rsidRPr="00754F1F">
        <w:rPr>
          <w:bCs/>
          <w:sz w:val="28"/>
          <w:szCs w:val="28"/>
        </w:rPr>
        <w:t xml:space="preserve">Теория отраслевых рынков [Текст]: учебное пособие / М. А. Лякина, В. П. Третьяк; ПГУПС. - Санкт-Петербург: ПГУПС, 2013. - 121 с.: </w:t>
      </w:r>
      <w:r w:rsidR="00A0506D">
        <w:rPr>
          <w:bCs/>
          <w:sz w:val="28"/>
          <w:szCs w:val="28"/>
        </w:rPr>
        <w:t xml:space="preserve">рис. - ISBN 978-5-7641-0510-9 </w:t>
      </w:r>
    </w:p>
    <w:p w:rsidR="001E40A0" w:rsidRPr="001E40A0" w:rsidRDefault="001E40A0" w:rsidP="00826920">
      <w:pPr>
        <w:widowControl/>
        <w:spacing w:line="240" w:lineRule="auto"/>
        <w:ind w:firstLine="851"/>
        <w:jc w:val="left"/>
        <w:rPr>
          <w:rFonts w:eastAsia="Calibri"/>
          <w:bCs/>
          <w:sz w:val="28"/>
          <w:szCs w:val="28"/>
        </w:rPr>
      </w:pPr>
    </w:p>
    <w:p w:rsidR="001E40A0" w:rsidRPr="001E40A0" w:rsidRDefault="001E40A0" w:rsidP="00826920">
      <w:pPr>
        <w:widowControl/>
        <w:spacing w:line="240" w:lineRule="auto"/>
        <w:ind w:firstLine="851"/>
        <w:rPr>
          <w:rFonts w:eastAsia="Calibri"/>
          <w:bCs/>
          <w:sz w:val="28"/>
          <w:szCs w:val="28"/>
        </w:rPr>
      </w:pPr>
      <w:r w:rsidRPr="001E40A0">
        <w:rPr>
          <w:rFonts w:eastAsia="Calibri"/>
          <w:bCs/>
          <w:sz w:val="28"/>
          <w:szCs w:val="28"/>
        </w:rPr>
        <w:t>8.3 Перечень нормативно-правовой документации, необходимой для освоения дисциплины</w:t>
      </w:r>
    </w:p>
    <w:p w:rsidR="001E40A0" w:rsidRPr="001E40A0" w:rsidRDefault="001E40A0" w:rsidP="00826920">
      <w:pPr>
        <w:widowControl/>
        <w:numPr>
          <w:ilvl w:val="0"/>
          <w:numId w:val="39"/>
        </w:numPr>
        <w:spacing w:line="240" w:lineRule="auto"/>
        <w:ind w:left="0" w:firstLine="851"/>
        <w:rPr>
          <w:rFonts w:eastAsia="Calibri"/>
          <w:bCs/>
          <w:sz w:val="28"/>
          <w:szCs w:val="28"/>
        </w:rPr>
      </w:pPr>
      <w:r w:rsidRPr="001E40A0">
        <w:rPr>
          <w:rFonts w:eastAsia="Calibri"/>
          <w:bCs/>
          <w:sz w:val="28"/>
          <w:szCs w:val="28"/>
        </w:rPr>
        <w:t>Федеральный закон РФ «О железнодорожном транспорте в Российской Федерации»  от 10 января 2003 г. №17- ФЗ  (с изм. и доп.).</w:t>
      </w:r>
    </w:p>
    <w:p w:rsidR="001E40A0" w:rsidRPr="001E40A0" w:rsidRDefault="001E40A0" w:rsidP="00826920">
      <w:pPr>
        <w:widowControl/>
        <w:numPr>
          <w:ilvl w:val="0"/>
          <w:numId w:val="39"/>
        </w:numPr>
        <w:spacing w:line="240" w:lineRule="auto"/>
        <w:ind w:left="0" w:firstLine="851"/>
        <w:rPr>
          <w:rFonts w:eastAsia="Calibri"/>
          <w:bCs/>
          <w:sz w:val="28"/>
          <w:szCs w:val="28"/>
        </w:rPr>
      </w:pPr>
      <w:r w:rsidRPr="001E40A0">
        <w:rPr>
          <w:rFonts w:eastAsia="Calibri"/>
          <w:bCs/>
          <w:sz w:val="28"/>
          <w:szCs w:val="28"/>
        </w:rPr>
        <w:t>Федеральный закон РФ «Устав железнодорожного транспорта Российской Федерации» от 10 января 2003 г. №18-ФЗ (с изм. и доп.).</w:t>
      </w:r>
    </w:p>
    <w:p w:rsidR="001E40A0" w:rsidRPr="001E40A0" w:rsidRDefault="001E40A0" w:rsidP="00826920">
      <w:pPr>
        <w:widowControl/>
        <w:numPr>
          <w:ilvl w:val="0"/>
          <w:numId w:val="39"/>
        </w:numPr>
        <w:spacing w:line="240" w:lineRule="auto"/>
        <w:ind w:left="0" w:firstLine="851"/>
        <w:rPr>
          <w:rFonts w:eastAsia="Calibri"/>
          <w:bCs/>
          <w:sz w:val="28"/>
          <w:szCs w:val="28"/>
        </w:rPr>
      </w:pPr>
      <w:r w:rsidRPr="001E40A0">
        <w:rPr>
          <w:rFonts w:eastAsia="Calibri"/>
          <w:bCs/>
          <w:sz w:val="28"/>
          <w:szCs w:val="28"/>
        </w:rPr>
        <w:t>Федеральный закон РФ «Об особенностях управления и распоряжения имуществом железнодорожного транспорта: Федеральный закон от 27 февраля 2003 г. №29-ФЗ. (с изм. и доп.).</w:t>
      </w:r>
    </w:p>
    <w:p w:rsidR="001E40A0" w:rsidRPr="001E40A0" w:rsidRDefault="001E40A0" w:rsidP="00826920">
      <w:pPr>
        <w:widowControl/>
        <w:numPr>
          <w:ilvl w:val="0"/>
          <w:numId w:val="39"/>
        </w:numPr>
        <w:spacing w:line="240" w:lineRule="auto"/>
        <w:ind w:left="0" w:firstLine="851"/>
        <w:rPr>
          <w:rFonts w:eastAsia="Calibri"/>
          <w:bCs/>
          <w:sz w:val="28"/>
          <w:szCs w:val="28"/>
        </w:rPr>
      </w:pPr>
      <w:r w:rsidRPr="001E40A0">
        <w:rPr>
          <w:rFonts w:eastAsia="Calibri"/>
          <w:bCs/>
          <w:sz w:val="28"/>
          <w:szCs w:val="28"/>
        </w:rPr>
        <w:t xml:space="preserve">Федеральный закон РФ «О транспортно-экспедиционной деятельности» от 30 июня 2003 г. № ФЗ-87. </w:t>
      </w:r>
    </w:p>
    <w:p w:rsidR="001E40A0" w:rsidRPr="001E40A0" w:rsidRDefault="001E40A0" w:rsidP="00826920">
      <w:pPr>
        <w:widowControl/>
        <w:numPr>
          <w:ilvl w:val="0"/>
          <w:numId w:val="39"/>
        </w:numPr>
        <w:spacing w:line="240" w:lineRule="auto"/>
        <w:ind w:left="0" w:firstLine="851"/>
        <w:rPr>
          <w:rFonts w:eastAsia="Calibri"/>
          <w:bCs/>
          <w:sz w:val="28"/>
          <w:szCs w:val="28"/>
        </w:rPr>
      </w:pPr>
      <w:r w:rsidRPr="001E40A0">
        <w:rPr>
          <w:rFonts w:eastAsia="Calibri"/>
          <w:sz w:val="28"/>
          <w:szCs w:val="28"/>
        </w:rPr>
        <w:t xml:space="preserve">Трудовой кодекс Российской Федерации [Электронный ресурс]. Режим доступа: </w:t>
      </w:r>
      <w:hyperlink r:id="rId10" w:history="1">
        <w:r w:rsidRPr="001E40A0">
          <w:rPr>
            <w:rFonts w:eastAsia="Calibri"/>
            <w:sz w:val="28"/>
            <w:szCs w:val="28"/>
          </w:rPr>
          <w:t>http://www.consultant.ru/</w:t>
        </w:r>
      </w:hyperlink>
    </w:p>
    <w:p w:rsidR="001E40A0" w:rsidRPr="001E40A0" w:rsidRDefault="001E40A0" w:rsidP="00826920">
      <w:pPr>
        <w:widowControl/>
        <w:numPr>
          <w:ilvl w:val="0"/>
          <w:numId w:val="39"/>
        </w:numPr>
        <w:spacing w:line="240" w:lineRule="auto"/>
        <w:ind w:left="0" w:firstLine="851"/>
        <w:rPr>
          <w:rFonts w:eastAsia="Calibri"/>
          <w:bCs/>
          <w:sz w:val="28"/>
          <w:szCs w:val="28"/>
        </w:rPr>
      </w:pPr>
      <w:r w:rsidRPr="001E40A0">
        <w:rPr>
          <w:rFonts w:eastAsia="Calibri"/>
          <w:sz w:val="28"/>
          <w:szCs w:val="28"/>
        </w:rPr>
        <w:t xml:space="preserve">Гражданский кодекс Российской Федерации (ГК РФ) [Электронный ресурс]. Режим доступа: </w:t>
      </w:r>
      <w:hyperlink r:id="rId11" w:history="1">
        <w:r w:rsidRPr="001E40A0">
          <w:rPr>
            <w:rFonts w:eastAsia="Calibri"/>
            <w:sz w:val="28"/>
            <w:szCs w:val="28"/>
          </w:rPr>
          <w:t>http://www.consultant.ru/</w:t>
        </w:r>
      </w:hyperlink>
    </w:p>
    <w:p w:rsidR="001E40A0" w:rsidRPr="001E40A0" w:rsidRDefault="001E40A0" w:rsidP="00826920">
      <w:pPr>
        <w:widowControl/>
        <w:numPr>
          <w:ilvl w:val="0"/>
          <w:numId w:val="39"/>
        </w:numPr>
        <w:spacing w:line="240" w:lineRule="auto"/>
        <w:ind w:left="0" w:firstLine="851"/>
        <w:rPr>
          <w:rFonts w:eastAsia="Calibri"/>
          <w:bCs/>
          <w:sz w:val="28"/>
          <w:szCs w:val="28"/>
        </w:rPr>
      </w:pPr>
      <w:r w:rsidRPr="001E40A0">
        <w:rPr>
          <w:rFonts w:eastAsia="Calibri"/>
          <w:sz w:val="28"/>
          <w:szCs w:val="28"/>
        </w:rPr>
        <w:t xml:space="preserve">Налоговый кодекс Российской Федерации (НК РФ) [Электронный ресурс]. Режим доступа: </w:t>
      </w:r>
      <w:hyperlink r:id="rId12" w:history="1">
        <w:r w:rsidRPr="001E40A0">
          <w:rPr>
            <w:rFonts w:eastAsia="Calibri"/>
            <w:sz w:val="28"/>
            <w:szCs w:val="28"/>
          </w:rPr>
          <w:t>http://www.consultant.ru/</w:t>
        </w:r>
      </w:hyperlink>
    </w:p>
    <w:p w:rsidR="00826920" w:rsidRDefault="00826920" w:rsidP="00826920">
      <w:pPr>
        <w:widowControl/>
        <w:spacing w:line="240" w:lineRule="auto"/>
        <w:ind w:firstLine="851"/>
        <w:rPr>
          <w:rFonts w:eastAsia="Calibri"/>
          <w:bCs/>
          <w:sz w:val="28"/>
          <w:szCs w:val="28"/>
        </w:rPr>
      </w:pPr>
    </w:p>
    <w:p w:rsidR="001E40A0" w:rsidRPr="00826920" w:rsidRDefault="001E40A0" w:rsidP="00826920">
      <w:pPr>
        <w:widowControl/>
        <w:spacing w:line="240" w:lineRule="auto"/>
        <w:ind w:firstLine="851"/>
        <w:rPr>
          <w:rFonts w:eastAsia="Calibri"/>
          <w:bCs/>
          <w:sz w:val="28"/>
          <w:szCs w:val="28"/>
        </w:rPr>
      </w:pPr>
      <w:r w:rsidRPr="00826920">
        <w:rPr>
          <w:rFonts w:eastAsia="Calibri"/>
          <w:bCs/>
          <w:sz w:val="28"/>
          <w:szCs w:val="28"/>
        </w:rPr>
        <w:t>8.4 Другие издания, необходимые для освоения дисциплины</w:t>
      </w:r>
    </w:p>
    <w:p w:rsidR="001E40A0" w:rsidRPr="00867F78" w:rsidRDefault="001E40A0" w:rsidP="00826920">
      <w:pPr>
        <w:widowControl/>
        <w:numPr>
          <w:ilvl w:val="0"/>
          <w:numId w:val="37"/>
        </w:numPr>
        <w:spacing w:line="240" w:lineRule="auto"/>
        <w:ind w:left="0" w:firstLine="851"/>
        <w:rPr>
          <w:bCs/>
          <w:sz w:val="28"/>
          <w:szCs w:val="28"/>
        </w:rPr>
      </w:pPr>
      <w:r w:rsidRPr="00867F78">
        <w:rPr>
          <w:bCs/>
          <w:sz w:val="28"/>
          <w:szCs w:val="28"/>
        </w:rPr>
        <w:t xml:space="preserve">Методика оценки уровня конкуренции в сфере грузовых перевозок на рынке транспортных услуг [Текст]: методические указания к практическим занятиям по дисциплине "Рынок транспортных услуг" для студентов очной формы обучения специальности ЭУТ / ПГУПС, каф. "Экономика трансп."; </w:t>
      </w:r>
      <w:proofErr w:type="spellStart"/>
      <w:r w:rsidRPr="00867F78">
        <w:rPr>
          <w:bCs/>
          <w:sz w:val="28"/>
          <w:szCs w:val="28"/>
        </w:rPr>
        <w:t>разраб</w:t>
      </w:r>
      <w:proofErr w:type="spellEnd"/>
      <w:r w:rsidRPr="00867F78">
        <w:rPr>
          <w:bCs/>
          <w:sz w:val="28"/>
          <w:szCs w:val="28"/>
        </w:rPr>
        <w:t xml:space="preserve">. Н. А. Журавлёва. - Санкт-Петербург: ПГУПС, 2012 - Ч. 1. - 2012. - 55 с.: ил. - </w:t>
      </w:r>
      <w:proofErr w:type="spellStart"/>
      <w:r w:rsidRPr="00867F78">
        <w:rPr>
          <w:bCs/>
          <w:sz w:val="28"/>
          <w:szCs w:val="28"/>
        </w:rPr>
        <w:t>Библиогр</w:t>
      </w:r>
      <w:proofErr w:type="spellEnd"/>
      <w:r w:rsidRPr="00867F78">
        <w:rPr>
          <w:bCs/>
          <w:sz w:val="28"/>
          <w:szCs w:val="28"/>
        </w:rPr>
        <w:t>.: с. 42</w:t>
      </w:r>
    </w:p>
    <w:p w:rsidR="001E40A0" w:rsidRPr="00867F78" w:rsidRDefault="001E40A0" w:rsidP="00826920">
      <w:pPr>
        <w:widowControl/>
        <w:numPr>
          <w:ilvl w:val="0"/>
          <w:numId w:val="37"/>
        </w:numPr>
        <w:spacing w:line="240" w:lineRule="auto"/>
        <w:ind w:left="0" w:firstLine="851"/>
        <w:rPr>
          <w:bCs/>
          <w:sz w:val="28"/>
          <w:szCs w:val="28"/>
        </w:rPr>
      </w:pPr>
      <w:r w:rsidRPr="00867F78">
        <w:rPr>
          <w:bCs/>
          <w:sz w:val="28"/>
          <w:szCs w:val="28"/>
        </w:rPr>
        <w:t xml:space="preserve">Рынок транспортных услуг [Текст]: методические указания к практическим занятиям для студентов очной формы </w:t>
      </w:r>
      <w:proofErr w:type="gramStart"/>
      <w:r w:rsidRPr="00867F78">
        <w:rPr>
          <w:bCs/>
          <w:sz w:val="28"/>
          <w:szCs w:val="28"/>
        </w:rPr>
        <w:t>обучения по специальности</w:t>
      </w:r>
      <w:proofErr w:type="gramEnd"/>
      <w:r w:rsidRPr="00867F78">
        <w:rPr>
          <w:bCs/>
          <w:sz w:val="28"/>
          <w:szCs w:val="28"/>
        </w:rPr>
        <w:t xml:space="preserve"> "ЭУТ" / Н. А. Журавлева; ПГУПС, каф. "Экономика трансп.". - Санк</w:t>
      </w:r>
      <w:r>
        <w:rPr>
          <w:bCs/>
          <w:sz w:val="28"/>
          <w:szCs w:val="28"/>
        </w:rPr>
        <w:t>т-Петербург: ПГУПС. Ч. 2</w:t>
      </w:r>
      <w:r w:rsidRPr="00867F78">
        <w:rPr>
          <w:bCs/>
          <w:sz w:val="28"/>
          <w:szCs w:val="28"/>
        </w:rPr>
        <w:t xml:space="preserve">: Методика оценки уровня транспортной </w:t>
      </w:r>
      <w:r w:rsidRPr="00867F78">
        <w:rPr>
          <w:bCs/>
          <w:sz w:val="28"/>
          <w:szCs w:val="28"/>
        </w:rPr>
        <w:lastRenderedPageBreak/>
        <w:t>составляющей в конечной цене перевози</w:t>
      </w:r>
      <w:r>
        <w:rPr>
          <w:bCs/>
          <w:sz w:val="28"/>
          <w:szCs w:val="28"/>
        </w:rPr>
        <w:t>мой продукции. - 2013. - 25 с.</w:t>
      </w:r>
      <w:r w:rsidRPr="00867F78">
        <w:rPr>
          <w:bCs/>
          <w:sz w:val="28"/>
          <w:szCs w:val="28"/>
        </w:rPr>
        <w:t xml:space="preserve">: ил. - </w:t>
      </w:r>
      <w:proofErr w:type="spellStart"/>
      <w:r w:rsidRPr="00867F78">
        <w:rPr>
          <w:bCs/>
          <w:sz w:val="28"/>
          <w:szCs w:val="28"/>
        </w:rPr>
        <w:t>Библиогр</w:t>
      </w:r>
      <w:proofErr w:type="spellEnd"/>
      <w:r w:rsidRPr="00867F78">
        <w:rPr>
          <w:bCs/>
          <w:sz w:val="28"/>
          <w:szCs w:val="28"/>
        </w:rPr>
        <w:t>.: с. 24</w:t>
      </w:r>
    </w:p>
    <w:p w:rsidR="001E40A0" w:rsidRPr="00867F78" w:rsidRDefault="001E40A0" w:rsidP="00826920">
      <w:pPr>
        <w:widowControl/>
        <w:numPr>
          <w:ilvl w:val="0"/>
          <w:numId w:val="37"/>
        </w:numPr>
        <w:spacing w:line="240" w:lineRule="auto"/>
        <w:ind w:left="0" w:firstLine="851"/>
        <w:rPr>
          <w:bCs/>
          <w:sz w:val="28"/>
          <w:szCs w:val="28"/>
        </w:rPr>
      </w:pPr>
      <w:r w:rsidRPr="00867F78">
        <w:rPr>
          <w:bCs/>
          <w:sz w:val="28"/>
          <w:szCs w:val="28"/>
        </w:rPr>
        <w:t>Р</w:t>
      </w:r>
      <w:r>
        <w:rPr>
          <w:bCs/>
          <w:sz w:val="28"/>
          <w:szCs w:val="28"/>
        </w:rPr>
        <w:t>ынок транспортных услуг [Текст]</w:t>
      </w:r>
      <w:r w:rsidRPr="00867F78">
        <w:rPr>
          <w:bCs/>
          <w:sz w:val="28"/>
          <w:szCs w:val="28"/>
        </w:rPr>
        <w:t xml:space="preserve">: методические указания к практическим занятиям для студентов очной формы </w:t>
      </w:r>
      <w:proofErr w:type="gramStart"/>
      <w:r w:rsidRPr="00867F78">
        <w:rPr>
          <w:bCs/>
          <w:sz w:val="28"/>
          <w:szCs w:val="28"/>
        </w:rPr>
        <w:t>обучения по специальности</w:t>
      </w:r>
      <w:proofErr w:type="gramEnd"/>
      <w:r w:rsidRPr="00867F78">
        <w:rPr>
          <w:bCs/>
          <w:sz w:val="28"/>
          <w:szCs w:val="28"/>
        </w:rPr>
        <w:t xml:space="preserve"> "ЭУТ" / Н. </w:t>
      </w:r>
      <w:r>
        <w:rPr>
          <w:bCs/>
          <w:sz w:val="28"/>
          <w:szCs w:val="28"/>
        </w:rPr>
        <w:t>А. Журавлева. - Санкт-Петербург: ПГУПС. Ч. 3</w:t>
      </w:r>
      <w:r w:rsidRPr="00867F78">
        <w:rPr>
          <w:bCs/>
          <w:sz w:val="28"/>
          <w:szCs w:val="28"/>
        </w:rPr>
        <w:t xml:space="preserve">: Методика оценки ценового давления на эксплуатационные расходы транспортной компании / ПГУПС, каф. "Экономика трансп.". - 2013. - 24 с. - </w:t>
      </w:r>
      <w:proofErr w:type="spellStart"/>
      <w:r w:rsidRPr="00867F78">
        <w:rPr>
          <w:bCs/>
          <w:sz w:val="28"/>
          <w:szCs w:val="28"/>
        </w:rPr>
        <w:t>Библиогр</w:t>
      </w:r>
      <w:proofErr w:type="spellEnd"/>
      <w:r w:rsidRPr="00867F78">
        <w:rPr>
          <w:bCs/>
          <w:sz w:val="28"/>
          <w:szCs w:val="28"/>
        </w:rPr>
        <w:t>.: с. 23</w:t>
      </w:r>
    </w:p>
    <w:p w:rsidR="001E40A0" w:rsidRPr="005B5D66" w:rsidRDefault="001E40A0" w:rsidP="00826920">
      <w:pPr>
        <w:widowControl/>
        <w:numPr>
          <w:ilvl w:val="0"/>
          <w:numId w:val="37"/>
        </w:numPr>
        <w:spacing w:line="240" w:lineRule="auto"/>
        <w:ind w:left="0" w:firstLine="851"/>
        <w:rPr>
          <w:bCs/>
          <w:sz w:val="28"/>
          <w:szCs w:val="28"/>
        </w:rPr>
      </w:pPr>
      <w:r w:rsidRPr="00867F78">
        <w:rPr>
          <w:bCs/>
          <w:sz w:val="28"/>
          <w:szCs w:val="28"/>
        </w:rPr>
        <w:t xml:space="preserve">Рынок транспортных услуг [Текст]: методические указания к практическим занятиям для студентов очной формы </w:t>
      </w:r>
      <w:proofErr w:type="gramStart"/>
      <w:r w:rsidRPr="00867F78">
        <w:rPr>
          <w:bCs/>
          <w:sz w:val="28"/>
          <w:szCs w:val="28"/>
        </w:rPr>
        <w:t>обучения по специальности</w:t>
      </w:r>
      <w:proofErr w:type="gramEnd"/>
      <w:r w:rsidRPr="00867F78">
        <w:rPr>
          <w:bCs/>
          <w:sz w:val="28"/>
          <w:szCs w:val="28"/>
        </w:rPr>
        <w:t xml:space="preserve"> "ЭУТ" / Н. А. Журавлева; ПГУПС, каф. "Экономика трансп.". </w:t>
      </w:r>
      <w:r>
        <w:rPr>
          <w:bCs/>
          <w:sz w:val="28"/>
          <w:szCs w:val="28"/>
        </w:rPr>
        <w:t>- Санкт-Петербург</w:t>
      </w:r>
      <w:proofErr w:type="gramStart"/>
      <w:r>
        <w:rPr>
          <w:bCs/>
          <w:sz w:val="28"/>
          <w:szCs w:val="28"/>
        </w:rPr>
        <w:t xml:space="preserve"> :</w:t>
      </w:r>
      <w:proofErr w:type="gramEnd"/>
      <w:r>
        <w:rPr>
          <w:bCs/>
          <w:sz w:val="28"/>
          <w:szCs w:val="28"/>
        </w:rPr>
        <w:t xml:space="preserve"> ПГУПС. Ч. 4</w:t>
      </w:r>
      <w:r w:rsidRPr="00867F78">
        <w:rPr>
          <w:bCs/>
          <w:sz w:val="28"/>
          <w:szCs w:val="28"/>
        </w:rPr>
        <w:t xml:space="preserve">: </w:t>
      </w:r>
      <w:proofErr w:type="gramStart"/>
      <w:r w:rsidRPr="00867F78">
        <w:rPr>
          <w:bCs/>
          <w:sz w:val="28"/>
          <w:szCs w:val="28"/>
        </w:rPr>
        <w:t>Методический подход</w:t>
      </w:r>
      <w:proofErr w:type="gramEnd"/>
      <w:r w:rsidRPr="00867F78">
        <w:rPr>
          <w:bCs/>
          <w:sz w:val="28"/>
          <w:szCs w:val="28"/>
        </w:rPr>
        <w:t xml:space="preserve"> к оценке социально-экономической эффективности развития транспортной</w:t>
      </w:r>
      <w:r>
        <w:rPr>
          <w:bCs/>
          <w:sz w:val="28"/>
          <w:szCs w:val="28"/>
        </w:rPr>
        <w:t xml:space="preserve"> инфраструктуры. - 2013. - 12 с.</w:t>
      </w:r>
      <w:r w:rsidRPr="00867F78">
        <w:rPr>
          <w:bCs/>
          <w:sz w:val="28"/>
          <w:szCs w:val="28"/>
        </w:rPr>
        <w:t xml:space="preserve">: табл. - </w:t>
      </w:r>
      <w:proofErr w:type="spellStart"/>
      <w:r w:rsidRPr="00867F78">
        <w:rPr>
          <w:bCs/>
          <w:sz w:val="28"/>
          <w:szCs w:val="28"/>
        </w:rPr>
        <w:t>Библиогр</w:t>
      </w:r>
      <w:proofErr w:type="spellEnd"/>
      <w:r w:rsidRPr="00867F78">
        <w:rPr>
          <w:bCs/>
          <w:sz w:val="28"/>
          <w:szCs w:val="28"/>
        </w:rPr>
        <w:t>.: с. 11</w:t>
      </w:r>
    </w:p>
    <w:p w:rsidR="001E40A0" w:rsidRPr="001E40A0" w:rsidRDefault="001E40A0" w:rsidP="001E40A0">
      <w:pPr>
        <w:widowControl/>
        <w:spacing w:line="240" w:lineRule="auto"/>
        <w:ind w:firstLine="851"/>
        <w:jc w:val="left"/>
        <w:rPr>
          <w:rFonts w:eastAsia="Calibri"/>
          <w:bCs/>
          <w:sz w:val="28"/>
          <w:szCs w:val="28"/>
        </w:rPr>
      </w:pPr>
    </w:p>
    <w:p w:rsidR="001E40A0" w:rsidRPr="001E40A0" w:rsidRDefault="001E40A0" w:rsidP="001E40A0">
      <w:pPr>
        <w:widowControl/>
        <w:spacing w:line="240" w:lineRule="auto"/>
        <w:ind w:firstLine="709"/>
        <w:jc w:val="center"/>
        <w:rPr>
          <w:rFonts w:eastAsia="Calibri"/>
          <w:b/>
          <w:bCs/>
          <w:sz w:val="28"/>
          <w:szCs w:val="28"/>
        </w:rPr>
      </w:pPr>
      <w:r w:rsidRPr="001E40A0">
        <w:rPr>
          <w:rFonts w:eastAsia="Calibri"/>
          <w:b/>
          <w:bCs/>
          <w:sz w:val="28"/>
          <w:szCs w:val="28"/>
        </w:rPr>
        <w:t>9. Перечень ресурсов информационно-телекоммуникационной сети «Интернет», необходимых для освоения дисциплины</w:t>
      </w:r>
    </w:p>
    <w:p w:rsidR="001E40A0" w:rsidRPr="001E40A0" w:rsidRDefault="001E40A0" w:rsidP="001E40A0">
      <w:pPr>
        <w:widowControl/>
        <w:spacing w:line="240" w:lineRule="auto"/>
        <w:ind w:firstLine="709"/>
        <w:jc w:val="center"/>
        <w:rPr>
          <w:rFonts w:eastAsia="Calibri"/>
          <w:b/>
          <w:bCs/>
          <w:sz w:val="28"/>
          <w:szCs w:val="28"/>
        </w:rPr>
      </w:pPr>
    </w:p>
    <w:p w:rsidR="001E40A0" w:rsidRPr="001E40A0" w:rsidRDefault="001E40A0" w:rsidP="001E40A0">
      <w:pPr>
        <w:widowControl/>
        <w:numPr>
          <w:ilvl w:val="0"/>
          <w:numId w:val="38"/>
        </w:numPr>
        <w:tabs>
          <w:tab w:val="left" w:pos="1418"/>
        </w:tabs>
        <w:spacing w:line="240" w:lineRule="auto"/>
        <w:ind w:firstLine="851"/>
        <w:jc w:val="left"/>
        <w:rPr>
          <w:rFonts w:eastAsia="Calibri"/>
          <w:bCs/>
          <w:color w:val="000000"/>
          <w:sz w:val="28"/>
          <w:szCs w:val="28"/>
        </w:rPr>
      </w:pPr>
      <w:r w:rsidRPr="001E40A0">
        <w:rPr>
          <w:rFonts w:ascii="Times New Roman CYR" w:eastAsia="Calibri" w:hAnsi="Times New Roman CYR" w:cs="Times New Roman CYR"/>
          <w:sz w:val="28"/>
          <w:szCs w:val="28"/>
        </w:rPr>
        <w:t xml:space="preserve">Личный кабинет </w:t>
      </w:r>
      <w:proofErr w:type="gramStart"/>
      <w:r w:rsidRPr="001E40A0">
        <w:rPr>
          <w:rFonts w:ascii="Times New Roman CYR" w:eastAsia="Calibri" w:hAnsi="Times New Roman CYR" w:cs="Times New Roman CYR"/>
          <w:sz w:val="28"/>
          <w:szCs w:val="28"/>
        </w:rPr>
        <w:t>обучающегося</w:t>
      </w:r>
      <w:proofErr w:type="gramEnd"/>
      <w:r w:rsidRPr="001E40A0">
        <w:rPr>
          <w:rFonts w:ascii="Times New Roman CYR" w:eastAsia="Calibri" w:hAnsi="Times New Roman CYR" w:cs="Times New Roman CYR"/>
          <w:sz w:val="28"/>
          <w:szCs w:val="28"/>
        </w:rPr>
        <w:t xml:space="preserve"> и электронная информационно-образовательная среда. [Электронный ресурс]. – Режим доступа: </w:t>
      </w:r>
      <w:hyperlink r:id="rId13" w:history="1">
        <w:r w:rsidRPr="001E40A0">
          <w:rPr>
            <w:rFonts w:ascii="Times New Roman CYR" w:eastAsia="Calibri" w:hAnsi="Times New Roman CYR" w:cs="Times New Roman CYR"/>
            <w:color w:val="0000FF"/>
            <w:sz w:val="28"/>
            <w:szCs w:val="28"/>
            <w:u w:val="single"/>
          </w:rPr>
          <w:t>http://sdo.pgups.ru</w:t>
        </w:r>
      </w:hyperlink>
      <w:r w:rsidRPr="001E40A0">
        <w:rPr>
          <w:rFonts w:ascii="Times New Roman CYR" w:eastAsia="Calibri" w:hAnsi="Times New Roman CYR" w:cs="Times New Roman CYR"/>
          <w:sz w:val="28"/>
          <w:szCs w:val="28"/>
        </w:rPr>
        <w:t>/  (для доступа к полнотекстовым докуме</w:t>
      </w:r>
      <w:r w:rsidR="00B16055">
        <w:rPr>
          <w:rFonts w:ascii="Times New Roman CYR" w:eastAsia="Calibri" w:hAnsi="Times New Roman CYR" w:cs="Times New Roman CYR"/>
          <w:sz w:val="28"/>
          <w:szCs w:val="28"/>
        </w:rPr>
        <w:t>нтам требуется авторизация).</w:t>
      </w:r>
    </w:p>
    <w:p w:rsidR="001E40A0" w:rsidRPr="001E40A0" w:rsidRDefault="001E40A0" w:rsidP="001E40A0">
      <w:pPr>
        <w:widowControl/>
        <w:spacing w:line="240" w:lineRule="auto"/>
        <w:ind w:firstLine="851"/>
        <w:rPr>
          <w:rFonts w:eastAsia="Calibri"/>
          <w:bCs/>
          <w:sz w:val="28"/>
          <w:szCs w:val="28"/>
        </w:rPr>
      </w:pPr>
      <w:r w:rsidRPr="001E40A0">
        <w:rPr>
          <w:rFonts w:eastAsia="Calibri"/>
          <w:bCs/>
          <w:sz w:val="28"/>
          <w:szCs w:val="28"/>
        </w:rPr>
        <w:t xml:space="preserve">2. Официальный сайт «Консультант Плюс» [Электронный ресурс]. – Режим доступа: </w:t>
      </w:r>
      <w:hyperlink r:id="rId14" w:history="1">
        <w:r w:rsidRPr="001E40A0">
          <w:rPr>
            <w:rFonts w:eastAsia="Calibri"/>
            <w:bCs/>
            <w:color w:val="0000FF"/>
            <w:sz w:val="28"/>
            <w:szCs w:val="28"/>
            <w:u w:val="single"/>
          </w:rPr>
          <w:t>http://www.consultant.ru/</w:t>
        </w:r>
      </w:hyperlink>
      <w:r w:rsidRPr="001E40A0">
        <w:rPr>
          <w:rFonts w:eastAsia="Calibri"/>
          <w:bCs/>
          <w:sz w:val="28"/>
          <w:szCs w:val="28"/>
        </w:rPr>
        <w:t xml:space="preserve"> — </w:t>
      </w:r>
      <w:proofErr w:type="spellStart"/>
      <w:r w:rsidRPr="001E40A0">
        <w:rPr>
          <w:rFonts w:eastAsia="Calibri"/>
          <w:bCs/>
          <w:sz w:val="28"/>
          <w:szCs w:val="28"/>
        </w:rPr>
        <w:t>Загл</w:t>
      </w:r>
      <w:proofErr w:type="spellEnd"/>
      <w:r w:rsidRPr="001E40A0">
        <w:rPr>
          <w:rFonts w:eastAsia="Calibri"/>
          <w:bCs/>
          <w:sz w:val="28"/>
          <w:szCs w:val="28"/>
        </w:rPr>
        <w:t>. с экрана.</w:t>
      </w:r>
    </w:p>
    <w:p w:rsidR="001E40A0" w:rsidRPr="001E40A0" w:rsidRDefault="001E40A0" w:rsidP="001E40A0">
      <w:pPr>
        <w:widowControl/>
        <w:spacing w:line="240" w:lineRule="auto"/>
        <w:ind w:firstLine="851"/>
        <w:rPr>
          <w:rFonts w:eastAsia="Calibri"/>
          <w:bCs/>
          <w:sz w:val="28"/>
          <w:szCs w:val="28"/>
        </w:rPr>
      </w:pPr>
      <w:r w:rsidRPr="001E40A0">
        <w:rPr>
          <w:rFonts w:eastAsia="Calibri"/>
          <w:bCs/>
          <w:sz w:val="28"/>
          <w:szCs w:val="28"/>
        </w:rPr>
        <w:t xml:space="preserve">3. </w:t>
      </w:r>
      <w:r w:rsidRPr="001E40A0">
        <w:rPr>
          <w:rFonts w:eastAsia="Calibri"/>
          <w:bCs/>
          <w:sz w:val="28"/>
          <w:szCs w:val="28"/>
        </w:rPr>
        <w:tab/>
        <w:t xml:space="preserve">Электронно-библиотечная система ibooks.ru [Электронный ресурс]. Режим доступа:  http://ibooks.ru/ — </w:t>
      </w:r>
      <w:proofErr w:type="spellStart"/>
      <w:r w:rsidRPr="001E40A0">
        <w:rPr>
          <w:rFonts w:eastAsia="Calibri"/>
          <w:bCs/>
          <w:sz w:val="28"/>
          <w:szCs w:val="28"/>
        </w:rPr>
        <w:t>Загл</w:t>
      </w:r>
      <w:proofErr w:type="spellEnd"/>
      <w:r w:rsidRPr="001E40A0">
        <w:rPr>
          <w:rFonts w:eastAsia="Calibri"/>
          <w:bCs/>
          <w:sz w:val="28"/>
          <w:szCs w:val="28"/>
        </w:rPr>
        <w:t>. с экрана.</w:t>
      </w:r>
    </w:p>
    <w:p w:rsidR="001E40A0" w:rsidRPr="001E40A0" w:rsidRDefault="001E40A0" w:rsidP="001E40A0">
      <w:pPr>
        <w:widowControl/>
        <w:spacing w:line="240" w:lineRule="auto"/>
        <w:ind w:firstLine="851"/>
        <w:rPr>
          <w:rFonts w:eastAsia="Calibri"/>
          <w:bCs/>
          <w:sz w:val="28"/>
          <w:szCs w:val="28"/>
        </w:rPr>
      </w:pPr>
      <w:r w:rsidRPr="001E40A0">
        <w:rPr>
          <w:rFonts w:eastAsia="Calibri"/>
          <w:bCs/>
          <w:sz w:val="28"/>
          <w:szCs w:val="28"/>
        </w:rPr>
        <w:t>4.</w:t>
      </w:r>
      <w:r w:rsidRPr="001E40A0">
        <w:rPr>
          <w:rFonts w:eastAsia="Calibri"/>
          <w:bCs/>
          <w:sz w:val="28"/>
          <w:szCs w:val="28"/>
        </w:rPr>
        <w:tab/>
        <w:t xml:space="preserve">Электронно-библиотечная система ЛАНЬ [Электронный ресурс]. Режим доступа:  https://e.lanbook.com/books — </w:t>
      </w:r>
      <w:proofErr w:type="spellStart"/>
      <w:r w:rsidRPr="001E40A0">
        <w:rPr>
          <w:rFonts w:eastAsia="Calibri"/>
          <w:bCs/>
          <w:sz w:val="28"/>
          <w:szCs w:val="28"/>
        </w:rPr>
        <w:t>Загл</w:t>
      </w:r>
      <w:proofErr w:type="spellEnd"/>
      <w:r w:rsidRPr="001E40A0">
        <w:rPr>
          <w:rFonts w:eastAsia="Calibri"/>
          <w:bCs/>
          <w:sz w:val="28"/>
          <w:szCs w:val="28"/>
        </w:rPr>
        <w:t>. с экрана.</w:t>
      </w:r>
    </w:p>
    <w:p w:rsidR="001E40A0" w:rsidRPr="001E40A0" w:rsidRDefault="001E40A0" w:rsidP="001E40A0">
      <w:pPr>
        <w:widowControl/>
        <w:spacing w:line="240" w:lineRule="auto"/>
        <w:ind w:firstLine="851"/>
        <w:rPr>
          <w:rFonts w:eastAsia="Calibri"/>
          <w:bCs/>
          <w:sz w:val="28"/>
          <w:szCs w:val="28"/>
        </w:rPr>
      </w:pPr>
    </w:p>
    <w:p w:rsidR="001E40A0" w:rsidRPr="001E40A0" w:rsidRDefault="001E40A0" w:rsidP="001E40A0">
      <w:pPr>
        <w:widowControl/>
        <w:spacing w:line="240" w:lineRule="auto"/>
        <w:ind w:firstLine="0"/>
        <w:jc w:val="center"/>
        <w:rPr>
          <w:rFonts w:eastAsia="Calibri"/>
          <w:b/>
          <w:bCs/>
          <w:sz w:val="28"/>
          <w:szCs w:val="28"/>
        </w:rPr>
      </w:pPr>
      <w:r w:rsidRPr="001E40A0">
        <w:rPr>
          <w:rFonts w:eastAsia="Calibri"/>
          <w:b/>
          <w:bCs/>
          <w:sz w:val="28"/>
          <w:szCs w:val="28"/>
        </w:rPr>
        <w:t xml:space="preserve">10. Методические указания для </w:t>
      </w:r>
      <w:proofErr w:type="gramStart"/>
      <w:r w:rsidRPr="001E40A0">
        <w:rPr>
          <w:rFonts w:eastAsia="Calibri"/>
          <w:b/>
          <w:bCs/>
          <w:sz w:val="28"/>
          <w:szCs w:val="28"/>
        </w:rPr>
        <w:t>обучающихся</w:t>
      </w:r>
      <w:proofErr w:type="gramEnd"/>
      <w:r w:rsidRPr="001E40A0">
        <w:rPr>
          <w:rFonts w:eastAsia="Calibri"/>
          <w:b/>
          <w:bCs/>
          <w:sz w:val="28"/>
          <w:szCs w:val="28"/>
        </w:rPr>
        <w:t xml:space="preserve"> по освоению дисциплины</w:t>
      </w:r>
    </w:p>
    <w:p w:rsidR="001E40A0" w:rsidRPr="001E40A0" w:rsidRDefault="001E40A0" w:rsidP="001E40A0">
      <w:pPr>
        <w:widowControl/>
        <w:spacing w:line="240" w:lineRule="auto"/>
        <w:ind w:firstLine="851"/>
        <w:jc w:val="center"/>
        <w:rPr>
          <w:rFonts w:eastAsia="Calibri"/>
          <w:bCs/>
          <w:sz w:val="28"/>
          <w:szCs w:val="28"/>
        </w:rPr>
      </w:pPr>
    </w:p>
    <w:p w:rsidR="001E40A0" w:rsidRPr="001E40A0" w:rsidRDefault="001E40A0" w:rsidP="00826920">
      <w:pPr>
        <w:widowControl/>
        <w:spacing w:line="240" w:lineRule="auto"/>
        <w:ind w:firstLine="709"/>
        <w:rPr>
          <w:rFonts w:eastAsia="Calibri"/>
          <w:bCs/>
          <w:sz w:val="28"/>
          <w:szCs w:val="28"/>
        </w:rPr>
      </w:pPr>
      <w:r w:rsidRPr="001E40A0">
        <w:rPr>
          <w:rFonts w:eastAsia="Calibri"/>
          <w:bCs/>
          <w:sz w:val="28"/>
          <w:szCs w:val="28"/>
        </w:rPr>
        <w:t>Порядок изучения дисциплины следующий:</w:t>
      </w:r>
    </w:p>
    <w:p w:rsidR="001E40A0" w:rsidRPr="001E40A0" w:rsidRDefault="001E40A0" w:rsidP="00826920">
      <w:pPr>
        <w:widowControl/>
        <w:numPr>
          <w:ilvl w:val="0"/>
          <w:numId w:val="20"/>
        </w:numPr>
        <w:tabs>
          <w:tab w:val="left" w:pos="1418"/>
        </w:tabs>
        <w:spacing w:line="240" w:lineRule="auto"/>
        <w:ind w:left="0" w:firstLine="709"/>
        <w:contextualSpacing/>
        <w:rPr>
          <w:rFonts w:eastAsia="Calibri"/>
          <w:bCs/>
          <w:sz w:val="28"/>
          <w:szCs w:val="28"/>
          <w:lang w:eastAsia="en-US"/>
        </w:rPr>
      </w:pPr>
      <w:r w:rsidRPr="001E40A0">
        <w:rPr>
          <w:rFonts w:eastAsia="Calibri"/>
          <w:bCs/>
          <w:sz w:val="28"/>
          <w:szCs w:val="28"/>
          <w:lang w:eastAsia="en-US"/>
        </w:rPr>
        <w:t xml:space="preserve">Освоение разделов дисциплины производится в порядке, приведенном в разделе 5 «Содержание и структура дисциплины». Обучающийся должен освоить все разделы дисциплины с помощью учебно-методического обеспечения, приведенного в разделах 6, 8 и 9 рабочей программы. </w:t>
      </w:r>
    </w:p>
    <w:p w:rsidR="001E40A0" w:rsidRPr="001E40A0" w:rsidRDefault="001E40A0" w:rsidP="00826920">
      <w:pPr>
        <w:widowControl/>
        <w:numPr>
          <w:ilvl w:val="0"/>
          <w:numId w:val="20"/>
        </w:numPr>
        <w:tabs>
          <w:tab w:val="left" w:pos="1418"/>
        </w:tabs>
        <w:spacing w:line="240" w:lineRule="auto"/>
        <w:ind w:left="0" w:firstLine="709"/>
        <w:contextualSpacing/>
        <w:rPr>
          <w:rFonts w:eastAsia="Calibri"/>
          <w:bCs/>
          <w:sz w:val="28"/>
          <w:szCs w:val="28"/>
          <w:lang w:eastAsia="en-US"/>
        </w:rPr>
      </w:pPr>
      <w:r w:rsidRPr="001E40A0">
        <w:rPr>
          <w:rFonts w:eastAsia="Calibri"/>
          <w:bCs/>
          <w:sz w:val="28"/>
          <w:szCs w:val="28"/>
          <w:lang w:eastAsia="en-US"/>
        </w:rPr>
        <w:t xml:space="preserve">Для формирования компетенций обучающийся должен представить выполненные типовые контрольные задания или иные материалы, необходимые для оценки знаний, умений, навыков, предусмотренные текущим контролем (см. фонд оценочных средств по дисциплине). </w:t>
      </w:r>
    </w:p>
    <w:p w:rsidR="001E40A0" w:rsidRPr="001E40A0" w:rsidRDefault="001E40A0" w:rsidP="00826920">
      <w:pPr>
        <w:widowControl/>
        <w:numPr>
          <w:ilvl w:val="0"/>
          <w:numId w:val="20"/>
        </w:numPr>
        <w:tabs>
          <w:tab w:val="left" w:pos="1418"/>
        </w:tabs>
        <w:spacing w:line="240" w:lineRule="auto"/>
        <w:ind w:left="0" w:firstLine="709"/>
        <w:contextualSpacing/>
        <w:rPr>
          <w:rFonts w:eastAsia="Calibri"/>
          <w:bCs/>
          <w:sz w:val="28"/>
          <w:szCs w:val="28"/>
          <w:lang w:eastAsia="en-US"/>
        </w:rPr>
      </w:pPr>
      <w:r w:rsidRPr="001E40A0">
        <w:rPr>
          <w:rFonts w:eastAsia="Calibri"/>
          <w:bCs/>
          <w:sz w:val="28"/>
          <w:szCs w:val="28"/>
          <w:lang w:eastAsia="en-US"/>
        </w:rPr>
        <w:t>По итогам текущего контроля по дисциплине, обучающийся должен пройти промежуточную аттестацию (см. фонд оценочных средств по дисциплине).</w:t>
      </w:r>
    </w:p>
    <w:p w:rsidR="001E40A0" w:rsidRPr="001E40A0" w:rsidRDefault="001E40A0" w:rsidP="001E40A0">
      <w:pPr>
        <w:widowControl/>
        <w:spacing w:line="240" w:lineRule="auto"/>
        <w:ind w:firstLine="709"/>
        <w:rPr>
          <w:rFonts w:eastAsia="Calibri"/>
          <w:bCs/>
          <w:sz w:val="28"/>
          <w:szCs w:val="28"/>
        </w:rPr>
      </w:pPr>
    </w:p>
    <w:p w:rsidR="001E40A0" w:rsidRPr="001E40A0" w:rsidRDefault="001E40A0" w:rsidP="001E40A0">
      <w:pPr>
        <w:widowControl/>
        <w:spacing w:line="240" w:lineRule="auto"/>
        <w:ind w:firstLine="709"/>
        <w:jc w:val="center"/>
        <w:rPr>
          <w:rFonts w:eastAsia="Calibri"/>
          <w:b/>
          <w:bCs/>
          <w:sz w:val="28"/>
          <w:szCs w:val="28"/>
        </w:rPr>
      </w:pPr>
      <w:r w:rsidRPr="001E40A0">
        <w:rPr>
          <w:rFonts w:eastAsia="Calibri"/>
          <w:b/>
          <w:bCs/>
          <w:sz w:val="28"/>
          <w:szCs w:val="28"/>
        </w:rPr>
        <w:t>11. Перечень информационных технологий, используемых при осуществлении образовательного процесса по дисциплине, включая перечень программного обеспечения и информационных справочных систем</w:t>
      </w:r>
    </w:p>
    <w:p w:rsidR="001E40A0" w:rsidRPr="001E40A0" w:rsidRDefault="001E40A0" w:rsidP="001E40A0">
      <w:pPr>
        <w:widowControl/>
        <w:spacing w:line="240" w:lineRule="auto"/>
        <w:ind w:firstLine="709"/>
        <w:rPr>
          <w:rFonts w:eastAsia="Calibri"/>
          <w:bCs/>
          <w:sz w:val="28"/>
          <w:szCs w:val="28"/>
        </w:rPr>
      </w:pPr>
    </w:p>
    <w:p w:rsidR="00B16055" w:rsidRPr="00B16055" w:rsidRDefault="00B16055" w:rsidP="00B16055">
      <w:pPr>
        <w:widowControl/>
        <w:spacing w:line="240" w:lineRule="auto"/>
        <w:ind w:firstLine="851"/>
        <w:rPr>
          <w:bCs/>
          <w:sz w:val="28"/>
          <w:szCs w:val="28"/>
        </w:rPr>
      </w:pPr>
      <w:r w:rsidRPr="00B16055">
        <w:rPr>
          <w:bCs/>
          <w:sz w:val="28"/>
          <w:szCs w:val="28"/>
        </w:rPr>
        <w:t>Перечень информационных технологий, используемых при осуществлении образовательного процесса по дисциплине:</w:t>
      </w:r>
    </w:p>
    <w:p w:rsidR="00B16055" w:rsidRPr="00B16055" w:rsidRDefault="00B16055" w:rsidP="00B16055">
      <w:pPr>
        <w:widowControl/>
        <w:numPr>
          <w:ilvl w:val="0"/>
          <w:numId w:val="6"/>
        </w:numPr>
        <w:tabs>
          <w:tab w:val="left" w:pos="1418"/>
        </w:tabs>
        <w:spacing w:line="240" w:lineRule="auto"/>
        <w:ind w:left="0" w:firstLine="851"/>
        <w:rPr>
          <w:b/>
          <w:bCs/>
          <w:sz w:val="28"/>
          <w:szCs w:val="28"/>
        </w:rPr>
      </w:pPr>
      <w:r w:rsidRPr="00B16055">
        <w:rPr>
          <w:bCs/>
          <w:sz w:val="28"/>
          <w:szCs w:val="28"/>
        </w:rPr>
        <w:t>технические средства (компьютерная техника и средства связи</w:t>
      </w:r>
      <w:r w:rsidRPr="00B16055">
        <w:rPr>
          <w:b/>
          <w:bCs/>
          <w:sz w:val="28"/>
          <w:szCs w:val="28"/>
        </w:rPr>
        <w:t xml:space="preserve"> </w:t>
      </w:r>
      <w:r w:rsidRPr="00B16055">
        <w:rPr>
          <w:bCs/>
          <w:sz w:val="28"/>
          <w:szCs w:val="28"/>
        </w:rPr>
        <w:t>(персональные компьютеры, проектор);</w:t>
      </w:r>
    </w:p>
    <w:p w:rsidR="00B16055" w:rsidRPr="00B16055" w:rsidRDefault="00B16055" w:rsidP="00B16055">
      <w:pPr>
        <w:widowControl/>
        <w:numPr>
          <w:ilvl w:val="0"/>
          <w:numId w:val="6"/>
        </w:numPr>
        <w:tabs>
          <w:tab w:val="left" w:pos="1418"/>
        </w:tabs>
        <w:spacing w:line="240" w:lineRule="auto"/>
        <w:ind w:left="0" w:firstLine="851"/>
        <w:rPr>
          <w:b/>
          <w:bCs/>
          <w:sz w:val="28"/>
          <w:szCs w:val="28"/>
        </w:rPr>
      </w:pPr>
      <w:r w:rsidRPr="00B16055">
        <w:rPr>
          <w:bCs/>
          <w:sz w:val="28"/>
          <w:szCs w:val="28"/>
        </w:rPr>
        <w:t>методы обучения с использованием информационных технологий</w:t>
      </w:r>
      <w:r w:rsidRPr="00B16055">
        <w:rPr>
          <w:b/>
          <w:bCs/>
          <w:sz w:val="28"/>
          <w:szCs w:val="28"/>
        </w:rPr>
        <w:t xml:space="preserve"> </w:t>
      </w:r>
      <w:r w:rsidRPr="00B16055">
        <w:rPr>
          <w:bCs/>
          <w:sz w:val="28"/>
          <w:szCs w:val="28"/>
        </w:rPr>
        <w:t>(компьютерное тестирование, демонстрация мультимедийных</w:t>
      </w:r>
      <w:r w:rsidRPr="00B16055">
        <w:rPr>
          <w:b/>
          <w:bCs/>
          <w:sz w:val="28"/>
          <w:szCs w:val="28"/>
        </w:rPr>
        <w:t xml:space="preserve"> </w:t>
      </w:r>
      <w:r w:rsidRPr="00B16055">
        <w:rPr>
          <w:bCs/>
          <w:sz w:val="28"/>
          <w:szCs w:val="28"/>
        </w:rPr>
        <w:t>материалов);</w:t>
      </w:r>
    </w:p>
    <w:p w:rsidR="00B16055" w:rsidRPr="00B16055" w:rsidRDefault="00B16055" w:rsidP="00B16055">
      <w:pPr>
        <w:widowControl/>
        <w:numPr>
          <w:ilvl w:val="0"/>
          <w:numId w:val="6"/>
        </w:numPr>
        <w:tabs>
          <w:tab w:val="left" w:pos="1418"/>
        </w:tabs>
        <w:spacing w:line="240" w:lineRule="auto"/>
        <w:ind w:left="0" w:firstLine="851"/>
        <w:rPr>
          <w:b/>
          <w:bCs/>
          <w:sz w:val="28"/>
          <w:szCs w:val="28"/>
        </w:rPr>
      </w:pPr>
      <w:r w:rsidRPr="00B16055">
        <w:rPr>
          <w:bCs/>
          <w:sz w:val="28"/>
          <w:szCs w:val="28"/>
        </w:rPr>
        <w:t xml:space="preserve">электронная информационно-образовательная среда Петербургского государственного </w:t>
      </w:r>
      <w:proofErr w:type="gramStart"/>
      <w:r w:rsidRPr="00B16055">
        <w:rPr>
          <w:bCs/>
          <w:sz w:val="28"/>
          <w:szCs w:val="28"/>
        </w:rPr>
        <w:t>университета путей сообщения Императора Александра</w:t>
      </w:r>
      <w:proofErr w:type="gramEnd"/>
      <w:r w:rsidRPr="00B16055">
        <w:rPr>
          <w:bCs/>
          <w:sz w:val="28"/>
          <w:szCs w:val="28"/>
        </w:rPr>
        <w:t xml:space="preserve"> I [Электронный ресурс]. Режим доступа:  http://sdo.pgups.ru.</w:t>
      </w:r>
    </w:p>
    <w:p w:rsidR="00B16055" w:rsidRPr="00B16055" w:rsidRDefault="00B16055" w:rsidP="00B16055">
      <w:pPr>
        <w:widowControl/>
        <w:spacing w:line="240" w:lineRule="auto"/>
        <w:ind w:firstLine="851"/>
        <w:rPr>
          <w:bCs/>
          <w:sz w:val="28"/>
        </w:rPr>
      </w:pPr>
      <w:r w:rsidRPr="00B16055">
        <w:rPr>
          <w:bCs/>
          <w:sz w:val="28"/>
        </w:rPr>
        <w:t xml:space="preserve">Дисциплина обеспечена необходимым комплектом лицензионного программного обеспечения, установленного на технических средствах, размещенных в специальных помещениях и помещениях для самостоятельной работы: </w:t>
      </w:r>
    </w:p>
    <w:p w:rsidR="00B16055" w:rsidRPr="00B16055" w:rsidRDefault="00B16055" w:rsidP="00B16055">
      <w:pPr>
        <w:widowControl/>
        <w:spacing w:line="240" w:lineRule="auto"/>
        <w:ind w:firstLine="851"/>
        <w:rPr>
          <w:bCs/>
          <w:sz w:val="28"/>
        </w:rPr>
      </w:pPr>
      <w:r w:rsidRPr="00B16055">
        <w:rPr>
          <w:bCs/>
          <w:sz w:val="28"/>
        </w:rPr>
        <w:t xml:space="preserve">- Операционная система </w:t>
      </w:r>
      <w:proofErr w:type="spellStart"/>
      <w:r w:rsidRPr="00B16055">
        <w:rPr>
          <w:bCs/>
          <w:sz w:val="28"/>
        </w:rPr>
        <w:t>Windows</w:t>
      </w:r>
      <w:proofErr w:type="spellEnd"/>
      <w:r w:rsidRPr="00B16055">
        <w:rPr>
          <w:bCs/>
          <w:sz w:val="28"/>
        </w:rPr>
        <w:t xml:space="preserve">; </w:t>
      </w:r>
    </w:p>
    <w:p w:rsidR="00B16055" w:rsidRPr="00B16055" w:rsidRDefault="00B16055" w:rsidP="00B16055">
      <w:pPr>
        <w:widowControl/>
        <w:spacing w:line="240" w:lineRule="auto"/>
        <w:ind w:firstLine="851"/>
        <w:rPr>
          <w:bCs/>
          <w:sz w:val="28"/>
        </w:rPr>
      </w:pPr>
      <w:r w:rsidRPr="00B16055">
        <w:rPr>
          <w:bCs/>
          <w:sz w:val="28"/>
        </w:rPr>
        <w:t xml:space="preserve">- MS </w:t>
      </w:r>
      <w:proofErr w:type="spellStart"/>
      <w:r w:rsidRPr="00B16055">
        <w:rPr>
          <w:bCs/>
          <w:sz w:val="28"/>
        </w:rPr>
        <w:t>Office</w:t>
      </w:r>
      <w:proofErr w:type="spellEnd"/>
      <w:r w:rsidRPr="00B16055">
        <w:rPr>
          <w:bCs/>
          <w:sz w:val="28"/>
        </w:rPr>
        <w:t>;</w:t>
      </w:r>
    </w:p>
    <w:p w:rsidR="00B16055" w:rsidRPr="00B16055" w:rsidRDefault="00B16055" w:rsidP="00B16055">
      <w:pPr>
        <w:widowControl/>
        <w:spacing w:line="240" w:lineRule="auto"/>
        <w:ind w:firstLine="851"/>
        <w:rPr>
          <w:bCs/>
          <w:sz w:val="28"/>
        </w:rPr>
      </w:pPr>
      <w:r w:rsidRPr="00B16055">
        <w:rPr>
          <w:bCs/>
          <w:sz w:val="28"/>
        </w:rPr>
        <w:t>- Антивирус Касперский.</w:t>
      </w:r>
    </w:p>
    <w:p w:rsidR="00B16055" w:rsidRPr="00B16055" w:rsidRDefault="00B16055" w:rsidP="00B16055">
      <w:pPr>
        <w:widowControl/>
        <w:spacing w:line="240" w:lineRule="auto"/>
        <w:ind w:firstLine="851"/>
        <w:rPr>
          <w:bCs/>
          <w:sz w:val="28"/>
        </w:rPr>
      </w:pPr>
      <w:r w:rsidRPr="00B16055">
        <w:rPr>
          <w:bCs/>
          <w:sz w:val="28"/>
        </w:rPr>
        <w:t>Для освоения дисциплины обучающимся обеспечен доступ (удаленный доступ) к современным профессиональным базам данных и информационным справочным системам:</w:t>
      </w:r>
    </w:p>
    <w:p w:rsidR="00B16055" w:rsidRPr="00B16055" w:rsidRDefault="00B16055" w:rsidP="00B16055">
      <w:pPr>
        <w:spacing w:line="240" w:lineRule="auto"/>
        <w:ind w:firstLine="851"/>
        <w:rPr>
          <w:sz w:val="28"/>
          <w:szCs w:val="28"/>
        </w:rPr>
      </w:pPr>
      <w:r w:rsidRPr="00B16055">
        <w:rPr>
          <w:sz w:val="28"/>
          <w:szCs w:val="28"/>
        </w:rPr>
        <w:t xml:space="preserve">- Электронный каталог научно-технической библиотеки ФГБОУ ВО ПГУПС </w:t>
      </w:r>
      <w:r w:rsidRPr="00B16055">
        <w:rPr>
          <w:bCs/>
          <w:sz w:val="28"/>
          <w:szCs w:val="28"/>
        </w:rPr>
        <w:t xml:space="preserve">[Электронный ресурс]. Режим доступа: http://library.pgups.ru — </w:t>
      </w:r>
      <w:proofErr w:type="spellStart"/>
      <w:r w:rsidRPr="00B16055">
        <w:rPr>
          <w:bCs/>
          <w:sz w:val="28"/>
          <w:szCs w:val="28"/>
        </w:rPr>
        <w:t>Загл</w:t>
      </w:r>
      <w:proofErr w:type="spellEnd"/>
      <w:r w:rsidRPr="00B16055">
        <w:rPr>
          <w:bCs/>
          <w:sz w:val="28"/>
          <w:szCs w:val="28"/>
        </w:rPr>
        <w:t>. с экрана</w:t>
      </w:r>
      <w:proofErr w:type="gramStart"/>
      <w:r w:rsidRPr="00B16055">
        <w:rPr>
          <w:bCs/>
          <w:sz w:val="28"/>
          <w:szCs w:val="28"/>
        </w:rPr>
        <w:t>.</w:t>
      </w:r>
      <w:r w:rsidRPr="00B16055">
        <w:rPr>
          <w:sz w:val="28"/>
          <w:szCs w:val="28"/>
        </w:rPr>
        <w:t xml:space="preserve">; </w:t>
      </w:r>
      <w:proofErr w:type="gramEnd"/>
    </w:p>
    <w:p w:rsidR="00B16055" w:rsidRPr="00B16055" w:rsidRDefault="00B16055" w:rsidP="00B16055">
      <w:pPr>
        <w:spacing w:line="240" w:lineRule="auto"/>
        <w:ind w:firstLine="851"/>
        <w:rPr>
          <w:sz w:val="28"/>
          <w:szCs w:val="28"/>
        </w:rPr>
      </w:pPr>
      <w:r w:rsidRPr="00B16055">
        <w:rPr>
          <w:sz w:val="28"/>
          <w:szCs w:val="28"/>
        </w:rPr>
        <w:t>- Электронный периодический справочник правовых систем семейства «</w:t>
      </w:r>
      <w:proofErr w:type="spellStart"/>
      <w:r w:rsidRPr="00B16055">
        <w:rPr>
          <w:sz w:val="28"/>
          <w:szCs w:val="28"/>
        </w:rPr>
        <w:t>КонсультантПлюс</w:t>
      </w:r>
      <w:proofErr w:type="spellEnd"/>
      <w:r w:rsidRPr="00B16055">
        <w:rPr>
          <w:sz w:val="28"/>
          <w:szCs w:val="28"/>
        </w:rPr>
        <w:t>»;</w:t>
      </w:r>
    </w:p>
    <w:p w:rsidR="00B16055" w:rsidRPr="00B16055" w:rsidRDefault="00B16055" w:rsidP="00B16055">
      <w:pPr>
        <w:spacing w:line="240" w:lineRule="auto"/>
        <w:ind w:firstLine="851"/>
        <w:rPr>
          <w:bCs/>
          <w:sz w:val="28"/>
          <w:szCs w:val="28"/>
        </w:rPr>
      </w:pPr>
      <w:r w:rsidRPr="00B16055">
        <w:rPr>
          <w:bCs/>
          <w:sz w:val="28"/>
          <w:szCs w:val="28"/>
        </w:rPr>
        <w:t xml:space="preserve">- Электронно-библиотечная система ibooks.ru [Электронный ресурс]. Режим доступа:  http://ibooks.ru/ — </w:t>
      </w:r>
      <w:proofErr w:type="spellStart"/>
      <w:r w:rsidRPr="00B16055">
        <w:rPr>
          <w:bCs/>
          <w:sz w:val="28"/>
          <w:szCs w:val="28"/>
        </w:rPr>
        <w:t>Загл</w:t>
      </w:r>
      <w:proofErr w:type="spellEnd"/>
      <w:r w:rsidRPr="00B16055">
        <w:rPr>
          <w:bCs/>
          <w:sz w:val="28"/>
          <w:szCs w:val="28"/>
        </w:rPr>
        <w:t>. с экрана.</w:t>
      </w:r>
    </w:p>
    <w:p w:rsidR="00B16055" w:rsidRPr="00B16055" w:rsidRDefault="00B16055" w:rsidP="00B16055">
      <w:pPr>
        <w:spacing w:line="240" w:lineRule="auto"/>
        <w:ind w:firstLine="851"/>
        <w:rPr>
          <w:bCs/>
          <w:sz w:val="28"/>
          <w:szCs w:val="28"/>
        </w:rPr>
      </w:pPr>
      <w:r w:rsidRPr="00B16055">
        <w:rPr>
          <w:bCs/>
          <w:sz w:val="28"/>
          <w:szCs w:val="28"/>
        </w:rPr>
        <w:t xml:space="preserve">- Электронно-библиотечная система ЛАНЬ [Электронный ресурс]. Режим доступа:  https://e.lanbook.com/books — </w:t>
      </w:r>
      <w:proofErr w:type="spellStart"/>
      <w:r w:rsidRPr="00B16055">
        <w:rPr>
          <w:bCs/>
          <w:sz w:val="28"/>
          <w:szCs w:val="28"/>
        </w:rPr>
        <w:t>Загл</w:t>
      </w:r>
      <w:proofErr w:type="spellEnd"/>
      <w:r w:rsidRPr="00B16055">
        <w:rPr>
          <w:bCs/>
          <w:sz w:val="28"/>
          <w:szCs w:val="28"/>
        </w:rPr>
        <w:t>. с экрана.</w:t>
      </w:r>
    </w:p>
    <w:p w:rsidR="00B16055" w:rsidRPr="00B16055" w:rsidRDefault="00B16055" w:rsidP="00B16055">
      <w:pPr>
        <w:widowControl/>
        <w:spacing w:line="240" w:lineRule="auto"/>
        <w:ind w:firstLine="851"/>
        <w:rPr>
          <w:bCs/>
          <w:sz w:val="28"/>
          <w:szCs w:val="28"/>
        </w:rPr>
      </w:pPr>
    </w:p>
    <w:p w:rsidR="00B16055" w:rsidRPr="00B16055" w:rsidRDefault="00B16055" w:rsidP="00B16055">
      <w:pPr>
        <w:widowControl/>
        <w:spacing w:line="240" w:lineRule="auto"/>
        <w:ind w:firstLine="0"/>
        <w:jc w:val="center"/>
        <w:rPr>
          <w:bCs/>
          <w:sz w:val="28"/>
          <w:szCs w:val="28"/>
        </w:rPr>
      </w:pPr>
      <w:r w:rsidRPr="00B16055">
        <w:rPr>
          <w:b/>
          <w:bCs/>
          <w:sz w:val="28"/>
          <w:szCs w:val="28"/>
        </w:rPr>
        <w:t>12 Описание материально-технической базы, необходимой для осуществления образовательного процесса по дисциплине</w:t>
      </w:r>
    </w:p>
    <w:p w:rsidR="00B16055" w:rsidRPr="00B16055" w:rsidRDefault="00B16055" w:rsidP="00B16055">
      <w:pPr>
        <w:widowControl/>
        <w:spacing w:line="240" w:lineRule="auto"/>
        <w:ind w:firstLine="851"/>
        <w:rPr>
          <w:bCs/>
          <w:sz w:val="28"/>
          <w:szCs w:val="28"/>
        </w:rPr>
      </w:pPr>
    </w:p>
    <w:p w:rsidR="00B16055" w:rsidRPr="00B16055" w:rsidRDefault="00B16055" w:rsidP="00B16055">
      <w:pPr>
        <w:widowControl/>
        <w:spacing w:line="240" w:lineRule="auto"/>
        <w:ind w:firstLine="851"/>
        <w:rPr>
          <w:bCs/>
          <w:sz w:val="28"/>
          <w:szCs w:val="28"/>
        </w:rPr>
      </w:pPr>
      <w:r w:rsidRPr="00B16055">
        <w:rPr>
          <w:bCs/>
          <w:sz w:val="28"/>
          <w:szCs w:val="28"/>
        </w:rPr>
        <w:t>Материально-техническая база, необходимая для осуществления образовательного процесса по дисциплине, включает следующие специальные помещения:</w:t>
      </w:r>
    </w:p>
    <w:p w:rsidR="00B16055" w:rsidRPr="00B16055" w:rsidRDefault="00B16055" w:rsidP="00B16055">
      <w:pPr>
        <w:widowControl/>
        <w:spacing w:line="240" w:lineRule="auto"/>
        <w:ind w:firstLine="851"/>
        <w:rPr>
          <w:bCs/>
          <w:sz w:val="28"/>
          <w:szCs w:val="28"/>
        </w:rPr>
      </w:pPr>
      <w:r w:rsidRPr="00B16055">
        <w:rPr>
          <w:bCs/>
          <w:sz w:val="28"/>
          <w:szCs w:val="28"/>
        </w:rPr>
        <w:t>-</w:t>
      </w:r>
      <w:r w:rsidRPr="00B16055">
        <w:rPr>
          <w:bCs/>
          <w:sz w:val="28"/>
          <w:szCs w:val="28"/>
        </w:rPr>
        <w:tab/>
        <w:t xml:space="preserve">учебные аудитории для проведения занятий лекционного типа, занятий семинарского типа, </w:t>
      </w:r>
      <w:r>
        <w:rPr>
          <w:bCs/>
          <w:sz w:val="28"/>
          <w:szCs w:val="28"/>
        </w:rPr>
        <w:t>выполнения курсовых работ</w:t>
      </w:r>
      <w:r w:rsidRPr="00B16055">
        <w:rPr>
          <w:bCs/>
          <w:sz w:val="28"/>
          <w:szCs w:val="28"/>
        </w:rPr>
        <w:t xml:space="preserve">, групповых и </w:t>
      </w:r>
      <w:bookmarkStart w:id="0" w:name="_GoBack"/>
      <w:r w:rsidR="004E0D44">
        <w:rPr>
          <w:bCs/>
          <w:noProof/>
          <w:sz w:val="28"/>
          <w:szCs w:val="28"/>
        </w:rPr>
        <w:lastRenderedPageBreak/>
        <w:drawing>
          <wp:anchor distT="0" distB="0" distL="114300" distR="114300" simplePos="0" relativeHeight="251659264" behindDoc="0" locked="0" layoutInCell="1" allowOverlap="1">
            <wp:simplePos x="0" y="0"/>
            <wp:positionH relativeFrom="column">
              <wp:posOffset>-1833</wp:posOffset>
            </wp:positionH>
            <wp:positionV relativeFrom="paragraph">
              <wp:posOffset>-4098</wp:posOffset>
            </wp:positionV>
            <wp:extent cx="5939790" cy="8901435"/>
            <wp:effectExtent l="0" t="0" r="3810" b="0"/>
            <wp:wrapNone/>
            <wp:docPr id="2" name="Рисунок 2" descr="C:\Users\Стас\Pictures\Сканы\img58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тас\Pictures\Сканы\img588.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9790" cy="89014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Pr="00B16055">
        <w:rPr>
          <w:bCs/>
          <w:sz w:val="28"/>
          <w:szCs w:val="28"/>
        </w:rPr>
        <w:t xml:space="preserve">индивидуальных консультаций, текущего контроля и промежуточной аттестации; </w:t>
      </w:r>
    </w:p>
    <w:p w:rsidR="00B16055" w:rsidRPr="00B16055" w:rsidRDefault="00B16055" w:rsidP="00B16055">
      <w:pPr>
        <w:widowControl/>
        <w:spacing w:line="240" w:lineRule="auto"/>
        <w:ind w:firstLine="851"/>
        <w:rPr>
          <w:bCs/>
          <w:sz w:val="28"/>
          <w:szCs w:val="28"/>
        </w:rPr>
      </w:pPr>
      <w:r w:rsidRPr="00B16055">
        <w:rPr>
          <w:bCs/>
          <w:sz w:val="28"/>
          <w:szCs w:val="28"/>
        </w:rPr>
        <w:t>-</w:t>
      </w:r>
      <w:r w:rsidRPr="00B16055">
        <w:rPr>
          <w:bCs/>
          <w:sz w:val="28"/>
          <w:szCs w:val="28"/>
        </w:rPr>
        <w:tab/>
        <w:t>помещения для самостоятельной работы;</w:t>
      </w:r>
    </w:p>
    <w:p w:rsidR="00B16055" w:rsidRPr="00B16055" w:rsidRDefault="00B16055" w:rsidP="00B16055">
      <w:pPr>
        <w:widowControl/>
        <w:spacing w:line="240" w:lineRule="auto"/>
        <w:ind w:firstLine="851"/>
        <w:rPr>
          <w:bCs/>
          <w:sz w:val="28"/>
          <w:szCs w:val="28"/>
        </w:rPr>
      </w:pPr>
      <w:r w:rsidRPr="00B16055">
        <w:rPr>
          <w:bCs/>
          <w:sz w:val="28"/>
          <w:szCs w:val="28"/>
        </w:rPr>
        <w:t>-</w:t>
      </w:r>
      <w:r w:rsidRPr="00B16055">
        <w:rPr>
          <w:bCs/>
          <w:sz w:val="28"/>
          <w:szCs w:val="28"/>
        </w:rPr>
        <w:tab/>
        <w:t xml:space="preserve">помещения для хранения и профилактического обслуживания учебного оборудования. </w:t>
      </w:r>
    </w:p>
    <w:p w:rsidR="00B16055" w:rsidRPr="00B16055" w:rsidRDefault="00B16055" w:rsidP="00B16055">
      <w:pPr>
        <w:widowControl/>
        <w:spacing w:line="240" w:lineRule="auto"/>
        <w:ind w:firstLine="851"/>
        <w:rPr>
          <w:bCs/>
          <w:sz w:val="28"/>
          <w:szCs w:val="28"/>
        </w:rPr>
      </w:pPr>
      <w:r w:rsidRPr="00B16055">
        <w:rPr>
          <w:bCs/>
          <w:sz w:val="28"/>
          <w:szCs w:val="28"/>
        </w:rPr>
        <w:t xml:space="preserve">Специальные помещения укомплектовываются специализированной мебелью и техническими средствами обучения, служащими для представления учебной информации большой аудитории. </w:t>
      </w:r>
    </w:p>
    <w:p w:rsidR="00B16055" w:rsidRPr="00B16055" w:rsidRDefault="00B16055" w:rsidP="00B16055">
      <w:pPr>
        <w:widowControl/>
        <w:spacing w:line="240" w:lineRule="auto"/>
        <w:ind w:firstLine="851"/>
        <w:rPr>
          <w:bCs/>
          <w:sz w:val="28"/>
          <w:szCs w:val="28"/>
        </w:rPr>
      </w:pPr>
      <w:r w:rsidRPr="00B16055">
        <w:rPr>
          <w:bCs/>
          <w:sz w:val="28"/>
          <w:szCs w:val="28"/>
        </w:rPr>
        <w:t>Для проведения занятий лекционного типа предлагаются стационарные или переносные наборы демонстрационного оборудования и учебно-наглядных пособий, хранящиеся на электронных носителях и обеспечивающие тематические иллюстрации, соответствующие рабочим программам дисциплин.</w:t>
      </w:r>
    </w:p>
    <w:p w:rsidR="00B16055" w:rsidRPr="00B16055" w:rsidRDefault="00B16055" w:rsidP="00B16055">
      <w:pPr>
        <w:widowControl/>
        <w:spacing w:line="240" w:lineRule="auto"/>
        <w:ind w:firstLine="851"/>
        <w:rPr>
          <w:bCs/>
          <w:sz w:val="28"/>
          <w:szCs w:val="28"/>
        </w:rPr>
      </w:pPr>
      <w:r w:rsidRPr="00B16055">
        <w:rPr>
          <w:bCs/>
          <w:sz w:val="28"/>
          <w:szCs w:val="28"/>
        </w:rPr>
        <w:t xml:space="preserve">Помещения для самостоятельной работы обучающихся оснащаются компьютерной техникой с возможностью подключения к сети «Интернет» и обеспечением доступа в электронную информационно-образовательную среду Петербургского государственного </w:t>
      </w:r>
      <w:proofErr w:type="gramStart"/>
      <w:r w:rsidRPr="00B16055">
        <w:rPr>
          <w:bCs/>
          <w:sz w:val="28"/>
          <w:szCs w:val="28"/>
        </w:rPr>
        <w:t>университета путей сообщения Императора Александра</w:t>
      </w:r>
      <w:proofErr w:type="gramEnd"/>
      <w:r w:rsidRPr="00B16055">
        <w:rPr>
          <w:bCs/>
          <w:sz w:val="28"/>
          <w:szCs w:val="28"/>
        </w:rPr>
        <w:t xml:space="preserve"> I. </w:t>
      </w:r>
    </w:p>
    <w:p w:rsidR="00B16055" w:rsidRPr="00B16055" w:rsidRDefault="00B16055" w:rsidP="00B16055">
      <w:pPr>
        <w:widowControl/>
        <w:spacing w:line="240" w:lineRule="auto"/>
        <w:ind w:firstLine="851"/>
        <w:rPr>
          <w:bCs/>
          <w:sz w:val="28"/>
          <w:szCs w:val="28"/>
        </w:rPr>
      </w:pPr>
      <w:r w:rsidRPr="00B16055">
        <w:rPr>
          <w:bCs/>
          <w:sz w:val="28"/>
          <w:szCs w:val="28"/>
        </w:rPr>
        <w:t>Число посадочных мест в лекционной аудитории больше либо равно списочному составу потока, а в аудитории для практических занятий (семинаров) – списочному составу группы обучающихся.</w:t>
      </w:r>
    </w:p>
    <w:p w:rsidR="00B16055" w:rsidRPr="00B16055" w:rsidRDefault="00B16055" w:rsidP="00B16055">
      <w:pPr>
        <w:widowControl/>
        <w:spacing w:line="240" w:lineRule="auto"/>
        <w:ind w:firstLine="851"/>
        <w:rPr>
          <w:bCs/>
          <w:sz w:val="28"/>
          <w:szCs w:val="28"/>
        </w:rPr>
      </w:pPr>
    </w:p>
    <w:tbl>
      <w:tblPr>
        <w:tblW w:w="0" w:type="auto"/>
        <w:tblLook w:val="00A0" w:firstRow="1" w:lastRow="0" w:firstColumn="1" w:lastColumn="0" w:noHBand="0" w:noVBand="0"/>
      </w:tblPr>
      <w:tblGrid>
        <w:gridCol w:w="4785"/>
        <w:gridCol w:w="2268"/>
        <w:gridCol w:w="2517"/>
      </w:tblGrid>
      <w:tr w:rsidR="00B16055" w:rsidRPr="00B16055" w:rsidTr="001437A2">
        <w:tc>
          <w:tcPr>
            <w:tcW w:w="4786" w:type="dxa"/>
          </w:tcPr>
          <w:p w:rsidR="00B16055" w:rsidRPr="00B16055" w:rsidRDefault="00B16055" w:rsidP="00B16055">
            <w:pPr>
              <w:widowControl/>
              <w:tabs>
                <w:tab w:val="left" w:pos="851"/>
              </w:tabs>
              <w:spacing w:line="240" w:lineRule="auto"/>
              <w:ind w:firstLine="0"/>
              <w:rPr>
                <w:sz w:val="28"/>
                <w:szCs w:val="28"/>
              </w:rPr>
            </w:pPr>
            <w:r w:rsidRPr="00B16055">
              <w:rPr>
                <w:sz w:val="28"/>
                <w:szCs w:val="28"/>
              </w:rPr>
              <w:t xml:space="preserve">Разработчик, </w:t>
            </w:r>
          </w:p>
          <w:p w:rsidR="00B16055" w:rsidRPr="00B16055" w:rsidRDefault="009D78FC" w:rsidP="00B16055">
            <w:pPr>
              <w:widowControl/>
              <w:tabs>
                <w:tab w:val="left" w:pos="851"/>
              </w:tabs>
              <w:spacing w:line="240" w:lineRule="auto"/>
              <w:ind w:firstLine="0"/>
              <w:rPr>
                <w:sz w:val="28"/>
                <w:szCs w:val="28"/>
              </w:rPr>
            </w:pPr>
            <w:r>
              <w:rPr>
                <w:sz w:val="28"/>
                <w:szCs w:val="28"/>
              </w:rPr>
              <w:t>профессор</w:t>
            </w:r>
            <w:r w:rsidR="00B16055" w:rsidRPr="00B16055">
              <w:rPr>
                <w:sz w:val="28"/>
                <w:szCs w:val="28"/>
              </w:rPr>
              <w:t xml:space="preserve"> </w:t>
            </w:r>
          </w:p>
        </w:tc>
        <w:tc>
          <w:tcPr>
            <w:tcW w:w="2268" w:type="dxa"/>
            <w:vAlign w:val="bottom"/>
          </w:tcPr>
          <w:p w:rsidR="00B16055" w:rsidRPr="00B16055" w:rsidRDefault="00B16055" w:rsidP="00B16055">
            <w:pPr>
              <w:widowControl/>
              <w:tabs>
                <w:tab w:val="left" w:pos="851"/>
              </w:tabs>
              <w:spacing w:line="240" w:lineRule="auto"/>
              <w:ind w:firstLine="0"/>
              <w:jc w:val="center"/>
              <w:rPr>
                <w:sz w:val="28"/>
                <w:szCs w:val="28"/>
              </w:rPr>
            </w:pPr>
          </w:p>
          <w:p w:rsidR="00B16055" w:rsidRPr="00B16055" w:rsidRDefault="00B16055" w:rsidP="00B16055">
            <w:pPr>
              <w:widowControl/>
              <w:tabs>
                <w:tab w:val="left" w:pos="851"/>
              </w:tabs>
              <w:spacing w:line="240" w:lineRule="auto"/>
              <w:ind w:firstLine="0"/>
              <w:jc w:val="center"/>
              <w:rPr>
                <w:sz w:val="28"/>
                <w:szCs w:val="28"/>
              </w:rPr>
            </w:pPr>
            <w:r w:rsidRPr="00B16055">
              <w:rPr>
                <w:sz w:val="28"/>
                <w:szCs w:val="28"/>
              </w:rPr>
              <w:t>____________</w:t>
            </w:r>
          </w:p>
        </w:tc>
        <w:tc>
          <w:tcPr>
            <w:tcW w:w="2517" w:type="dxa"/>
            <w:vAlign w:val="bottom"/>
          </w:tcPr>
          <w:p w:rsidR="00B16055" w:rsidRPr="00B16055" w:rsidRDefault="00B16055" w:rsidP="00B16055">
            <w:pPr>
              <w:widowControl/>
              <w:tabs>
                <w:tab w:val="left" w:pos="851"/>
              </w:tabs>
              <w:spacing w:line="240" w:lineRule="auto"/>
              <w:ind w:firstLine="0"/>
              <w:jc w:val="left"/>
              <w:rPr>
                <w:sz w:val="28"/>
                <w:szCs w:val="28"/>
              </w:rPr>
            </w:pPr>
            <w:r w:rsidRPr="00B16055">
              <w:rPr>
                <w:sz w:val="28"/>
                <w:szCs w:val="28"/>
              </w:rPr>
              <w:t>Н.А.</w:t>
            </w:r>
            <w:r w:rsidR="009D78FC">
              <w:rPr>
                <w:sz w:val="28"/>
                <w:szCs w:val="28"/>
              </w:rPr>
              <w:t xml:space="preserve"> </w:t>
            </w:r>
            <w:r w:rsidRPr="00B16055">
              <w:rPr>
                <w:sz w:val="28"/>
                <w:szCs w:val="28"/>
              </w:rPr>
              <w:t>Журавлева</w:t>
            </w:r>
          </w:p>
        </w:tc>
      </w:tr>
      <w:tr w:rsidR="00B16055" w:rsidRPr="00B16055" w:rsidTr="001437A2">
        <w:tc>
          <w:tcPr>
            <w:tcW w:w="4786" w:type="dxa"/>
          </w:tcPr>
          <w:p w:rsidR="00B16055" w:rsidRPr="00B16055" w:rsidRDefault="00B16055" w:rsidP="00B16055">
            <w:pPr>
              <w:widowControl/>
              <w:tabs>
                <w:tab w:val="left" w:pos="851"/>
              </w:tabs>
              <w:spacing w:line="240" w:lineRule="auto"/>
              <w:ind w:firstLine="0"/>
              <w:jc w:val="left"/>
              <w:rPr>
                <w:sz w:val="28"/>
                <w:szCs w:val="28"/>
              </w:rPr>
            </w:pPr>
            <w:r w:rsidRPr="00B16055">
              <w:rPr>
                <w:sz w:val="28"/>
                <w:szCs w:val="28"/>
                <w:u w:val="single"/>
                <w:lang w:eastAsia="en-US"/>
              </w:rPr>
              <w:t>«08» мая 2018 г.</w:t>
            </w:r>
          </w:p>
        </w:tc>
        <w:tc>
          <w:tcPr>
            <w:tcW w:w="2268" w:type="dxa"/>
          </w:tcPr>
          <w:p w:rsidR="00B16055" w:rsidRPr="00B16055" w:rsidRDefault="00B16055" w:rsidP="00B16055">
            <w:pPr>
              <w:widowControl/>
              <w:tabs>
                <w:tab w:val="left" w:pos="851"/>
              </w:tabs>
              <w:spacing w:line="240" w:lineRule="auto"/>
              <w:ind w:firstLine="0"/>
              <w:jc w:val="left"/>
              <w:rPr>
                <w:sz w:val="28"/>
                <w:szCs w:val="28"/>
              </w:rPr>
            </w:pPr>
          </w:p>
        </w:tc>
        <w:tc>
          <w:tcPr>
            <w:tcW w:w="2517" w:type="dxa"/>
          </w:tcPr>
          <w:p w:rsidR="00B16055" w:rsidRPr="00B16055" w:rsidRDefault="00B16055" w:rsidP="00B16055">
            <w:pPr>
              <w:widowControl/>
              <w:tabs>
                <w:tab w:val="left" w:pos="851"/>
              </w:tabs>
              <w:spacing w:line="240" w:lineRule="auto"/>
              <w:ind w:firstLine="0"/>
              <w:jc w:val="left"/>
              <w:rPr>
                <w:sz w:val="28"/>
                <w:szCs w:val="28"/>
              </w:rPr>
            </w:pPr>
          </w:p>
        </w:tc>
      </w:tr>
    </w:tbl>
    <w:p w:rsidR="00B16055" w:rsidRPr="00B16055" w:rsidRDefault="00B16055" w:rsidP="00B16055">
      <w:pPr>
        <w:widowControl/>
        <w:spacing w:line="240" w:lineRule="auto"/>
        <w:ind w:firstLine="851"/>
        <w:rPr>
          <w:bCs/>
          <w:sz w:val="28"/>
          <w:szCs w:val="28"/>
        </w:rPr>
      </w:pPr>
    </w:p>
    <w:sectPr w:rsidR="00B16055" w:rsidRPr="00B16055" w:rsidSect="0058424D">
      <w:headerReference w:type="default" r:id="rId1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0467" w:rsidRDefault="002C0467" w:rsidP="00FD4CE1">
      <w:pPr>
        <w:spacing w:line="240" w:lineRule="auto"/>
      </w:pPr>
      <w:r>
        <w:separator/>
      </w:r>
    </w:p>
  </w:endnote>
  <w:endnote w:type="continuationSeparator" w:id="0">
    <w:p w:rsidR="002C0467" w:rsidRDefault="002C0467" w:rsidP="00FD4CE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s701 BT">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0467" w:rsidRDefault="002C0467" w:rsidP="00FD4CE1">
      <w:pPr>
        <w:spacing w:line="240" w:lineRule="auto"/>
      </w:pPr>
      <w:r>
        <w:separator/>
      </w:r>
    </w:p>
  </w:footnote>
  <w:footnote w:type="continuationSeparator" w:id="0">
    <w:p w:rsidR="002C0467" w:rsidRDefault="002C0467" w:rsidP="00FD4CE1">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0467" w:rsidRPr="00FD4CE1" w:rsidRDefault="002C0467">
    <w:pPr>
      <w:pStyle w:val="ab"/>
      <w:jc w:val="center"/>
      <w:rPr>
        <w:sz w:val="20"/>
      </w:rPr>
    </w:pPr>
    <w:r w:rsidRPr="00FD4CE1">
      <w:rPr>
        <w:sz w:val="20"/>
      </w:rPr>
      <w:fldChar w:fldCharType="begin"/>
    </w:r>
    <w:r w:rsidRPr="00FD4CE1">
      <w:rPr>
        <w:sz w:val="20"/>
      </w:rPr>
      <w:instrText>PAGE   \* MERGEFORMAT</w:instrText>
    </w:r>
    <w:r w:rsidRPr="00FD4CE1">
      <w:rPr>
        <w:sz w:val="20"/>
      </w:rPr>
      <w:fldChar w:fldCharType="separate"/>
    </w:r>
    <w:r w:rsidR="004E0D44">
      <w:rPr>
        <w:noProof/>
        <w:sz w:val="20"/>
      </w:rPr>
      <w:t>12</w:t>
    </w:r>
    <w:r w:rsidRPr="00FD4CE1">
      <w:rPr>
        <w:sz w:val="20"/>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507F1"/>
    <w:multiLevelType w:val="hybridMultilevel"/>
    <w:tmpl w:val="5EFECDBE"/>
    <w:lvl w:ilvl="0" w:tplc="28CA23AA">
      <w:start w:val="1"/>
      <w:numFmt w:val="decimal"/>
      <w:lvlText w:val="%1."/>
      <w:lvlJc w:val="left"/>
      <w:pPr>
        <w:ind w:left="36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
    <w:nsid w:val="028560A7"/>
    <w:multiLevelType w:val="hybridMultilevel"/>
    <w:tmpl w:val="5EFECDBE"/>
    <w:lvl w:ilvl="0" w:tplc="28CA23AA">
      <w:start w:val="1"/>
      <w:numFmt w:val="decimal"/>
      <w:lvlText w:val="%1."/>
      <w:lvlJc w:val="left"/>
      <w:pPr>
        <w:ind w:left="36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2">
    <w:nsid w:val="02CA24F7"/>
    <w:multiLevelType w:val="hybridMultilevel"/>
    <w:tmpl w:val="5EFECDBE"/>
    <w:lvl w:ilvl="0" w:tplc="28CA23AA">
      <w:start w:val="1"/>
      <w:numFmt w:val="decimal"/>
      <w:lvlText w:val="%1."/>
      <w:lvlJc w:val="left"/>
      <w:pPr>
        <w:ind w:left="36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3">
    <w:nsid w:val="07F320C8"/>
    <w:multiLevelType w:val="hybridMultilevel"/>
    <w:tmpl w:val="5EFECDBE"/>
    <w:lvl w:ilvl="0" w:tplc="28CA23AA">
      <w:start w:val="1"/>
      <w:numFmt w:val="decimal"/>
      <w:lvlText w:val="%1."/>
      <w:lvlJc w:val="left"/>
      <w:pPr>
        <w:ind w:left="36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4">
    <w:nsid w:val="0FB12674"/>
    <w:multiLevelType w:val="hybridMultilevel"/>
    <w:tmpl w:val="5EFECDBE"/>
    <w:lvl w:ilvl="0" w:tplc="28CA23AA">
      <w:start w:val="1"/>
      <w:numFmt w:val="decimal"/>
      <w:lvlText w:val="%1."/>
      <w:lvlJc w:val="left"/>
      <w:pPr>
        <w:ind w:left="36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5">
    <w:nsid w:val="10EB3680"/>
    <w:multiLevelType w:val="hybridMultilevel"/>
    <w:tmpl w:val="5EFECDBE"/>
    <w:lvl w:ilvl="0" w:tplc="28CA23AA">
      <w:start w:val="1"/>
      <w:numFmt w:val="decimal"/>
      <w:lvlText w:val="%1."/>
      <w:lvlJc w:val="left"/>
      <w:pPr>
        <w:ind w:left="36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6">
    <w:nsid w:val="11B0533C"/>
    <w:multiLevelType w:val="hybridMultilevel"/>
    <w:tmpl w:val="D6DC4F7E"/>
    <w:lvl w:ilvl="0" w:tplc="0419000F">
      <w:start w:val="1"/>
      <w:numFmt w:val="decimal"/>
      <w:lvlText w:val="%1."/>
      <w:lvlJc w:val="left"/>
      <w:pPr>
        <w:ind w:left="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7">
    <w:nsid w:val="13001162"/>
    <w:multiLevelType w:val="hybridMultilevel"/>
    <w:tmpl w:val="42DEB424"/>
    <w:lvl w:ilvl="0" w:tplc="0419000F">
      <w:start w:val="1"/>
      <w:numFmt w:val="decimal"/>
      <w:lvlText w:val="%1."/>
      <w:lvlJc w:val="left"/>
      <w:pPr>
        <w:ind w:left="1571" w:hanging="360"/>
      </w:pPr>
      <w:rPr>
        <w:rFonts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8">
    <w:nsid w:val="144B4000"/>
    <w:multiLevelType w:val="hybridMultilevel"/>
    <w:tmpl w:val="15B0497A"/>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5062A48"/>
    <w:multiLevelType w:val="hybridMultilevel"/>
    <w:tmpl w:val="96A26182"/>
    <w:lvl w:ilvl="0" w:tplc="654207D2">
      <w:start w:val="4"/>
      <w:numFmt w:val="bullet"/>
      <w:lvlText w:val="–"/>
      <w:lvlJc w:val="left"/>
      <w:pPr>
        <w:ind w:left="1571" w:hanging="360"/>
      </w:pPr>
      <w:rPr>
        <w:rFonts w:ascii="News701 BT" w:hAnsi="News701 BT"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nsid w:val="156C033C"/>
    <w:multiLevelType w:val="hybridMultilevel"/>
    <w:tmpl w:val="5EFECDBE"/>
    <w:lvl w:ilvl="0" w:tplc="28CA23AA">
      <w:start w:val="1"/>
      <w:numFmt w:val="decimal"/>
      <w:lvlText w:val="%1."/>
      <w:lvlJc w:val="left"/>
      <w:pPr>
        <w:ind w:left="36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1">
    <w:nsid w:val="1A8E71A0"/>
    <w:multiLevelType w:val="hybridMultilevel"/>
    <w:tmpl w:val="AFE0CA4E"/>
    <w:lvl w:ilvl="0" w:tplc="654207D2">
      <w:start w:val="4"/>
      <w:numFmt w:val="bullet"/>
      <w:lvlText w:val="–"/>
      <w:lvlJc w:val="left"/>
      <w:pPr>
        <w:ind w:left="1571" w:hanging="360"/>
      </w:pPr>
      <w:rPr>
        <w:rFonts w:ascii="News701 BT" w:hAnsi="News701 BT"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1BF655FF"/>
    <w:multiLevelType w:val="hybridMultilevel"/>
    <w:tmpl w:val="F788AFB0"/>
    <w:lvl w:ilvl="0" w:tplc="16A8A148">
      <w:start w:val="1"/>
      <w:numFmt w:val="decimal"/>
      <w:lvlText w:val="%1."/>
      <w:lvlJc w:val="left"/>
      <w:pPr>
        <w:ind w:left="2261" w:hanging="141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nsid w:val="23D301DD"/>
    <w:multiLevelType w:val="hybridMultilevel"/>
    <w:tmpl w:val="42C0217C"/>
    <w:lvl w:ilvl="0" w:tplc="0419000F">
      <w:start w:val="1"/>
      <w:numFmt w:val="decimal"/>
      <w:lvlText w:val="%1."/>
      <w:lvlJc w:val="left"/>
      <w:pPr>
        <w:ind w:left="1571" w:hanging="360"/>
      </w:pPr>
      <w:rPr>
        <w:rFonts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14">
    <w:nsid w:val="251968A3"/>
    <w:multiLevelType w:val="hybridMultilevel"/>
    <w:tmpl w:val="0D6895D6"/>
    <w:lvl w:ilvl="0" w:tplc="573066D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27367FF8"/>
    <w:multiLevelType w:val="hybridMultilevel"/>
    <w:tmpl w:val="60588BAC"/>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nsid w:val="2C5A3FF4"/>
    <w:multiLevelType w:val="hybridMultilevel"/>
    <w:tmpl w:val="5B5EB1E4"/>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304C1061"/>
    <w:multiLevelType w:val="hybridMultilevel"/>
    <w:tmpl w:val="0DB42A8E"/>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
    <w:nsid w:val="31CE78BB"/>
    <w:multiLevelType w:val="hybridMultilevel"/>
    <w:tmpl w:val="BD3E73FA"/>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34DF1B2B"/>
    <w:multiLevelType w:val="hybridMultilevel"/>
    <w:tmpl w:val="ED6C0736"/>
    <w:lvl w:ilvl="0" w:tplc="573066D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nsid w:val="394A0DC5"/>
    <w:multiLevelType w:val="hybridMultilevel"/>
    <w:tmpl w:val="BC3AB4D2"/>
    <w:lvl w:ilvl="0" w:tplc="2A0ECA76">
      <w:start w:val="1"/>
      <w:numFmt w:val="decimal"/>
      <w:lvlText w:val="%1."/>
      <w:lvlJc w:val="left"/>
      <w:pPr>
        <w:ind w:left="1415" w:hanging="56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95E1169"/>
    <w:multiLevelType w:val="hybridMultilevel"/>
    <w:tmpl w:val="53902802"/>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nsid w:val="3DFC23D1"/>
    <w:multiLevelType w:val="hybridMultilevel"/>
    <w:tmpl w:val="5EFECDBE"/>
    <w:lvl w:ilvl="0" w:tplc="28CA23AA">
      <w:start w:val="1"/>
      <w:numFmt w:val="decimal"/>
      <w:lvlText w:val="%1."/>
      <w:lvlJc w:val="left"/>
      <w:pPr>
        <w:ind w:left="36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23">
    <w:nsid w:val="42514DCF"/>
    <w:multiLevelType w:val="hybridMultilevel"/>
    <w:tmpl w:val="8F6CADA4"/>
    <w:lvl w:ilvl="0" w:tplc="654207D2">
      <w:start w:val="4"/>
      <w:numFmt w:val="bullet"/>
      <w:lvlText w:val="–"/>
      <w:lvlJc w:val="left"/>
      <w:pPr>
        <w:ind w:left="1571" w:hanging="360"/>
      </w:pPr>
      <w:rPr>
        <w:rFonts w:ascii="News701 BT" w:hAnsi="News701 BT"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nsid w:val="446F26E5"/>
    <w:multiLevelType w:val="hybridMultilevel"/>
    <w:tmpl w:val="9DD44318"/>
    <w:lvl w:ilvl="0" w:tplc="57306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719471A"/>
    <w:multiLevelType w:val="hybridMultilevel"/>
    <w:tmpl w:val="C86426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77B766B"/>
    <w:multiLevelType w:val="hybridMultilevel"/>
    <w:tmpl w:val="7214C5C0"/>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7">
    <w:nsid w:val="4A0A3709"/>
    <w:multiLevelType w:val="hybridMultilevel"/>
    <w:tmpl w:val="0912700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8">
    <w:nsid w:val="4F39119C"/>
    <w:multiLevelType w:val="hybridMultilevel"/>
    <w:tmpl w:val="5EFECDBE"/>
    <w:lvl w:ilvl="0" w:tplc="28CA23AA">
      <w:start w:val="1"/>
      <w:numFmt w:val="decimal"/>
      <w:lvlText w:val="%1."/>
      <w:lvlJc w:val="left"/>
      <w:pPr>
        <w:ind w:left="36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29">
    <w:nsid w:val="4FDE324C"/>
    <w:multiLevelType w:val="hybridMultilevel"/>
    <w:tmpl w:val="8F6A6CA4"/>
    <w:lvl w:ilvl="0" w:tplc="654207D2">
      <w:start w:val="4"/>
      <w:numFmt w:val="bullet"/>
      <w:lvlText w:val="–"/>
      <w:lvlJc w:val="left"/>
      <w:pPr>
        <w:ind w:left="1571" w:hanging="360"/>
      </w:pPr>
      <w:rPr>
        <w:rFonts w:ascii="News701 BT" w:hAnsi="News701 BT"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nsid w:val="50660E3A"/>
    <w:multiLevelType w:val="hybridMultilevel"/>
    <w:tmpl w:val="EDA09BC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2D02A64"/>
    <w:multiLevelType w:val="hybridMultilevel"/>
    <w:tmpl w:val="5EFECDBE"/>
    <w:lvl w:ilvl="0" w:tplc="28CA23AA">
      <w:start w:val="1"/>
      <w:numFmt w:val="decimal"/>
      <w:lvlText w:val="%1."/>
      <w:lvlJc w:val="left"/>
      <w:pPr>
        <w:ind w:left="36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32">
    <w:nsid w:val="581B5BCE"/>
    <w:multiLevelType w:val="hybridMultilevel"/>
    <w:tmpl w:val="5EFECDBE"/>
    <w:lvl w:ilvl="0" w:tplc="28CA23AA">
      <w:start w:val="1"/>
      <w:numFmt w:val="decimal"/>
      <w:lvlText w:val="%1."/>
      <w:lvlJc w:val="left"/>
      <w:pPr>
        <w:ind w:left="36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33">
    <w:nsid w:val="5DD331BB"/>
    <w:multiLevelType w:val="hybridMultilevel"/>
    <w:tmpl w:val="16FC168A"/>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4">
    <w:nsid w:val="6353273E"/>
    <w:multiLevelType w:val="hybridMultilevel"/>
    <w:tmpl w:val="2F96FC3E"/>
    <w:lvl w:ilvl="0" w:tplc="5F62C71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5">
    <w:nsid w:val="66540294"/>
    <w:multiLevelType w:val="hybridMultilevel"/>
    <w:tmpl w:val="25C2E4F4"/>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nsid w:val="6A1A445D"/>
    <w:multiLevelType w:val="hybridMultilevel"/>
    <w:tmpl w:val="5EFECDBE"/>
    <w:lvl w:ilvl="0" w:tplc="28CA23AA">
      <w:start w:val="1"/>
      <w:numFmt w:val="decimal"/>
      <w:lvlText w:val="%1."/>
      <w:lvlJc w:val="left"/>
      <w:pPr>
        <w:ind w:left="36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37">
    <w:nsid w:val="72DB053B"/>
    <w:multiLevelType w:val="hybridMultilevel"/>
    <w:tmpl w:val="C27C89C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8">
    <w:nsid w:val="73960A48"/>
    <w:multiLevelType w:val="hybridMultilevel"/>
    <w:tmpl w:val="1BEEFCA0"/>
    <w:lvl w:ilvl="0" w:tplc="0419000F">
      <w:start w:val="1"/>
      <w:numFmt w:val="decimal"/>
      <w:lvlText w:val="%1."/>
      <w:lvlJc w:val="left"/>
      <w:pPr>
        <w:ind w:left="1571" w:hanging="360"/>
      </w:pPr>
      <w:rPr>
        <w:rFonts w:cs="Times New Roman"/>
      </w:rPr>
    </w:lvl>
    <w:lvl w:ilvl="1" w:tplc="04190019" w:tentative="1">
      <w:start w:val="1"/>
      <w:numFmt w:val="lowerLetter"/>
      <w:lvlText w:val="%2."/>
      <w:lvlJc w:val="left"/>
      <w:pPr>
        <w:ind w:left="2291" w:hanging="360"/>
      </w:pPr>
      <w:rPr>
        <w:rFonts w:cs="Times New Roman"/>
      </w:rPr>
    </w:lvl>
    <w:lvl w:ilvl="2" w:tplc="0419001B" w:tentative="1">
      <w:start w:val="1"/>
      <w:numFmt w:val="lowerRoman"/>
      <w:lvlText w:val="%3."/>
      <w:lvlJc w:val="right"/>
      <w:pPr>
        <w:ind w:left="3011" w:hanging="180"/>
      </w:pPr>
      <w:rPr>
        <w:rFonts w:cs="Times New Roman"/>
      </w:rPr>
    </w:lvl>
    <w:lvl w:ilvl="3" w:tplc="0419000F" w:tentative="1">
      <w:start w:val="1"/>
      <w:numFmt w:val="decimal"/>
      <w:lvlText w:val="%4."/>
      <w:lvlJc w:val="left"/>
      <w:pPr>
        <w:ind w:left="3731" w:hanging="360"/>
      </w:pPr>
      <w:rPr>
        <w:rFonts w:cs="Times New Roman"/>
      </w:rPr>
    </w:lvl>
    <w:lvl w:ilvl="4" w:tplc="04190019" w:tentative="1">
      <w:start w:val="1"/>
      <w:numFmt w:val="lowerLetter"/>
      <w:lvlText w:val="%5."/>
      <w:lvlJc w:val="left"/>
      <w:pPr>
        <w:ind w:left="4451" w:hanging="360"/>
      </w:pPr>
      <w:rPr>
        <w:rFonts w:cs="Times New Roman"/>
      </w:rPr>
    </w:lvl>
    <w:lvl w:ilvl="5" w:tplc="0419001B" w:tentative="1">
      <w:start w:val="1"/>
      <w:numFmt w:val="lowerRoman"/>
      <w:lvlText w:val="%6."/>
      <w:lvlJc w:val="right"/>
      <w:pPr>
        <w:ind w:left="5171" w:hanging="180"/>
      </w:pPr>
      <w:rPr>
        <w:rFonts w:cs="Times New Roman"/>
      </w:rPr>
    </w:lvl>
    <w:lvl w:ilvl="6" w:tplc="0419000F" w:tentative="1">
      <w:start w:val="1"/>
      <w:numFmt w:val="decimal"/>
      <w:lvlText w:val="%7."/>
      <w:lvlJc w:val="left"/>
      <w:pPr>
        <w:ind w:left="5891" w:hanging="360"/>
      </w:pPr>
      <w:rPr>
        <w:rFonts w:cs="Times New Roman"/>
      </w:rPr>
    </w:lvl>
    <w:lvl w:ilvl="7" w:tplc="04190019" w:tentative="1">
      <w:start w:val="1"/>
      <w:numFmt w:val="lowerLetter"/>
      <w:lvlText w:val="%8."/>
      <w:lvlJc w:val="left"/>
      <w:pPr>
        <w:ind w:left="6611" w:hanging="360"/>
      </w:pPr>
      <w:rPr>
        <w:rFonts w:cs="Times New Roman"/>
      </w:rPr>
    </w:lvl>
    <w:lvl w:ilvl="8" w:tplc="0419001B" w:tentative="1">
      <w:start w:val="1"/>
      <w:numFmt w:val="lowerRoman"/>
      <w:lvlText w:val="%9."/>
      <w:lvlJc w:val="right"/>
      <w:pPr>
        <w:ind w:left="7331" w:hanging="180"/>
      </w:pPr>
      <w:rPr>
        <w:rFonts w:cs="Times New Roman"/>
      </w:rPr>
    </w:lvl>
  </w:abstractNum>
  <w:abstractNum w:abstractNumId="39">
    <w:nsid w:val="7A33451A"/>
    <w:multiLevelType w:val="hybridMultilevel"/>
    <w:tmpl w:val="96AA6804"/>
    <w:lvl w:ilvl="0" w:tplc="6E8ECFC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34"/>
  </w:num>
  <w:num w:numId="2">
    <w:abstractNumId w:val="19"/>
  </w:num>
  <w:num w:numId="3">
    <w:abstractNumId w:val="14"/>
  </w:num>
  <w:num w:numId="4">
    <w:abstractNumId w:val="17"/>
  </w:num>
  <w:num w:numId="5">
    <w:abstractNumId w:val="7"/>
  </w:num>
  <w:num w:numId="6">
    <w:abstractNumId w:val="21"/>
  </w:num>
  <w:num w:numId="7">
    <w:abstractNumId w:val="8"/>
  </w:num>
  <w:num w:numId="8">
    <w:abstractNumId w:val="18"/>
  </w:num>
  <w:num w:numId="9">
    <w:abstractNumId w:val="24"/>
  </w:num>
  <w:num w:numId="10">
    <w:abstractNumId w:val="16"/>
  </w:num>
  <w:num w:numId="11">
    <w:abstractNumId w:val="15"/>
  </w:num>
  <w:num w:numId="12">
    <w:abstractNumId w:val="39"/>
  </w:num>
  <w:num w:numId="13">
    <w:abstractNumId w:val="35"/>
  </w:num>
  <w:num w:numId="14">
    <w:abstractNumId w:val="38"/>
  </w:num>
  <w:num w:numId="15">
    <w:abstractNumId w:val="37"/>
  </w:num>
  <w:num w:numId="16">
    <w:abstractNumId w:val="23"/>
  </w:num>
  <w:num w:numId="17">
    <w:abstractNumId w:val="11"/>
  </w:num>
  <w:num w:numId="18">
    <w:abstractNumId w:val="29"/>
  </w:num>
  <w:num w:numId="19">
    <w:abstractNumId w:val="9"/>
  </w:num>
  <w:num w:numId="20">
    <w:abstractNumId w:val="13"/>
  </w:num>
  <w:num w:numId="21">
    <w:abstractNumId w:val="26"/>
  </w:num>
  <w:num w:numId="22">
    <w:abstractNumId w:val="27"/>
  </w:num>
  <w:num w:numId="23">
    <w:abstractNumId w:val="33"/>
  </w:num>
  <w:num w:numId="24">
    <w:abstractNumId w:val="12"/>
  </w:num>
  <w:num w:numId="25">
    <w:abstractNumId w:val="1"/>
  </w:num>
  <w:num w:numId="26">
    <w:abstractNumId w:val="2"/>
  </w:num>
  <w:num w:numId="27">
    <w:abstractNumId w:val="3"/>
  </w:num>
  <w:num w:numId="28">
    <w:abstractNumId w:val="4"/>
  </w:num>
  <w:num w:numId="29">
    <w:abstractNumId w:val="5"/>
  </w:num>
  <w:num w:numId="30">
    <w:abstractNumId w:val="22"/>
  </w:num>
  <w:num w:numId="31">
    <w:abstractNumId w:val="28"/>
  </w:num>
  <w:num w:numId="32">
    <w:abstractNumId w:val="0"/>
  </w:num>
  <w:num w:numId="33">
    <w:abstractNumId w:val="10"/>
  </w:num>
  <w:num w:numId="34">
    <w:abstractNumId w:val="36"/>
  </w:num>
  <w:num w:numId="35">
    <w:abstractNumId w:val="31"/>
  </w:num>
  <w:num w:numId="36">
    <w:abstractNumId w:val="32"/>
  </w:num>
  <w:num w:numId="37">
    <w:abstractNumId w:val="20"/>
  </w:num>
  <w:num w:numId="38">
    <w:abstractNumId w:val="6"/>
  </w:num>
  <w:num w:numId="39">
    <w:abstractNumId w:val="30"/>
  </w:num>
  <w:num w:numId="4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349A"/>
    <w:rsid w:val="00011912"/>
    <w:rsid w:val="00013395"/>
    <w:rsid w:val="00013573"/>
    <w:rsid w:val="00014C45"/>
    <w:rsid w:val="00015646"/>
    <w:rsid w:val="000176D3"/>
    <w:rsid w:val="000176DC"/>
    <w:rsid w:val="0002349A"/>
    <w:rsid w:val="0003024B"/>
    <w:rsid w:val="00034024"/>
    <w:rsid w:val="00072DF0"/>
    <w:rsid w:val="00074CE3"/>
    <w:rsid w:val="000A1736"/>
    <w:rsid w:val="000B2834"/>
    <w:rsid w:val="000B6233"/>
    <w:rsid w:val="000D0D16"/>
    <w:rsid w:val="000D1602"/>
    <w:rsid w:val="000D2340"/>
    <w:rsid w:val="000D4F76"/>
    <w:rsid w:val="000E0EC1"/>
    <w:rsid w:val="000E1649"/>
    <w:rsid w:val="000E35E9"/>
    <w:rsid w:val="000F2E20"/>
    <w:rsid w:val="000F7490"/>
    <w:rsid w:val="00103824"/>
    <w:rsid w:val="00117EDD"/>
    <w:rsid w:val="00122920"/>
    <w:rsid w:val="001267A8"/>
    <w:rsid w:val="001427D7"/>
    <w:rsid w:val="00152B20"/>
    <w:rsid w:val="00152D38"/>
    <w:rsid w:val="00154D91"/>
    <w:rsid w:val="001611CB"/>
    <w:rsid w:val="001612B1"/>
    <w:rsid w:val="00163F22"/>
    <w:rsid w:val="00174436"/>
    <w:rsid w:val="001863CC"/>
    <w:rsid w:val="00197531"/>
    <w:rsid w:val="001A52DE"/>
    <w:rsid w:val="001A78C6"/>
    <w:rsid w:val="001B2F34"/>
    <w:rsid w:val="001C0A30"/>
    <w:rsid w:val="001C2248"/>
    <w:rsid w:val="001C493F"/>
    <w:rsid w:val="001C6CE7"/>
    <w:rsid w:val="001C7382"/>
    <w:rsid w:val="001D0107"/>
    <w:rsid w:val="001D62F3"/>
    <w:rsid w:val="001E375E"/>
    <w:rsid w:val="001E40A0"/>
    <w:rsid w:val="001E5426"/>
    <w:rsid w:val="001E6889"/>
    <w:rsid w:val="001F3EA1"/>
    <w:rsid w:val="002007E7"/>
    <w:rsid w:val="00200A40"/>
    <w:rsid w:val="00211708"/>
    <w:rsid w:val="00225D68"/>
    <w:rsid w:val="0023148B"/>
    <w:rsid w:val="00233DBB"/>
    <w:rsid w:val="00242A43"/>
    <w:rsid w:val="00250727"/>
    <w:rsid w:val="00252906"/>
    <w:rsid w:val="00257AAF"/>
    <w:rsid w:val="00257B07"/>
    <w:rsid w:val="0026040B"/>
    <w:rsid w:val="00265B74"/>
    <w:rsid w:val="002720D1"/>
    <w:rsid w:val="002721EB"/>
    <w:rsid w:val="00273BC9"/>
    <w:rsid w:val="002766FC"/>
    <w:rsid w:val="00282FE9"/>
    <w:rsid w:val="00294080"/>
    <w:rsid w:val="002A228F"/>
    <w:rsid w:val="002A28B2"/>
    <w:rsid w:val="002B3292"/>
    <w:rsid w:val="002B3B3B"/>
    <w:rsid w:val="002C0467"/>
    <w:rsid w:val="002E0DFE"/>
    <w:rsid w:val="002E1FE1"/>
    <w:rsid w:val="002F6403"/>
    <w:rsid w:val="00302D2C"/>
    <w:rsid w:val="00307C3E"/>
    <w:rsid w:val="0031372F"/>
    <w:rsid w:val="0031523B"/>
    <w:rsid w:val="0031788C"/>
    <w:rsid w:val="00320379"/>
    <w:rsid w:val="00322E18"/>
    <w:rsid w:val="00324F90"/>
    <w:rsid w:val="0034314F"/>
    <w:rsid w:val="00345F47"/>
    <w:rsid w:val="003501E6"/>
    <w:rsid w:val="003508D9"/>
    <w:rsid w:val="0035556A"/>
    <w:rsid w:val="00380A78"/>
    <w:rsid w:val="00385131"/>
    <w:rsid w:val="003856B8"/>
    <w:rsid w:val="00390A02"/>
    <w:rsid w:val="00391E71"/>
    <w:rsid w:val="0039566C"/>
    <w:rsid w:val="00397A1D"/>
    <w:rsid w:val="003A4CC6"/>
    <w:rsid w:val="003A777B"/>
    <w:rsid w:val="003C1BCC"/>
    <w:rsid w:val="003C4293"/>
    <w:rsid w:val="003D4E39"/>
    <w:rsid w:val="004039C2"/>
    <w:rsid w:val="004122E6"/>
    <w:rsid w:val="0041232E"/>
    <w:rsid w:val="00412C37"/>
    <w:rsid w:val="00414729"/>
    <w:rsid w:val="00443821"/>
    <w:rsid w:val="00443E82"/>
    <w:rsid w:val="00450455"/>
    <w:rsid w:val="00451C10"/>
    <w:rsid w:val="004524D2"/>
    <w:rsid w:val="00467271"/>
    <w:rsid w:val="004728D4"/>
    <w:rsid w:val="0047344E"/>
    <w:rsid w:val="00480E1B"/>
    <w:rsid w:val="0048304E"/>
    <w:rsid w:val="0048379C"/>
    <w:rsid w:val="00483FDC"/>
    <w:rsid w:val="00485395"/>
    <w:rsid w:val="00485EE1"/>
    <w:rsid w:val="00490574"/>
    <w:rsid w:val="004929B4"/>
    <w:rsid w:val="004947EE"/>
    <w:rsid w:val="004A3A70"/>
    <w:rsid w:val="004C0EA5"/>
    <w:rsid w:val="004C3FFE"/>
    <w:rsid w:val="004C4122"/>
    <w:rsid w:val="004D7136"/>
    <w:rsid w:val="004E0D44"/>
    <w:rsid w:val="004F45B3"/>
    <w:rsid w:val="004F472C"/>
    <w:rsid w:val="0050182F"/>
    <w:rsid w:val="00502576"/>
    <w:rsid w:val="005108CA"/>
    <w:rsid w:val="005128A4"/>
    <w:rsid w:val="005220DA"/>
    <w:rsid w:val="005272E2"/>
    <w:rsid w:val="0053702C"/>
    <w:rsid w:val="0054002C"/>
    <w:rsid w:val="00542E1B"/>
    <w:rsid w:val="00545AC9"/>
    <w:rsid w:val="00545E79"/>
    <w:rsid w:val="00550681"/>
    <w:rsid w:val="005506C6"/>
    <w:rsid w:val="00554466"/>
    <w:rsid w:val="00567324"/>
    <w:rsid w:val="00574AF6"/>
    <w:rsid w:val="0058113D"/>
    <w:rsid w:val="005820CB"/>
    <w:rsid w:val="005833BA"/>
    <w:rsid w:val="0058424D"/>
    <w:rsid w:val="005B1B40"/>
    <w:rsid w:val="005B59F7"/>
    <w:rsid w:val="005B5D66"/>
    <w:rsid w:val="005C203E"/>
    <w:rsid w:val="005C214C"/>
    <w:rsid w:val="005D40E9"/>
    <w:rsid w:val="005D65FE"/>
    <w:rsid w:val="005E4B91"/>
    <w:rsid w:val="005E7600"/>
    <w:rsid w:val="005E7989"/>
    <w:rsid w:val="005F29AD"/>
    <w:rsid w:val="006219C6"/>
    <w:rsid w:val="006338D7"/>
    <w:rsid w:val="006622A4"/>
    <w:rsid w:val="00665E04"/>
    <w:rsid w:val="00670DC4"/>
    <w:rsid w:val="006758BB"/>
    <w:rsid w:val="006759B2"/>
    <w:rsid w:val="00677827"/>
    <w:rsid w:val="00692E37"/>
    <w:rsid w:val="006A76E8"/>
    <w:rsid w:val="006B16A4"/>
    <w:rsid w:val="006B4827"/>
    <w:rsid w:val="006B5760"/>
    <w:rsid w:val="006B624F"/>
    <w:rsid w:val="006B6C1A"/>
    <w:rsid w:val="006C27D7"/>
    <w:rsid w:val="006E4AE9"/>
    <w:rsid w:val="006E6582"/>
    <w:rsid w:val="006F033C"/>
    <w:rsid w:val="006F0765"/>
    <w:rsid w:val="006F1EA6"/>
    <w:rsid w:val="006F74A7"/>
    <w:rsid w:val="00713032"/>
    <w:rsid w:val="007150CC"/>
    <w:rsid w:val="007162B3"/>
    <w:rsid w:val="007228D6"/>
    <w:rsid w:val="00731B78"/>
    <w:rsid w:val="00736A1B"/>
    <w:rsid w:val="0074094A"/>
    <w:rsid w:val="00741E88"/>
    <w:rsid w:val="00743903"/>
    <w:rsid w:val="00744E32"/>
    <w:rsid w:val="00745A0C"/>
    <w:rsid w:val="00754F1F"/>
    <w:rsid w:val="0076272E"/>
    <w:rsid w:val="00762FB4"/>
    <w:rsid w:val="00766ED7"/>
    <w:rsid w:val="00766FB6"/>
    <w:rsid w:val="00772142"/>
    <w:rsid w:val="00774189"/>
    <w:rsid w:val="00776D08"/>
    <w:rsid w:val="007841D6"/>
    <w:rsid w:val="007913A5"/>
    <w:rsid w:val="007921BB"/>
    <w:rsid w:val="00796FE3"/>
    <w:rsid w:val="007A0529"/>
    <w:rsid w:val="007A4BD5"/>
    <w:rsid w:val="007C0285"/>
    <w:rsid w:val="007D7EAC"/>
    <w:rsid w:val="007E3977"/>
    <w:rsid w:val="007E4981"/>
    <w:rsid w:val="007E7072"/>
    <w:rsid w:val="007F2B72"/>
    <w:rsid w:val="00800843"/>
    <w:rsid w:val="00805A3F"/>
    <w:rsid w:val="008147D9"/>
    <w:rsid w:val="00816F43"/>
    <w:rsid w:val="00823DC0"/>
    <w:rsid w:val="00826920"/>
    <w:rsid w:val="008353E1"/>
    <w:rsid w:val="00846C11"/>
    <w:rsid w:val="008534DF"/>
    <w:rsid w:val="00854E56"/>
    <w:rsid w:val="008633AD"/>
    <w:rsid w:val="008651E5"/>
    <w:rsid w:val="00867F78"/>
    <w:rsid w:val="00872B61"/>
    <w:rsid w:val="008738C0"/>
    <w:rsid w:val="00876F1E"/>
    <w:rsid w:val="008839F8"/>
    <w:rsid w:val="008B39F3"/>
    <w:rsid w:val="008B3A13"/>
    <w:rsid w:val="008B3C0E"/>
    <w:rsid w:val="008C0366"/>
    <w:rsid w:val="008C144C"/>
    <w:rsid w:val="008C46C8"/>
    <w:rsid w:val="008D697A"/>
    <w:rsid w:val="008E018F"/>
    <w:rsid w:val="008E100F"/>
    <w:rsid w:val="008E203C"/>
    <w:rsid w:val="008F0F2C"/>
    <w:rsid w:val="009022BA"/>
    <w:rsid w:val="00902896"/>
    <w:rsid w:val="00905F80"/>
    <w:rsid w:val="009114CB"/>
    <w:rsid w:val="00911DEC"/>
    <w:rsid w:val="009244C4"/>
    <w:rsid w:val="0092791F"/>
    <w:rsid w:val="00930E97"/>
    <w:rsid w:val="00933EC2"/>
    <w:rsid w:val="00934E88"/>
    <w:rsid w:val="00935641"/>
    <w:rsid w:val="00942B00"/>
    <w:rsid w:val="0095423C"/>
    <w:rsid w:val="0095427B"/>
    <w:rsid w:val="00957562"/>
    <w:rsid w:val="009613F4"/>
    <w:rsid w:val="00961CA4"/>
    <w:rsid w:val="00965346"/>
    <w:rsid w:val="00973A15"/>
    <w:rsid w:val="00974682"/>
    <w:rsid w:val="00985000"/>
    <w:rsid w:val="0098550A"/>
    <w:rsid w:val="00986C41"/>
    <w:rsid w:val="00990DC5"/>
    <w:rsid w:val="009A3C08"/>
    <w:rsid w:val="009A3F8D"/>
    <w:rsid w:val="009B66A3"/>
    <w:rsid w:val="009D471B"/>
    <w:rsid w:val="009D66E8"/>
    <w:rsid w:val="009D78FC"/>
    <w:rsid w:val="009E0B49"/>
    <w:rsid w:val="009E5E2B"/>
    <w:rsid w:val="00A01F44"/>
    <w:rsid w:val="00A037C3"/>
    <w:rsid w:val="00A03C11"/>
    <w:rsid w:val="00A0506D"/>
    <w:rsid w:val="00A06EE7"/>
    <w:rsid w:val="00A15FA9"/>
    <w:rsid w:val="00A16963"/>
    <w:rsid w:val="00A17B31"/>
    <w:rsid w:val="00A34065"/>
    <w:rsid w:val="00A435C7"/>
    <w:rsid w:val="00A4573A"/>
    <w:rsid w:val="00A52159"/>
    <w:rsid w:val="00A55036"/>
    <w:rsid w:val="00A63776"/>
    <w:rsid w:val="00A7043A"/>
    <w:rsid w:val="00A838EC"/>
    <w:rsid w:val="00A84B58"/>
    <w:rsid w:val="00A8508F"/>
    <w:rsid w:val="00A96BD2"/>
    <w:rsid w:val="00AB57D4"/>
    <w:rsid w:val="00AB602F"/>
    <w:rsid w:val="00AB689B"/>
    <w:rsid w:val="00AD642A"/>
    <w:rsid w:val="00AE3971"/>
    <w:rsid w:val="00AF34CF"/>
    <w:rsid w:val="00B03720"/>
    <w:rsid w:val="00B054F2"/>
    <w:rsid w:val="00B16055"/>
    <w:rsid w:val="00B37313"/>
    <w:rsid w:val="00B41204"/>
    <w:rsid w:val="00B42E6C"/>
    <w:rsid w:val="00B431D7"/>
    <w:rsid w:val="00B50C1D"/>
    <w:rsid w:val="00B51DE2"/>
    <w:rsid w:val="00B5327B"/>
    <w:rsid w:val="00B550E4"/>
    <w:rsid w:val="00B5738A"/>
    <w:rsid w:val="00B61C51"/>
    <w:rsid w:val="00B61D4D"/>
    <w:rsid w:val="00B71C8C"/>
    <w:rsid w:val="00B74479"/>
    <w:rsid w:val="00B76B17"/>
    <w:rsid w:val="00B82BA6"/>
    <w:rsid w:val="00B82EAA"/>
    <w:rsid w:val="00B843E0"/>
    <w:rsid w:val="00B94327"/>
    <w:rsid w:val="00B95BF9"/>
    <w:rsid w:val="00BA7A7B"/>
    <w:rsid w:val="00BB520C"/>
    <w:rsid w:val="00BC0A74"/>
    <w:rsid w:val="00BC38E9"/>
    <w:rsid w:val="00BD4749"/>
    <w:rsid w:val="00BE1890"/>
    <w:rsid w:val="00BE1C33"/>
    <w:rsid w:val="00BE37AE"/>
    <w:rsid w:val="00BE4E4C"/>
    <w:rsid w:val="00BE735F"/>
    <w:rsid w:val="00BE77FD"/>
    <w:rsid w:val="00BF10C0"/>
    <w:rsid w:val="00BF49EC"/>
    <w:rsid w:val="00BF5752"/>
    <w:rsid w:val="00BF58CD"/>
    <w:rsid w:val="00C03E36"/>
    <w:rsid w:val="00C0465D"/>
    <w:rsid w:val="00C152E5"/>
    <w:rsid w:val="00C2781E"/>
    <w:rsid w:val="00C31C43"/>
    <w:rsid w:val="00C37D9F"/>
    <w:rsid w:val="00C50101"/>
    <w:rsid w:val="00C51C84"/>
    <w:rsid w:val="00C573A9"/>
    <w:rsid w:val="00C578E1"/>
    <w:rsid w:val="00C64284"/>
    <w:rsid w:val="00C65508"/>
    <w:rsid w:val="00C67B7B"/>
    <w:rsid w:val="00C72B30"/>
    <w:rsid w:val="00C83D89"/>
    <w:rsid w:val="00C91F92"/>
    <w:rsid w:val="00C92B9F"/>
    <w:rsid w:val="00C949D8"/>
    <w:rsid w:val="00C9692E"/>
    <w:rsid w:val="00CC36E8"/>
    <w:rsid w:val="00CC42C1"/>
    <w:rsid w:val="00CC535E"/>
    <w:rsid w:val="00CC6491"/>
    <w:rsid w:val="00CC7B1B"/>
    <w:rsid w:val="00CD0CD3"/>
    <w:rsid w:val="00CD3450"/>
    <w:rsid w:val="00CD3C7D"/>
    <w:rsid w:val="00CD4626"/>
    <w:rsid w:val="00CD5926"/>
    <w:rsid w:val="00CE51BB"/>
    <w:rsid w:val="00CE60BF"/>
    <w:rsid w:val="00CF30A2"/>
    <w:rsid w:val="00CF4A40"/>
    <w:rsid w:val="00D12A03"/>
    <w:rsid w:val="00D1455C"/>
    <w:rsid w:val="00D16774"/>
    <w:rsid w:val="00D23D0B"/>
    <w:rsid w:val="00D23ED0"/>
    <w:rsid w:val="00D2714B"/>
    <w:rsid w:val="00D322E9"/>
    <w:rsid w:val="00D36ADA"/>
    <w:rsid w:val="00D514C5"/>
    <w:rsid w:val="00D6117F"/>
    <w:rsid w:val="00D679E5"/>
    <w:rsid w:val="00D72828"/>
    <w:rsid w:val="00D75AB6"/>
    <w:rsid w:val="00D8235F"/>
    <w:rsid w:val="00D84600"/>
    <w:rsid w:val="00D870FA"/>
    <w:rsid w:val="00D87A57"/>
    <w:rsid w:val="00D92FDE"/>
    <w:rsid w:val="00DA3098"/>
    <w:rsid w:val="00DA4F2C"/>
    <w:rsid w:val="00DA6A01"/>
    <w:rsid w:val="00DB0062"/>
    <w:rsid w:val="00DB2A19"/>
    <w:rsid w:val="00DB30FE"/>
    <w:rsid w:val="00DB40A3"/>
    <w:rsid w:val="00DB6259"/>
    <w:rsid w:val="00DB7F70"/>
    <w:rsid w:val="00DC6162"/>
    <w:rsid w:val="00DD1949"/>
    <w:rsid w:val="00DD2FB4"/>
    <w:rsid w:val="00DD712B"/>
    <w:rsid w:val="00DE049B"/>
    <w:rsid w:val="00DF7688"/>
    <w:rsid w:val="00E05466"/>
    <w:rsid w:val="00E10201"/>
    <w:rsid w:val="00E20F70"/>
    <w:rsid w:val="00E25B65"/>
    <w:rsid w:val="00E357C8"/>
    <w:rsid w:val="00E40673"/>
    <w:rsid w:val="00E4212F"/>
    <w:rsid w:val="00E44EBF"/>
    <w:rsid w:val="00E47A2C"/>
    <w:rsid w:val="00E6137C"/>
    <w:rsid w:val="00E61448"/>
    <w:rsid w:val="00E64FBC"/>
    <w:rsid w:val="00E70167"/>
    <w:rsid w:val="00E74C43"/>
    <w:rsid w:val="00E76DB1"/>
    <w:rsid w:val="00E8050E"/>
    <w:rsid w:val="00E80B23"/>
    <w:rsid w:val="00E8214F"/>
    <w:rsid w:val="00E92874"/>
    <w:rsid w:val="00E960EA"/>
    <w:rsid w:val="00E97136"/>
    <w:rsid w:val="00E97F27"/>
    <w:rsid w:val="00EA2396"/>
    <w:rsid w:val="00EA5F0E"/>
    <w:rsid w:val="00EB2E78"/>
    <w:rsid w:val="00EB402F"/>
    <w:rsid w:val="00EB7F44"/>
    <w:rsid w:val="00EC1E11"/>
    <w:rsid w:val="00EC214C"/>
    <w:rsid w:val="00ED101F"/>
    <w:rsid w:val="00ED1ADD"/>
    <w:rsid w:val="00ED448C"/>
    <w:rsid w:val="00F01EB0"/>
    <w:rsid w:val="00F0473C"/>
    <w:rsid w:val="00F05DEA"/>
    <w:rsid w:val="00F13FAB"/>
    <w:rsid w:val="00F14436"/>
    <w:rsid w:val="00F15715"/>
    <w:rsid w:val="00F23B7B"/>
    <w:rsid w:val="00F336C4"/>
    <w:rsid w:val="00F4289A"/>
    <w:rsid w:val="00F54398"/>
    <w:rsid w:val="00F57136"/>
    <w:rsid w:val="00F5749D"/>
    <w:rsid w:val="00F57ED6"/>
    <w:rsid w:val="00F83805"/>
    <w:rsid w:val="00FA0C8F"/>
    <w:rsid w:val="00FB13BE"/>
    <w:rsid w:val="00FB6A66"/>
    <w:rsid w:val="00FC092D"/>
    <w:rsid w:val="00FC3EC0"/>
    <w:rsid w:val="00FD4CE1"/>
    <w:rsid w:val="00FE305F"/>
    <w:rsid w:val="00FE45E8"/>
    <w:rsid w:val="00FF1AB5"/>
    <w:rsid w:val="00FF631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349A"/>
    <w:pPr>
      <w:widowControl w:val="0"/>
      <w:spacing w:line="300" w:lineRule="auto"/>
      <w:ind w:firstLine="500"/>
      <w:jc w:val="both"/>
    </w:pPr>
    <w:rPr>
      <w:rFonts w:ascii="Times New Roman" w:eastAsia="Times New Roman" w:hAnsi="Times New Roman"/>
      <w:sz w:val="1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0D0D16"/>
    <w:pPr>
      <w:ind w:left="720"/>
      <w:contextualSpacing/>
    </w:pPr>
  </w:style>
  <w:style w:type="paragraph" w:styleId="a4">
    <w:name w:val="Balloon Text"/>
    <w:basedOn w:val="a"/>
    <w:link w:val="a5"/>
    <w:uiPriority w:val="99"/>
    <w:semiHidden/>
    <w:rsid w:val="00B74479"/>
    <w:pPr>
      <w:spacing w:line="240" w:lineRule="auto"/>
    </w:pPr>
    <w:rPr>
      <w:rFonts w:ascii="Arial" w:eastAsia="Calibri" w:hAnsi="Arial"/>
      <w:sz w:val="18"/>
      <w:szCs w:val="18"/>
    </w:rPr>
  </w:style>
  <w:style w:type="character" w:customStyle="1" w:styleId="a5">
    <w:name w:val="Текст выноски Знак"/>
    <w:link w:val="a4"/>
    <w:uiPriority w:val="99"/>
    <w:semiHidden/>
    <w:locked/>
    <w:rsid w:val="00B74479"/>
    <w:rPr>
      <w:rFonts w:ascii="Arial" w:hAnsi="Arial" w:cs="Arial"/>
      <w:sz w:val="18"/>
      <w:szCs w:val="18"/>
    </w:rPr>
  </w:style>
  <w:style w:type="character" w:styleId="a6">
    <w:name w:val="annotation reference"/>
    <w:uiPriority w:val="99"/>
    <w:semiHidden/>
    <w:unhideWhenUsed/>
    <w:rsid w:val="00C67B7B"/>
    <w:rPr>
      <w:sz w:val="16"/>
      <w:szCs w:val="16"/>
    </w:rPr>
  </w:style>
  <w:style w:type="paragraph" w:styleId="a7">
    <w:name w:val="annotation text"/>
    <w:basedOn w:val="a"/>
    <w:link w:val="a8"/>
    <w:uiPriority w:val="99"/>
    <w:unhideWhenUsed/>
    <w:rsid w:val="00C67B7B"/>
    <w:rPr>
      <w:sz w:val="20"/>
    </w:rPr>
  </w:style>
  <w:style w:type="character" w:customStyle="1" w:styleId="a8">
    <w:name w:val="Текст примечания Знак"/>
    <w:link w:val="a7"/>
    <w:uiPriority w:val="99"/>
    <w:rsid w:val="00C67B7B"/>
    <w:rPr>
      <w:rFonts w:ascii="Times New Roman" w:eastAsia="Times New Roman" w:hAnsi="Times New Roman"/>
    </w:rPr>
  </w:style>
  <w:style w:type="paragraph" w:styleId="a9">
    <w:name w:val="annotation subject"/>
    <w:basedOn w:val="a7"/>
    <w:next w:val="a7"/>
    <w:link w:val="aa"/>
    <w:uiPriority w:val="99"/>
    <w:semiHidden/>
    <w:unhideWhenUsed/>
    <w:rsid w:val="00C67B7B"/>
    <w:rPr>
      <w:b/>
      <w:bCs/>
    </w:rPr>
  </w:style>
  <w:style w:type="character" w:customStyle="1" w:styleId="aa">
    <w:name w:val="Тема примечания Знак"/>
    <w:link w:val="a9"/>
    <w:uiPriority w:val="99"/>
    <w:semiHidden/>
    <w:rsid w:val="00C67B7B"/>
    <w:rPr>
      <w:rFonts w:ascii="Times New Roman" w:eastAsia="Times New Roman" w:hAnsi="Times New Roman"/>
      <w:b/>
      <w:bCs/>
    </w:rPr>
  </w:style>
  <w:style w:type="paragraph" w:styleId="ab">
    <w:name w:val="header"/>
    <w:basedOn w:val="a"/>
    <w:link w:val="ac"/>
    <w:uiPriority w:val="99"/>
    <w:unhideWhenUsed/>
    <w:rsid w:val="00FD4CE1"/>
    <w:pPr>
      <w:tabs>
        <w:tab w:val="center" w:pos="4677"/>
        <w:tab w:val="right" w:pos="9355"/>
      </w:tabs>
    </w:pPr>
  </w:style>
  <w:style w:type="character" w:customStyle="1" w:styleId="ac">
    <w:name w:val="Верхний колонтитул Знак"/>
    <w:link w:val="ab"/>
    <w:uiPriority w:val="99"/>
    <w:rsid w:val="00FD4CE1"/>
    <w:rPr>
      <w:rFonts w:ascii="Times New Roman" w:eastAsia="Times New Roman" w:hAnsi="Times New Roman"/>
      <w:sz w:val="16"/>
    </w:rPr>
  </w:style>
  <w:style w:type="paragraph" w:styleId="ad">
    <w:name w:val="footer"/>
    <w:basedOn w:val="a"/>
    <w:link w:val="ae"/>
    <w:uiPriority w:val="99"/>
    <w:unhideWhenUsed/>
    <w:rsid w:val="00FD4CE1"/>
    <w:pPr>
      <w:tabs>
        <w:tab w:val="center" w:pos="4677"/>
        <w:tab w:val="right" w:pos="9355"/>
      </w:tabs>
    </w:pPr>
  </w:style>
  <w:style w:type="character" w:customStyle="1" w:styleId="ae">
    <w:name w:val="Нижний колонтитул Знак"/>
    <w:link w:val="ad"/>
    <w:uiPriority w:val="99"/>
    <w:rsid w:val="00FD4CE1"/>
    <w:rPr>
      <w:rFonts w:ascii="Times New Roman" w:eastAsia="Times New Roman" w:hAnsi="Times New Roman"/>
      <w:sz w:val="16"/>
    </w:rPr>
  </w:style>
  <w:style w:type="character" w:styleId="af">
    <w:name w:val="Hyperlink"/>
    <w:uiPriority w:val="99"/>
    <w:unhideWhenUsed/>
    <w:rsid w:val="005D65FE"/>
    <w:rPr>
      <w:color w:val="0000FF"/>
      <w:u w:val="single"/>
    </w:rPr>
  </w:style>
  <w:style w:type="paragraph" w:styleId="af0">
    <w:name w:val="Revision"/>
    <w:hidden/>
    <w:uiPriority w:val="99"/>
    <w:semiHidden/>
    <w:rsid w:val="00F14436"/>
    <w:rPr>
      <w:rFonts w:ascii="Times New Roman" w:eastAsia="Times New Roman" w:hAnsi="Times New Roman"/>
      <w:sz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349A"/>
    <w:pPr>
      <w:widowControl w:val="0"/>
      <w:spacing w:line="300" w:lineRule="auto"/>
      <w:ind w:firstLine="500"/>
      <w:jc w:val="both"/>
    </w:pPr>
    <w:rPr>
      <w:rFonts w:ascii="Times New Roman" w:eastAsia="Times New Roman" w:hAnsi="Times New Roman"/>
      <w:sz w:val="1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0D0D16"/>
    <w:pPr>
      <w:ind w:left="720"/>
      <w:contextualSpacing/>
    </w:pPr>
  </w:style>
  <w:style w:type="paragraph" w:styleId="a4">
    <w:name w:val="Balloon Text"/>
    <w:basedOn w:val="a"/>
    <w:link w:val="a5"/>
    <w:uiPriority w:val="99"/>
    <w:semiHidden/>
    <w:rsid w:val="00B74479"/>
    <w:pPr>
      <w:spacing w:line="240" w:lineRule="auto"/>
    </w:pPr>
    <w:rPr>
      <w:rFonts w:ascii="Arial" w:eastAsia="Calibri" w:hAnsi="Arial"/>
      <w:sz w:val="18"/>
      <w:szCs w:val="18"/>
    </w:rPr>
  </w:style>
  <w:style w:type="character" w:customStyle="1" w:styleId="a5">
    <w:name w:val="Текст выноски Знак"/>
    <w:link w:val="a4"/>
    <w:uiPriority w:val="99"/>
    <w:semiHidden/>
    <w:locked/>
    <w:rsid w:val="00B74479"/>
    <w:rPr>
      <w:rFonts w:ascii="Arial" w:hAnsi="Arial" w:cs="Arial"/>
      <w:sz w:val="18"/>
      <w:szCs w:val="18"/>
    </w:rPr>
  </w:style>
  <w:style w:type="character" w:styleId="a6">
    <w:name w:val="annotation reference"/>
    <w:uiPriority w:val="99"/>
    <w:semiHidden/>
    <w:unhideWhenUsed/>
    <w:rsid w:val="00C67B7B"/>
    <w:rPr>
      <w:sz w:val="16"/>
      <w:szCs w:val="16"/>
    </w:rPr>
  </w:style>
  <w:style w:type="paragraph" w:styleId="a7">
    <w:name w:val="annotation text"/>
    <w:basedOn w:val="a"/>
    <w:link w:val="a8"/>
    <w:uiPriority w:val="99"/>
    <w:unhideWhenUsed/>
    <w:rsid w:val="00C67B7B"/>
    <w:rPr>
      <w:sz w:val="20"/>
    </w:rPr>
  </w:style>
  <w:style w:type="character" w:customStyle="1" w:styleId="a8">
    <w:name w:val="Текст примечания Знак"/>
    <w:link w:val="a7"/>
    <w:uiPriority w:val="99"/>
    <w:rsid w:val="00C67B7B"/>
    <w:rPr>
      <w:rFonts w:ascii="Times New Roman" w:eastAsia="Times New Roman" w:hAnsi="Times New Roman"/>
    </w:rPr>
  </w:style>
  <w:style w:type="paragraph" w:styleId="a9">
    <w:name w:val="annotation subject"/>
    <w:basedOn w:val="a7"/>
    <w:next w:val="a7"/>
    <w:link w:val="aa"/>
    <w:uiPriority w:val="99"/>
    <w:semiHidden/>
    <w:unhideWhenUsed/>
    <w:rsid w:val="00C67B7B"/>
    <w:rPr>
      <w:b/>
      <w:bCs/>
    </w:rPr>
  </w:style>
  <w:style w:type="character" w:customStyle="1" w:styleId="aa">
    <w:name w:val="Тема примечания Знак"/>
    <w:link w:val="a9"/>
    <w:uiPriority w:val="99"/>
    <w:semiHidden/>
    <w:rsid w:val="00C67B7B"/>
    <w:rPr>
      <w:rFonts w:ascii="Times New Roman" w:eastAsia="Times New Roman" w:hAnsi="Times New Roman"/>
      <w:b/>
      <w:bCs/>
    </w:rPr>
  </w:style>
  <w:style w:type="paragraph" w:styleId="ab">
    <w:name w:val="header"/>
    <w:basedOn w:val="a"/>
    <w:link w:val="ac"/>
    <w:uiPriority w:val="99"/>
    <w:unhideWhenUsed/>
    <w:rsid w:val="00FD4CE1"/>
    <w:pPr>
      <w:tabs>
        <w:tab w:val="center" w:pos="4677"/>
        <w:tab w:val="right" w:pos="9355"/>
      </w:tabs>
    </w:pPr>
  </w:style>
  <w:style w:type="character" w:customStyle="1" w:styleId="ac">
    <w:name w:val="Верхний колонтитул Знак"/>
    <w:link w:val="ab"/>
    <w:uiPriority w:val="99"/>
    <w:rsid w:val="00FD4CE1"/>
    <w:rPr>
      <w:rFonts w:ascii="Times New Roman" w:eastAsia="Times New Roman" w:hAnsi="Times New Roman"/>
      <w:sz w:val="16"/>
    </w:rPr>
  </w:style>
  <w:style w:type="paragraph" w:styleId="ad">
    <w:name w:val="footer"/>
    <w:basedOn w:val="a"/>
    <w:link w:val="ae"/>
    <w:uiPriority w:val="99"/>
    <w:unhideWhenUsed/>
    <w:rsid w:val="00FD4CE1"/>
    <w:pPr>
      <w:tabs>
        <w:tab w:val="center" w:pos="4677"/>
        <w:tab w:val="right" w:pos="9355"/>
      </w:tabs>
    </w:pPr>
  </w:style>
  <w:style w:type="character" w:customStyle="1" w:styleId="ae">
    <w:name w:val="Нижний колонтитул Знак"/>
    <w:link w:val="ad"/>
    <w:uiPriority w:val="99"/>
    <w:rsid w:val="00FD4CE1"/>
    <w:rPr>
      <w:rFonts w:ascii="Times New Roman" w:eastAsia="Times New Roman" w:hAnsi="Times New Roman"/>
      <w:sz w:val="16"/>
    </w:rPr>
  </w:style>
  <w:style w:type="character" w:styleId="af">
    <w:name w:val="Hyperlink"/>
    <w:uiPriority w:val="99"/>
    <w:unhideWhenUsed/>
    <w:rsid w:val="005D65FE"/>
    <w:rPr>
      <w:color w:val="0000FF"/>
      <w:u w:val="single"/>
    </w:rPr>
  </w:style>
  <w:style w:type="paragraph" w:styleId="af0">
    <w:name w:val="Revision"/>
    <w:hidden/>
    <w:uiPriority w:val="99"/>
    <w:semiHidden/>
    <w:rsid w:val="00F14436"/>
    <w:rPr>
      <w:rFonts w:ascii="Times New Roman" w:eastAsia="Times New Roman" w:hAnsi="Times New Roman"/>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do.pgups.ru"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www.consultant.ru/"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onsultant.ru/" TargetMode="External"/><Relationship Id="rId5" Type="http://schemas.openxmlformats.org/officeDocument/2006/relationships/settings" Target="settings.xml"/><Relationship Id="rId15" Type="http://schemas.openxmlformats.org/officeDocument/2006/relationships/image" Target="media/image2.tiff"/><Relationship Id="rId10" Type="http://schemas.openxmlformats.org/officeDocument/2006/relationships/hyperlink" Target="http://www.consultant.ru/" TargetMode="External"/><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hyperlink" Target="http://www.consultant.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8FC42F-65DC-4CA2-99ED-DB3AE6DBD7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14</Pages>
  <Words>3056</Words>
  <Characters>22789</Characters>
  <Application>Microsoft Office Word</Application>
  <DocSecurity>0</DocSecurity>
  <Lines>189</Lines>
  <Paragraphs>51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ФЕДЕРАЛЬНОЕ АГЕНТСТВО ЖЕЛЕЗНОДОРОЖНОГО ТРАНСПОРТА</vt:lpstr>
      <vt:lpstr>ФЕДЕРАЛЬНОЕ АГЕНТСТВО ЖЕЛЕЗНОДОРОЖНОГО ТРАНСПОРТА</vt:lpstr>
    </vt:vector>
  </TitlesOfParts>
  <Company>Grizli777</Company>
  <LinksUpToDate>false</LinksUpToDate>
  <CharactersWithSpaces>25794</CharactersWithSpaces>
  <SharedDoc>false</SharedDoc>
  <HLinks>
    <vt:vector size="12" baseType="variant">
      <vt:variant>
        <vt:i4>4587530</vt:i4>
      </vt:variant>
      <vt:variant>
        <vt:i4>3</vt:i4>
      </vt:variant>
      <vt:variant>
        <vt:i4>0</vt:i4>
      </vt:variant>
      <vt:variant>
        <vt:i4>5</vt:i4>
      </vt:variant>
      <vt:variant>
        <vt:lpwstr>http://e.lanbook.com/</vt:lpwstr>
      </vt:variant>
      <vt:variant>
        <vt:lpwstr/>
      </vt:variant>
      <vt:variant>
        <vt:i4>5570686</vt:i4>
      </vt:variant>
      <vt:variant>
        <vt:i4>0</vt:i4>
      </vt:variant>
      <vt:variant>
        <vt:i4>0</vt:i4>
      </vt:variant>
      <vt:variant>
        <vt:i4>5</vt:i4>
      </vt:variant>
      <vt:variant>
        <vt:lpwstr>http://library.pgups.ru/jirbis2/index.php?option=com_irbis&amp;view=irbis&amp;Itemid=108</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АГЕНТСТВО ЖЕЛЕЗНОДОРОЖНОГО ТРАНСПОРТА</dc:title>
  <dc:creator>Макаров Юрий</dc:creator>
  <cp:lastModifiedBy>Станислав</cp:lastModifiedBy>
  <cp:revision>5</cp:revision>
  <cp:lastPrinted>2016-11-29T14:25:00Z</cp:lastPrinted>
  <dcterms:created xsi:type="dcterms:W3CDTF">2018-06-04T09:26:00Z</dcterms:created>
  <dcterms:modified xsi:type="dcterms:W3CDTF">2018-07-01T08:00:00Z</dcterms:modified>
</cp:coreProperties>
</file>