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FB44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FB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FB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41212B" w:rsidRPr="0041212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ИСТОРИЯ БУХГАЛТЕРСКОГО УЧЕТА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FB4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FB44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107395" w:rsidRDefault="002F4371" w:rsidP="00F511E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425F9B" w:rsidRPr="00425F9B">
        <w:rPr>
          <w:rFonts w:ascii="Times New Roman" w:hAnsi="Times New Roman" w:cs="Times New Roman"/>
          <w:sz w:val="24"/>
          <w:szCs w:val="24"/>
        </w:rPr>
        <w:t>«</w:t>
      </w:r>
      <w:r w:rsidR="002316E2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bookmarkStart w:id="0" w:name="_GoBack"/>
      <w:bookmarkEnd w:id="0"/>
      <w:r w:rsidR="00F511EC">
        <w:rPr>
          <w:rFonts w:ascii="Times New Roman" w:hAnsi="Times New Roman" w:cs="Times New Roman"/>
          <w:sz w:val="24"/>
          <w:szCs w:val="24"/>
        </w:rPr>
        <w:t>»</w:t>
      </w:r>
    </w:p>
    <w:p w:rsidR="00FF7F46" w:rsidRDefault="002F4371" w:rsidP="00FB44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212B" w:rsidRDefault="002F4371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41212B" w:rsidRPr="0041212B">
        <w:rPr>
          <w:rFonts w:ascii="Times New Roman" w:hAnsi="Times New Roman" w:cs="Times New Roman"/>
          <w:sz w:val="24"/>
          <w:szCs w:val="24"/>
        </w:rPr>
        <w:t>История бухгалтерского учета</w:t>
      </w:r>
      <w:r w:rsidRPr="002F4371">
        <w:rPr>
          <w:rFonts w:ascii="Times New Roman" w:hAnsi="Times New Roman" w:cs="Times New Roman"/>
          <w:sz w:val="24"/>
          <w:szCs w:val="24"/>
        </w:rPr>
        <w:t>» (</w:t>
      </w:r>
      <w:r w:rsidR="0041212B" w:rsidRPr="0041212B">
        <w:rPr>
          <w:rFonts w:ascii="Times New Roman" w:hAnsi="Times New Roman" w:cs="Times New Roman"/>
          <w:sz w:val="24"/>
          <w:szCs w:val="24"/>
        </w:rPr>
        <w:t>Б1.В.ДВ.</w:t>
      </w:r>
      <w:r w:rsidR="00B03422">
        <w:rPr>
          <w:rFonts w:ascii="Times New Roman" w:hAnsi="Times New Roman" w:cs="Times New Roman"/>
          <w:sz w:val="24"/>
          <w:szCs w:val="24"/>
        </w:rPr>
        <w:t>2</w:t>
      </w:r>
      <w:r w:rsidR="0041212B" w:rsidRPr="0041212B">
        <w:rPr>
          <w:rFonts w:ascii="Times New Roman" w:hAnsi="Times New Roman" w:cs="Times New Roman"/>
          <w:sz w:val="24"/>
          <w:szCs w:val="24"/>
        </w:rPr>
        <w:t>.1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41212B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266B30"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07395" w:rsidRPr="00107395" w:rsidRDefault="00107395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395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07395" w:rsidRPr="00107395" w:rsidRDefault="00107395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3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07395" w:rsidRPr="00107395" w:rsidRDefault="00107395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395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107395" w:rsidRPr="00107395" w:rsidRDefault="00107395" w:rsidP="00FB4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395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107395" w:rsidRDefault="00107395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5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2E29D5" w:rsidRDefault="00266B30" w:rsidP="00F51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Pr="00152A7C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F191D">
        <w:rPr>
          <w:rFonts w:ascii="Times New Roman" w:hAnsi="Times New Roman" w:cs="Times New Roman"/>
          <w:sz w:val="24"/>
          <w:szCs w:val="24"/>
        </w:rPr>
        <w:t>ОК-2, ОК-7, ПК-7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r w:rsidRPr="0041212B">
        <w:rPr>
          <w:rFonts w:ascii="Times New Roman" w:hAnsi="Times New Roman" w:cs="Times New Roman"/>
          <w:sz w:val="24"/>
          <w:szCs w:val="24"/>
        </w:rPr>
        <w:t>ТЬ: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социальную значимость своей будущей профессии,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основные этапы развития учетных систем в мире;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закономерности развития форм бухгалтерского учета;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основные научные теории и национальные школы бухгалтерского учета, их представителей;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историю и проблемы становления современной системы бухгалтерского учета в России и за рубежом;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характеристики основных учетных моделей и перспективы их развития.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УМЕТЬ: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 xml:space="preserve">- уметь собрать необходимые данные, проанализировать их и подготовить информационный обзор и/или аналитический отчет, используя отечественные и зарубежные источники информации; 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 xml:space="preserve">- уметь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 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уметь анализировать и интерпретировать данные отечественной и зарубежной статистики о социально-экономических процессах и явлениях; выявлять тенденции изменения социально-экономических показателей;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преподавать экономические дисциплины в образовательных учреждениях различного уровня, используя существующие программы и учебно-методические материалы;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понимать принципы формирования современной национальной модели бухгалтерского учета.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ВЛАДЕТЬ: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культурой мышления, способностью обобщения, анализа, восприятия информации, постановке цели и выбору путей ее достижения;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 xml:space="preserve">- способностью логически верно, аргументировано и ясно строить устную и письменную речь; 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 xml:space="preserve">- способностью к саморазвитию, повышению своей квалификации и мастерства; </w:t>
      </w:r>
    </w:p>
    <w:p w:rsidR="0041212B" w:rsidRP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способностью  принять участие в совершенствовании и разработке учебно-методического обеспечения экономических дисциплин;</w:t>
      </w:r>
    </w:p>
    <w:p w:rsidR="0041212B" w:rsidRDefault="0041212B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2B">
        <w:rPr>
          <w:rFonts w:ascii="Times New Roman" w:hAnsi="Times New Roman" w:cs="Times New Roman"/>
          <w:sz w:val="24"/>
          <w:szCs w:val="24"/>
        </w:rPr>
        <w:t>- обладает высокой мотивацией к выполнению профессиональной деятельности.</w:t>
      </w:r>
    </w:p>
    <w:p w:rsidR="009E2C37" w:rsidRDefault="00266B30" w:rsidP="00F51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Зарождение и развитие учета в древнем мире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Учет в эпоху Средневековья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Распространение двойной бухгалтерии в Западной Европе в XVI-XIX вв.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Научное развитие бухгалтерского учета в XIX-XX вв.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Основные идеи бухгалтерского учета в XX в.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Развитие бухгалтерского учета в России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B03422" w:rsidRPr="000835B2" w:rsidRDefault="00B03422" w:rsidP="00F5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B2">
        <w:rPr>
          <w:rFonts w:ascii="Times New Roman" w:hAnsi="Times New Roman" w:cs="Times New Roman"/>
          <w:sz w:val="24"/>
          <w:szCs w:val="24"/>
        </w:rPr>
        <w:t>Бухгалтерский учет в современной России</w:t>
      </w:r>
      <w:r w:rsidR="000835B2">
        <w:rPr>
          <w:rFonts w:ascii="Times New Roman" w:hAnsi="Times New Roman" w:cs="Times New Roman"/>
          <w:sz w:val="24"/>
          <w:szCs w:val="24"/>
        </w:rPr>
        <w:t>;</w:t>
      </w:r>
    </w:p>
    <w:p w:rsidR="00107395" w:rsidRPr="00266B30" w:rsidRDefault="00B03422" w:rsidP="00F511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5B2">
        <w:rPr>
          <w:rFonts w:ascii="Times New Roman" w:hAnsi="Times New Roman" w:cs="Times New Roman"/>
          <w:sz w:val="24"/>
          <w:szCs w:val="24"/>
        </w:rPr>
        <w:t>Закономерности исторического развития бухгалтерского учета.</w:t>
      </w:r>
    </w:p>
    <w:p w:rsidR="00266B30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Pr="007E3C95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52AA7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1212B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B03422">
        <w:rPr>
          <w:rFonts w:ascii="Times New Roman" w:hAnsi="Times New Roman" w:cs="Times New Roman"/>
          <w:sz w:val="24"/>
          <w:szCs w:val="24"/>
        </w:rPr>
        <w:t>1</w:t>
      </w:r>
      <w:r w:rsidR="00352AA7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03422">
        <w:rPr>
          <w:rFonts w:ascii="Times New Roman" w:hAnsi="Times New Roman" w:cs="Times New Roman"/>
          <w:sz w:val="24"/>
          <w:szCs w:val="24"/>
        </w:rPr>
        <w:t>3</w:t>
      </w:r>
      <w:r w:rsidR="0073649E" w:rsidRPr="002316E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1212B">
        <w:rPr>
          <w:rFonts w:ascii="Times New Roman" w:hAnsi="Times New Roman" w:cs="Times New Roman"/>
          <w:sz w:val="24"/>
          <w:szCs w:val="24"/>
        </w:rPr>
        <w:t>1</w:t>
      </w:r>
      <w:r w:rsidR="00B03422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212B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3649E" w:rsidRPr="002316E2">
        <w:rPr>
          <w:rFonts w:ascii="Times New Roman" w:hAnsi="Times New Roman" w:cs="Times New Roman"/>
          <w:sz w:val="24"/>
          <w:szCs w:val="24"/>
        </w:rPr>
        <w:t>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2AA7" w:rsidRDefault="00352AA7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66B30" w:rsidRPr="007E3C95" w:rsidRDefault="00266B30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41212B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281D37" w:rsidRDefault="00281D37" w:rsidP="00F511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3CE" w:rsidRPr="002E29D5" w:rsidRDefault="003673CE" w:rsidP="00F511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673CE" w:rsidRPr="002E29D5" w:rsidSect="001073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0835B2"/>
    <w:rsid w:val="00107395"/>
    <w:rsid w:val="002316E2"/>
    <w:rsid w:val="00266B30"/>
    <w:rsid w:val="00281D37"/>
    <w:rsid w:val="002E29D5"/>
    <w:rsid w:val="002F4371"/>
    <w:rsid w:val="00352AA7"/>
    <w:rsid w:val="003673CE"/>
    <w:rsid w:val="0041212B"/>
    <w:rsid w:val="00425F9B"/>
    <w:rsid w:val="0052387C"/>
    <w:rsid w:val="0073649E"/>
    <w:rsid w:val="007B7A3C"/>
    <w:rsid w:val="008F191D"/>
    <w:rsid w:val="009E2C37"/>
    <w:rsid w:val="00A26866"/>
    <w:rsid w:val="00B03422"/>
    <w:rsid w:val="00B35AEB"/>
    <w:rsid w:val="00DD6C07"/>
    <w:rsid w:val="00F36994"/>
    <w:rsid w:val="00F511EC"/>
    <w:rsid w:val="00FB44C2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5FB7-DBFE-4E5D-9022-4E4A9603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2017-01-20T11:21:00Z</cp:lastPrinted>
  <dcterms:created xsi:type="dcterms:W3CDTF">2016-04-12T13:48:00Z</dcterms:created>
  <dcterms:modified xsi:type="dcterms:W3CDTF">2018-06-20T16:48:00Z</dcterms:modified>
</cp:coreProperties>
</file>