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21" w:rsidRDefault="00BD1221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A9B" w:rsidRDefault="00E62A9B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АННОТАЦИЯ</w:t>
      </w: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Дисциплины</w:t>
      </w: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E278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«АНАЛИЗ ФИНАНСОВОЙ ОТЧЕТНОСТИ» </w:t>
      </w:r>
    </w:p>
    <w:p w:rsidR="00BD1221" w:rsidRPr="00FE2787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1" w:rsidRPr="00FE2787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8F4D7C" w:rsidRPr="00FE2787" w:rsidRDefault="00A76B99" w:rsidP="00681CF2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FE0BB4" wp14:editId="6C13CEDB">
            <wp:simplePos x="0" y="0"/>
            <wp:positionH relativeFrom="margin">
              <wp:posOffset>6350635</wp:posOffset>
            </wp:positionH>
            <wp:positionV relativeFrom="margin">
              <wp:posOffset>3183255</wp:posOffset>
            </wp:positionV>
            <wp:extent cx="4446929" cy="6286500"/>
            <wp:effectExtent l="0" t="0" r="0" b="0"/>
            <wp:wrapNone/>
            <wp:docPr id="1" name="Рисунок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7049" cy="62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7C" w:rsidRPr="00FE2787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4D7C" w:rsidRPr="00FE2787" w:rsidRDefault="00FE2787" w:rsidP="00681CF2">
      <w:pPr>
        <w:pStyle w:val="a3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8F4D7C" w:rsidRPr="00FE2787">
        <w:rPr>
          <w:rFonts w:ascii="Times New Roman" w:hAnsi="Times New Roman"/>
          <w:sz w:val="24"/>
          <w:szCs w:val="24"/>
        </w:rPr>
        <w:t xml:space="preserve">– </w:t>
      </w:r>
      <w:r w:rsidR="008F4D7C" w:rsidRPr="00FE2787">
        <w:rPr>
          <w:rFonts w:ascii="Times New Roman" w:hAnsi="Times New Roman"/>
          <w:bCs/>
          <w:color w:val="000000"/>
          <w:spacing w:val="-4"/>
          <w:sz w:val="24"/>
          <w:szCs w:val="24"/>
        </w:rPr>
        <w:t>«</w:t>
      </w:r>
      <w:r w:rsidR="001220BB">
        <w:rPr>
          <w:rFonts w:ascii="Times New Roman" w:hAnsi="Times New Roman"/>
          <w:bCs/>
          <w:color w:val="000000"/>
          <w:spacing w:val="-4"/>
          <w:sz w:val="24"/>
          <w:szCs w:val="24"/>
        </w:rPr>
        <w:t>Налоги и налогообложение</w:t>
      </w:r>
      <w:r w:rsidR="008F4D7C" w:rsidRPr="00FE2787">
        <w:rPr>
          <w:rFonts w:ascii="Times New Roman" w:hAnsi="Times New Roman"/>
          <w:bCs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.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D7C" w:rsidRPr="00FE2787" w:rsidRDefault="008F4D7C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Дисциплина «</w:t>
      </w:r>
      <w:r w:rsidRPr="00FE2787">
        <w:rPr>
          <w:rFonts w:ascii="Times New Roman" w:hAnsi="Times New Roman"/>
          <w:color w:val="000000"/>
          <w:sz w:val="24"/>
          <w:szCs w:val="24"/>
        </w:rPr>
        <w:t>Анализ финансовой отчетности</w:t>
      </w:r>
      <w:r w:rsidRPr="00FE2787">
        <w:rPr>
          <w:rFonts w:ascii="Times New Roman" w:hAnsi="Times New Roman"/>
          <w:sz w:val="24"/>
          <w:szCs w:val="24"/>
        </w:rPr>
        <w:t>» (Б1</w:t>
      </w:r>
      <w:r w:rsidR="007A0546" w:rsidRPr="00FE2787">
        <w:rPr>
          <w:rFonts w:ascii="Times New Roman" w:hAnsi="Times New Roman"/>
          <w:sz w:val="24"/>
          <w:szCs w:val="24"/>
        </w:rPr>
        <w:t>.В.ОД.15</w:t>
      </w:r>
      <w:r w:rsidR="002D68F8" w:rsidRPr="00FE2787">
        <w:rPr>
          <w:rFonts w:ascii="Times New Roman" w:hAnsi="Times New Roman"/>
          <w:sz w:val="24"/>
          <w:szCs w:val="24"/>
        </w:rPr>
        <w:t xml:space="preserve">) относится к вариативной </w:t>
      </w:r>
      <w:r w:rsidRPr="00FE2787">
        <w:rPr>
          <w:rFonts w:ascii="Times New Roman" w:hAnsi="Times New Roman"/>
          <w:sz w:val="24"/>
          <w:szCs w:val="24"/>
        </w:rPr>
        <w:t xml:space="preserve">части и является обязательной дисциплиной. 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8F4D7C" w:rsidRPr="00FE2787" w:rsidRDefault="008F4D7C" w:rsidP="00161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A7DC5" w:rsidRPr="00FE2787" w:rsidRDefault="005A7DC5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FE2787">
        <w:rPr>
          <w:rFonts w:ascii="Times New Roman" w:hAnsi="Times New Roman"/>
          <w:sz w:val="24"/>
          <w:szCs w:val="24"/>
        </w:rPr>
        <w:t>:</w:t>
      </w:r>
      <w:r w:rsidRPr="00FE2787">
        <w:rPr>
          <w:rFonts w:ascii="Times New Roman" w:hAnsi="Times New Roman"/>
          <w:b/>
          <w:sz w:val="24"/>
          <w:szCs w:val="24"/>
        </w:rPr>
        <w:t xml:space="preserve"> </w:t>
      </w:r>
      <w:r w:rsidRPr="00FE2787">
        <w:rPr>
          <w:rFonts w:ascii="Times New Roman" w:hAnsi="Times New Roman"/>
          <w:sz w:val="24"/>
          <w:szCs w:val="24"/>
        </w:rPr>
        <w:t>ОПК – 2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ОПК – 3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ПК-2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ПК-5.</w:t>
      </w:r>
    </w:p>
    <w:p w:rsidR="008F4D7C" w:rsidRPr="00FE2787" w:rsidRDefault="008F4D7C" w:rsidP="00FE2787">
      <w:pPr>
        <w:pStyle w:val="a3"/>
        <w:rPr>
          <w:rFonts w:ascii="Times New Roman" w:hAnsi="Times New Roman"/>
          <w:bCs/>
          <w:sz w:val="24"/>
          <w:szCs w:val="24"/>
        </w:rPr>
      </w:pPr>
      <w:r w:rsidRPr="00FE2787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8F4D7C" w:rsidRPr="00FE2787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ЗНАТЬ: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 xml:space="preserve">сущность и системность показателей бухгалтерской финансовой отчетности, как объекта анализа; 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зависимость показател</w:t>
      </w:r>
      <w:r w:rsidR="00E86112">
        <w:rPr>
          <w:rFonts w:ascii="Times New Roman" w:hAnsi="Times New Roman"/>
          <w:sz w:val="24"/>
          <w:szCs w:val="24"/>
        </w:rPr>
        <w:t xml:space="preserve">ей отчетности и результатов ее </w:t>
      </w:r>
      <w:r w:rsidR="008F4D7C" w:rsidRPr="00FE2787">
        <w:rPr>
          <w:rFonts w:ascii="Times New Roman" w:hAnsi="Times New Roman"/>
          <w:sz w:val="24"/>
          <w:szCs w:val="24"/>
        </w:rPr>
        <w:t>анализа от учетной политики организации и изменениях такой учетной политики;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F4D7C" w:rsidRPr="00FE2787">
        <w:rPr>
          <w:rFonts w:ascii="Times New Roman" w:hAnsi="Times New Roman"/>
          <w:sz w:val="24"/>
          <w:szCs w:val="24"/>
        </w:rPr>
        <w:t>цели и задачи анализа финансовой отчетности, как элемента информационного обеспечения процесса принятия управленческих решений;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F4D7C" w:rsidRPr="00FE2787">
        <w:rPr>
          <w:rFonts w:ascii="Times New Roman" w:hAnsi="Times New Roman"/>
          <w:sz w:val="24"/>
          <w:szCs w:val="24"/>
        </w:rPr>
        <w:t>инструменты анализа финансовой отчетности.</w:t>
      </w:r>
    </w:p>
    <w:p w:rsidR="008F4D7C" w:rsidRPr="00FE2787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определять потребность в исходных данных для анализа;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рассчитывать значение финансовых коэффициентов;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D7C" w:rsidRPr="00FE2787">
        <w:rPr>
          <w:rFonts w:ascii="Times New Roman" w:hAnsi="Times New Roman"/>
          <w:sz w:val="24"/>
          <w:szCs w:val="24"/>
        </w:rPr>
        <w:t>интерпретировать значение показателей, получаемых в процессе анализа;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D7C" w:rsidRPr="00FE2787">
        <w:rPr>
          <w:rFonts w:ascii="Times New Roman" w:hAnsi="Times New Roman"/>
          <w:sz w:val="24"/>
          <w:szCs w:val="24"/>
        </w:rPr>
        <w:t>формировать аналитические записки по результатам анализа отчетности.</w:t>
      </w:r>
    </w:p>
    <w:p w:rsidR="008F4D7C" w:rsidRPr="00FE2787" w:rsidRDefault="008F4D7C" w:rsidP="00161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ВЛАДЕТЬ: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 xml:space="preserve">практическими навыками по подготовке информации для проведения анализа; 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практическими навыками по проведению аналитических процедур и оформлению результатов анализа;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методами оценки различных систем показателей, характеризующих обеспеченность предприятия отдельными видами ресурсов.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Структура и содержание форм бухгалтерской финансовой отчетности и методы ее анализа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бухгалтерского баланса предприятия.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платежеспособности предприятия.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финансовой устойчивости предприятия.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оборачиваемости.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 xml:space="preserve">Анализ отчета </w:t>
      </w:r>
      <w:r w:rsidR="00D07F33" w:rsidRPr="00161F37">
        <w:rPr>
          <w:rFonts w:ascii="Times New Roman" w:hAnsi="Times New Roman"/>
          <w:sz w:val="24"/>
          <w:szCs w:val="24"/>
        </w:rPr>
        <w:t>о финансовых результатах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отчета о движении денежных средств.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Прогнозирование вероятности банкротства.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Прогнозирование финансового состояния.</w:t>
      </w:r>
    </w:p>
    <w:p w:rsidR="00286923" w:rsidRPr="00FE2787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86923" w:rsidRPr="00FE2787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A0546" w:rsidRPr="00FE2787">
        <w:rPr>
          <w:rFonts w:ascii="Times New Roman" w:hAnsi="Times New Roman" w:cs="Times New Roman"/>
          <w:sz w:val="24"/>
          <w:szCs w:val="24"/>
        </w:rPr>
        <w:t xml:space="preserve">4 </w:t>
      </w:r>
      <w:r w:rsidRPr="00FE2787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7A0546" w:rsidRPr="00FE2787">
        <w:rPr>
          <w:rFonts w:ascii="Times New Roman" w:hAnsi="Times New Roman" w:cs="Times New Roman"/>
          <w:sz w:val="24"/>
          <w:szCs w:val="24"/>
        </w:rPr>
        <w:t>144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лекции – 1</w:t>
      </w:r>
      <w:r w:rsidR="00E86112">
        <w:rPr>
          <w:rFonts w:ascii="Times New Roman" w:hAnsi="Times New Roman" w:cs="Times New Roman"/>
          <w:sz w:val="24"/>
          <w:szCs w:val="24"/>
        </w:rPr>
        <w:t>6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86112">
        <w:rPr>
          <w:rFonts w:ascii="Times New Roman" w:hAnsi="Times New Roman" w:cs="Times New Roman"/>
          <w:sz w:val="24"/>
          <w:szCs w:val="24"/>
        </w:rPr>
        <w:t>32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A0546"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="00E86112">
        <w:rPr>
          <w:rFonts w:ascii="Times New Roman" w:hAnsi="Times New Roman" w:cs="Times New Roman"/>
          <w:sz w:val="24"/>
          <w:szCs w:val="24"/>
        </w:rPr>
        <w:t>42</w:t>
      </w:r>
      <w:r w:rsidR="0069092E"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Pr="00FE2787">
        <w:rPr>
          <w:rFonts w:ascii="Times New Roman" w:hAnsi="Times New Roman" w:cs="Times New Roman"/>
          <w:sz w:val="24"/>
          <w:szCs w:val="24"/>
        </w:rPr>
        <w:t>час.</w:t>
      </w:r>
    </w:p>
    <w:p w:rsidR="001B1840" w:rsidRPr="00FE2787" w:rsidRDefault="001B1840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контроль- </w:t>
      </w:r>
      <w:r w:rsidR="00E86112">
        <w:rPr>
          <w:rFonts w:ascii="Times New Roman" w:hAnsi="Times New Roman" w:cs="Times New Roman"/>
          <w:sz w:val="24"/>
          <w:szCs w:val="24"/>
        </w:rPr>
        <w:t>54</w:t>
      </w:r>
      <w:r w:rsidR="003D70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9092E" w:rsidRPr="00FE2787">
        <w:rPr>
          <w:rFonts w:ascii="Times New Roman" w:hAnsi="Times New Roman" w:cs="Times New Roman"/>
          <w:sz w:val="24"/>
          <w:szCs w:val="24"/>
        </w:rPr>
        <w:t>–</w:t>
      </w:r>
      <w:r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="007A0546" w:rsidRPr="00FE2787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69092E" w:rsidRPr="00FE2787">
        <w:rPr>
          <w:rFonts w:ascii="Times New Roman" w:hAnsi="Times New Roman" w:cs="Times New Roman"/>
          <w:sz w:val="24"/>
          <w:szCs w:val="24"/>
        </w:rPr>
        <w:t>.</w:t>
      </w:r>
    </w:p>
    <w:p w:rsidR="00FE2787" w:rsidRDefault="00FE2787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478" w:rsidRPr="00681CF2" w:rsidRDefault="00A67478" w:rsidP="00681CF2">
      <w:pPr>
        <w:pStyle w:val="a3"/>
        <w:rPr>
          <w:rFonts w:ascii="Times New Roman" w:hAnsi="Times New Roman"/>
          <w:sz w:val="28"/>
          <w:szCs w:val="28"/>
        </w:rPr>
      </w:pPr>
    </w:p>
    <w:sectPr w:rsidR="00A67478" w:rsidRPr="00681CF2" w:rsidSect="00D8143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5BEF"/>
    <w:multiLevelType w:val="hybridMultilevel"/>
    <w:tmpl w:val="4A8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9E66DA"/>
    <w:multiLevelType w:val="hybridMultilevel"/>
    <w:tmpl w:val="3144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32F"/>
    <w:multiLevelType w:val="hybridMultilevel"/>
    <w:tmpl w:val="E7D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A5E"/>
    <w:multiLevelType w:val="hybridMultilevel"/>
    <w:tmpl w:val="E5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785"/>
    <w:multiLevelType w:val="hybridMultilevel"/>
    <w:tmpl w:val="F0D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D7C"/>
    <w:rsid w:val="000A42DE"/>
    <w:rsid w:val="001137AC"/>
    <w:rsid w:val="001220BB"/>
    <w:rsid w:val="00160332"/>
    <w:rsid w:val="00161F37"/>
    <w:rsid w:val="001B1840"/>
    <w:rsid w:val="00286923"/>
    <w:rsid w:val="002D68F8"/>
    <w:rsid w:val="002F7490"/>
    <w:rsid w:val="003572D7"/>
    <w:rsid w:val="003B5BBE"/>
    <w:rsid w:val="003D70D9"/>
    <w:rsid w:val="004626E0"/>
    <w:rsid w:val="004A08FC"/>
    <w:rsid w:val="00555601"/>
    <w:rsid w:val="005A7DC5"/>
    <w:rsid w:val="00617B9C"/>
    <w:rsid w:val="00681CF2"/>
    <w:rsid w:val="0069092E"/>
    <w:rsid w:val="006E41D5"/>
    <w:rsid w:val="007A0546"/>
    <w:rsid w:val="007B1EE4"/>
    <w:rsid w:val="008F4D7C"/>
    <w:rsid w:val="00942AD5"/>
    <w:rsid w:val="00972DE9"/>
    <w:rsid w:val="00994A57"/>
    <w:rsid w:val="00A67478"/>
    <w:rsid w:val="00A76B99"/>
    <w:rsid w:val="00BD1221"/>
    <w:rsid w:val="00BD29E0"/>
    <w:rsid w:val="00C16FB1"/>
    <w:rsid w:val="00D07F33"/>
    <w:rsid w:val="00D248F0"/>
    <w:rsid w:val="00D81436"/>
    <w:rsid w:val="00E37F80"/>
    <w:rsid w:val="00E568C8"/>
    <w:rsid w:val="00E62A9B"/>
    <w:rsid w:val="00E86112"/>
    <w:rsid w:val="00F71291"/>
    <w:rsid w:val="00FD66D4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B67B-E9E0-4AD3-9F5D-6D49FFE0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F4D7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List Paragraph"/>
    <w:basedOn w:val="a"/>
    <w:uiPriority w:val="34"/>
    <w:qFormat/>
    <w:rsid w:val="008F4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24</cp:revision>
  <cp:lastPrinted>2017-03-06T11:45:00Z</cp:lastPrinted>
  <dcterms:created xsi:type="dcterms:W3CDTF">2016-12-06T13:09:00Z</dcterms:created>
  <dcterms:modified xsi:type="dcterms:W3CDTF">2018-05-14T01:55:00Z</dcterms:modified>
</cp:coreProperties>
</file>