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A02E7">
        <w:rPr>
          <w:sz w:val="28"/>
          <w:szCs w:val="28"/>
        </w:rPr>
        <w:t>ЛАБОРАТОРНЫЙ ПРАКТИКУМ ПО БУХГАЛТЕРСКОМУ УЧЕТУ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7A02E7">
        <w:rPr>
          <w:sz w:val="28"/>
          <w:szCs w:val="28"/>
        </w:rPr>
        <w:t>О</w:t>
      </w:r>
      <w:r w:rsidR="000F6EC7">
        <w:rPr>
          <w:sz w:val="28"/>
          <w:szCs w:val="28"/>
        </w:rPr>
        <w:t>Д.</w:t>
      </w:r>
      <w:r w:rsidR="00D8665D">
        <w:rPr>
          <w:sz w:val="28"/>
          <w:szCs w:val="28"/>
        </w:rPr>
        <w:t>1</w:t>
      </w:r>
      <w:r w:rsidR="000F6EC7">
        <w:rPr>
          <w:sz w:val="28"/>
          <w:szCs w:val="28"/>
        </w:rPr>
        <w:t>1</w:t>
      </w:r>
      <w:r w:rsidRPr="00F11431">
        <w:rPr>
          <w:sz w:val="28"/>
          <w:szCs w:val="28"/>
        </w:rPr>
        <w:t>)</w:t>
      </w:r>
    </w:p>
    <w:p w:rsidR="007065FC" w:rsidRPr="00F11431" w:rsidRDefault="00B471F0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065FC" w:rsidRPr="00F11431">
        <w:rPr>
          <w:sz w:val="28"/>
          <w:szCs w:val="28"/>
        </w:rPr>
        <w:t xml:space="preserve">направления </w:t>
      </w:r>
    </w:p>
    <w:p w:rsidR="007065FC" w:rsidRPr="00F11431" w:rsidRDefault="00AB2530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B471F0" w:rsidRDefault="00B471F0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7A02E7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471F0">
        <w:rPr>
          <w:sz w:val="28"/>
          <w:szCs w:val="28"/>
        </w:rPr>
        <w:t>8</w:t>
      </w:r>
    </w:p>
    <w:p w:rsidR="00B471F0" w:rsidRDefault="008649D8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B471F0" w:rsidRPr="00D2714B" w:rsidRDefault="009B31FE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29018</wp:posOffset>
            </wp:positionH>
            <wp:positionV relativeFrom="paragraph">
              <wp:posOffset>-683332</wp:posOffset>
            </wp:positionV>
            <wp:extent cx="5950430" cy="8177842"/>
            <wp:effectExtent l="19050" t="0" r="0" b="0"/>
            <wp:wrapNone/>
            <wp:docPr id="2" name="Рисунок 1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0430" cy="8177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1F0" w:rsidRPr="00D2714B">
        <w:rPr>
          <w:sz w:val="28"/>
          <w:szCs w:val="28"/>
        </w:rPr>
        <w:t xml:space="preserve">ЛИСТ СОГЛАСОВАНИЙ 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B471F0" w:rsidRDefault="00B471F0" w:rsidP="00B471F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471F0" w:rsidRPr="00D2714B" w:rsidRDefault="00B471F0" w:rsidP="00B471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B471F0" w:rsidRPr="00D2714B" w:rsidRDefault="00B471F0" w:rsidP="00B471F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B471F0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471F0" w:rsidRPr="00D2714B" w:rsidTr="00B471F0">
        <w:tc>
          <w:tcPr>
            <w:tcW w:w="507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B471F0" w:rsidRPr="00D2714B" w:rsidTr="00B471F0">
        <w:tc>
          <w:tcPr>
            <w:tcW w:w="5070" w:type="dxa"/>
          </w:tcPr>
          <w:p w:rsidR="00B471F0" w:rsidRPr="004F72CD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471F0" w:rsidRPr="00D2714B" w:rsidRDefault="00B471F0" w:rsidP="00B4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B471F0" w:rsidRDefault="00B471F0" w:rsidP="00B471F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B471F0" w:rsidRDefault="00B471F0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B471F0" w:rsidRDefault="00B471F0" w:rsidP="00B471F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B471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B471F0" w:rsidRDefault="00B471F0" w:rsidP="000F23A1">
      <w:pPr>
        <w:widowControl/>
        <w:spacing w:line="276" w:lineRule="auto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471F0" w:rsidRDefault="00B471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7A02E7">
        <w:rPr>
          <w:rFonts w:cs="Times New Roman"/>
          <w:szCs w:val="28"/>
        </w:rPr>
        <w:t>Лабораторный практикум по бухгалтерскому учету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 xml:space="preserve">поиск информации по полученному заданию, сбор и анализ данных, необходимых для проведения конкретных экономических расчетов; </w:t>
      </w:r>
    </w:p>
    <w:p w:rsidR="00C42EDB" w:rsidRPr="005D062A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анализ и интерпретация показателей, характеризующих социально-экономические процессы и явления на микро- и макро- уровне как в России, так и за рубежом;</w:t>
      </w:r>
    </w:p>
    <w:p w:rsidR="00C42EDB" w:rsidRPr="00E0417B" w:rsidRDefault="00C42EDB" w:rsidP="00EF1D5B">
      <w:pPr>
        <w:widowControl/>
        <w:numPr>
          <w:ilvl w:val="0"/>
          <w:numId w:val="12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возможности современных технических средств сбора, передачи и обработки учетной информации</w:t>
      </w:r>
      <w:r>
        <w:rPr>
          <w:sz w:val="28"/>
          <w:szCs w:val="28"/>
        </w:rPr>
        <w:t>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shd w:val="clear" w:color="auto" w:fill="FFFFFF"/>
        <w:tabs>
          <w:tab w:val="left" w:pos="696"/>
        </w:tabs>
        <w:rPr>
          <w:bCs/>
          <w:color w:val="000000"/>
          <w:sz w:val="28"/>
          <w:szCs w:val="28"/>
        </w:rPr>
      </w:pPr>
      <w:r w:rsidRPr="00A66861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A66861">
        <w:rPr>
          <w:b/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 xml:space="preserve">использовать нормативные правовые документы в своей деятельности;  </w:t>
      </w:r>
    </w:p>
    <w:p w:rsidR="00C42EDB" w:rsidRPr="00ED058C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соб</w:t>
      </w:r>
      <w:r>
        <w:rPr>
          <w:sz w:val="28"/>
          <w:szCs w:val="28"/>
        </w:rPr>
        <w:t>и</w:t>
      </w:r>
      <w:r w:rsidRPr="00ED058C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C42EDB" w:rsidRPr="004F254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lastRenderedPageBreak/>
        <w:t>рассчитать экономические и социально-экономические показатели, характеризующие деяте</w:t>
      </w:r>
      <w:r>
        <w:rPr>
          <w:sz w:val="28"/>
          <w:szCs w:val="28"/>
        </w:rPr>
        <w:t>льность хозяйствующих субъектов</w:t>
      </w:r>
      <w:r w:rsidRPr="004F254B">
        <w:rPr>
          <w:sz w:val="28"/>
          <w:szCs w:val="28"/>
        </w:rPr>
        <w:t xml:space="preserve"> на основе типовых методик и действующей нормативно-правовой базы;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 xml:space="preserve"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быть готовым к </w:t>
      </w:r>
      <w:r w:rsidRPr="004F254B">
        <w:rPr>
          <w:sz w:val="28"/>
          <w:szCs w:val="28"/>
        </w:rPr>
        <w:t>коопер</w:t>
      </w:r>
      <w:r>
        <w:rPr>
          <w:sz w:val="28"/>
          <w:szCs w:val="28"/>
        </w:rPr>
        <w:t xml:space="preserve">ации  </w:t>
      </w:r>
      <w:r w:rsidRPr="004F254B">
        <w:rPr>
          <w:sz w:val="28"/>
          <w:szCs w:val="28"/>
        </w:rPr>
        <w:t>с коллегами, работе в коллективе</w:t>
      </w:r>
      <w:r>
        <w:rPr>
          <w:sz w:val="28"/>
          <w:szCs w:val="28"/>
        </w:rPr>
        <w:t>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использовать систему знаний о принципах бухгалтерского финансового учета для разработки и обоснования учетной политики организации</w:t>
      </w:r>
      <w:r>
        <w:rPr>
          <w:sz w:val="28"/>
          <w:szCs w:val="28"/>
        </w:rPr>
        <w:t>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организовать и осуществлять бухгалтерский учет в организациях всех форм собственности</w:t>
      </w:r>
      <w:r>
        <w:rPr>
          <w:sz w:val="28"/>
          <w:szCs w:val="28"/>
        </w:rPr>
        <w:t>;</w:t>
      </w:r>
    </w:p>
    <w:p w:rsidR="00C42EDB" w:rsidRPr="00ED058C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иметь представление о направлениях реформирования бухгалтерского учета в соответствии с международными стандартами финансовой отчетности.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ind w:left="360"/>
        <w:rPr>
          <w:b/>
          <w:sz w:val="28"/>
          <w:szCs w:val="28"/>
        </w:rPr>
      </w:pPr>
      <w:r w:rsidRPr="00A6686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A66861">
        <w:rPr>
          <w:color w:val="000000"/>
          <w:sz w:val="28"/>
          <w:szCs w:val="28"/>
        </w:rPr>
        <w:t>современными методами сбора, обработки и анализа экономических данных</w:t>
      </w:r>
      <w:r w:rsidRPr="004F254B">
        <w:rPr>
          <w:sz w:val="28"/>
          <w:szCs w:val="28"/>
        </w:rPr>
        <w:t>, необходимых для решения поставленных экономических задач;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</w:t>
      </w:r>
      <w:r w:rsidRPr="004F254B"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 w:rsidRPr="004F254B">
        <w:rPr>
          <w:sz w:val="28"/>
          <w:szCs w:val="28"/>
        </w:rPr>
        <w:t>р</w:t>
      </w:r>
      <w:r>
        <w:rPr>
          <w:sz w:val="28"/>
          <w:szCs w:val="28"/>
        </w:rPr>
        <w:t>ом</w:t>
      </w:r>
      <w:r w:rsidRPr="004F254B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х</w:t>
      </w:r>
      <w:r w:rsidRPr="004F254B">
        <w:rPr>
          <w:sz w:val="28"/>
          <w:szCs w:val="28"/>
        </w:rPr>
        <w:t xml:space="preserve"> средств для обработки экономических данных в соответствии с поставленной задачей, проанализировать результаты расчетов</w:t>
      </w:r>
      <w:r>
        <w:rPr>
          <w:sz w:val="28"/>
          <w:szCs w:val="28"/>
        </w:rPr>
        <w:t xml:space="preserve"> и обосновать полученные выводы;</w:t>
      </w:r>
    </w:p>
    <w:p w:rsidR="00C42EDB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Pr="004F254B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 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AC2AD0">
        <w:rPr>
          <w:sz w:val="28"/>
          <w:szCs w:val="28"/>
        </w:rPr>
        <w:t>методологией расчета основных показателей, характеризующих финансовую деятельность предприятия</w:t>
      </w:r>
      <w:r w:rsidRPr="00AC2AD0">
        <w:rPr>
          <w:iCs/>
          <w:sz w:val="28"/>
          <w:szCs w:val="28"/>
        </w:rPr>
        <w:t>;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AC2AD0">
        <w:rPr>
          <w:sz w:val="28"/>
          <w:szCs w:val="28"/>
        </w:rPr>
        <w:t>современными методами анализа финансовых показателей</w:t>
      </w:r>
      <w:r w:rsidRPr="00AC2AD0">
        <w:rPr>
          <w:iCs/>
          <w:sz w:val="28"/>
          <w:szCs w:val="28"/>
        </w:rPr>
        <w:t>;</w:t>
      </w:r>
    </w:p>
    <w:p w:rsidR="00C42EDB" w:rsidRPr="00A66861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rStyle w:val="FontStyle203"/>
          <w:sz w:val="28"/>
          <w:szCs w:val="28"/>
        </w:rPr>
      </w:pPr>
      <w:r w:rsidRPr="00A66861">
        <w:rPr>
          <w:rStyle w:val="FontStyle203"/>
          <w:sz w:val="28"/>
          <w:szCs w:val="28"/>
        </w:rPr>
        <w:t>разнообразными вычислительными (автоматизированными) средствами  для  обработки и передачи информации.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36745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367454">
        <w:rPr>
          <w:sz w:val="28"/>
          <w:szCs w:val="28"/>
        </w:rPr>
        <w:t>х</w:t>
      </w:r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3E3497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42EDB" w:rsidRPr="00C573A9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 xml:space="preserve">пособность решать стандартные задачи  </w:t>
      </w:r>
      <w:r>
        <w:rPr>
          <w:i/>
          <w:sz w:val="28"/>
          <w:szCs w:val="28"/>
        </w:rPr>
        <w:t xml:space="preserve">профессиональной деятельности на основе информационной и библиографической культуры с </w:t>
      </w:r>
      <w:r>
        <w:rPr>
          <w:i/>
          <w:sz w:val="28"/>
          <w:szCs w:val="28"/>
        </w:rPr>
        <w:lastRenderedPageBreak/>
        <w:t xml:space="preserve">применением информационно-коммуникационных технологий и с учетом требований информационной безопасности </w:t>
      </w:r>
      <w:r w:rsidRPr="00EE6F8D">
        <w:rPr>
          <w:i/>
          <w:sz w:val="28"/>
          <w:szCs w:val="28"/>
        </w:rPr>
        <w:t>(ОПК-1);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</w:t>
      </w:r>
      <w:r w:rsidRPr="00EE6F8D">
        <w:rPr>
          <w:i/>
          <w:sz w:val="28"/>
          <w:szCs w:val="28"/>
        </w:rPr>
        <w:t xml:space="preserve"> (ОПК-3).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36745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367454"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 w:rsidR="00367454"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виду (видам) профессиональной деятельности, на который (которые) ориентирована программа бакалавриата: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способностью осуществлять  документирование хозяйственных операций, проводить учет денежных средств, разрабатывать рабочий  план счетов</w:t>
      </w:r>
      <w:r w:rsidR="00367454">
        <w:rPr>
          <w:i/>
          <w:sz w:val="28"/>
          <w:szCs w:val="28"/>
        </w:rPr>
        <w:t xml:space="preserve"> </w:t>
      </w:r>
      <w:r w:rsidRPr="0058408B">
        <w:rPr>
          <w:i/>
          <w:sz w:val="28"/>
          <w:szCs w:val="28"/>
        </w:rPr>
        <w:t>бухгалтерского учета организации и формировать на его основе бухгалтерские проводки (ПК-14);</w:t>
      </w:r>
    </w:p>
    <w:p w:rsidR="00C42EDB" w:rsidRPr="0058408B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58408B">
        <w:rPr>
          <w:i/>
          <w:sz w:val="28"/>
          <w:szCs w:val="28"/>
        </w:rPr>
        <w:t>способностью оформлять платежные документы и формировать бухгалтерские проводки по  начислению и перечислению налогов и сборов в бюджеты различных уровней, страхов</w:t>
      </w:r>
      <w:r>
        <w:rPr>
          <w:i/>
          <w:sz w:val="28"/>
          <w:szCs w:val="28"/>
        </w:rPr>
        <w:t>ых</w:t>
      </w:r>
      <w:r w:rsidRPr="0058408B">
        <w:rPr>
          <w:i/>
          <w:sz w:val="28"/>
          <w:szCs w:val="28"/>
        </w:rPr>
        <w:t xml:space="preserve"> взносов во внебюджетные фонды (ПК-16);</w:t>
      </w:r>
    </w:p>
    <w:p w:rsidR="00C42EDB" w:rsidRPr="001B6AA2" w:rsidRDefault="00C42EDB" w:rsidP="00EF1D5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(ПК-17).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8665D">
        <w:rPr>
          <w:sz w:val="28"/>
          <w:szCs w:val="28"/>
        </w:rPr>
        <w:t xml:space="preserve">общей </w:t>
      </w:r>
      <w:r w:rsidR="00D8665D" w:rsidRPr="00367454">
        <w:rPr>
          <w:sz w:val="28"/>
          <w:szCs w:val="28"/>
        </w:rPr>
        <w:t>характеристики</w:t>
      </w:r>
      <w:r w:rsidR="00D8665D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</w:t>
      </w:r>
      <w:r w:rsidR="00D8665D">
        <w:rPr>
          <w:sz w:val="28"/>
          <w:szCs w:val="28"/>
        </w:rPr>
        <w:t xml:space="preserve">.2 общей характеристики 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Лабораторный практикум по бухгалтерскому учету»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</w:t>
      </w:r>
      <w:r w:rsidR="00D8665D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) относится к </w:t>
      </w:r>
      <w:r w:rsidRPr="00E50D0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E50D0F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 обучающихся.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850D9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32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6850D9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6850D9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 xml:space="preserve">З/З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417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6850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850D9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C42EDB" w:rsidRPr="00D2714B" w:rsidRDefault="006850D9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C42EDB" w:rsidRPr="006850D9" w:rsidRDefault="00367454" w:rsidP="0036745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З,З, </w:t>
            </w:r>
            <w:r w:rsidR="00C42EDB" w:rsidRPr="006850D9">
              <w:rPr>
                <w:i/>
                <w:sz w:val="28"/>
                <w:szCs w:val="28"/>
              </w:rPr>
              <w:t>КЛР</w:t>
            </w:r>
          </w:p>
        </w:tc>
        <w:tc>
          <w:tcPr>
            <w:tcW w:w="1134" w:type="dxa"/>
            <w:vAlign w:val="center"/>
          </w:tcPr>
          <w:p w:rsidR="00C42EDB" w:rsidRPr="006850D9" w:rsidRDefault="00C42EDB" w:rsidP="006850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850D9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C42EDB" w:rsidRPr="006850D9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6850D9">
              <w:rPr>
                <w:i/>
                <w:sz w:val="28"/>
                <w:szCs w:val="28"/>
              </w:rPr>
              <w:t>З, КЛР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D8665D" w:rsidRDefault="00D8665D" w:rsidP="00C42EDB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З – зачет; КЛР – контрольная работа.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4164"/>
        <w:gridCol w:w="4785"/>
      </w:tblGrid>
      <w:tr w:rsidR="00C42EDB" w:rsidRPr="00D2714B" w:rsidTr="00C42EDB">
        <w:trPr>
          <w:jc w:val="center"/>
        </w:trPr>
        <w:tc>
          <w:tcPr>
            <w:tcW w:w="622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64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C42EDB" w:rsidRPr="00D82B23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82B2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Основы организации бухгалтерского учета. Учетная пол</w:t>
            </w:r>
            <w:r>
              <w:rPr>
                <w:sz w:val="24"/>
                <w:szCs w:val="24"/>
              </w:rPr>
              <w:t>и</w:t>
            </w:r>
            <w:r w:rsidRPr="00D82B23">
              <w:rPr>
                <w:sz w:val="24"/>
                <w:szCs w:val="24"/>
              </w:rPr>
              <w:t>тика организации.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  Предмет и метод бухгалтерского учета. 2) Нормативные документы, необходимые для ведения бухгалтерского учета в организации.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3)Положение и элементы учетной политики в организации.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1).Отражение кассовых операций в учетных регистрах бухгалтерии. 2) Учет денежных документов: приход, расход и оформление. </w:t>
            </w:r>
            <w:r>
              <w:rPr>
                <w:bCs/>
                <w:color w:val="000000"/>
                <w:sz w:val="24"/>
                <w:szCs w:val="24"/>
              </w:rPr>
              <w:t>3)Д</w:t>
            </w:r>
            <w:r w:rsidRPr="00D82B23">
              <w:rPr>
                <w:bCs/>
                <w:color w:val="000000"/>
                <w:sz w:val="24"/>
                <w:szCs w:val="24"/>
              </w:rPr>
              <w:t xml:space="preserve">окументальное оформление операций по расчетному счету: бухгалтерская обработка выписки банка. 4) Документальное оформление операций по текущему валютному счету. 5). Отражение операций по банковским счетам в учетных регистрах </w:t>
            </w:r>
            <w:r w:rsidRPr="00D82B23">
              <w:rPr>
                <w:bCs/>
                <w:color w:val="000000"/>
                <w:sz w:val="24"/>
                <w:szCs w:val="24"/>
              </w:rPr>
              <w:lastRenderedPageBreak/>
              <w:t>бухгалтерии.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Учет основных средств и нематериальных активов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1)Поступление основных средств. 2. Первоначальная стоимость основных средств. 3) Поступление оборудования, требующего монтажа.4) Учет нематериальных активов.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5) Начисление амортизации в бухгалтерском и налоговом учете. 6) Амортизационная премия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Номенклатура товарно-материальных ценностей.  2) Фактическая стоимость приобретения материальных ценностей. 3) Аналитический учет материально-производственных запасов. 4) Методы списания материалов в производство..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1)Кадровый учет. 2) Сведения для начисления заработной платы, налогов и взносов. 3) Документы по учету заработной платы. 4) Начисление зарплаты. 5). Особенности учета НДФЛ.  6) Выплата зарплаты.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4785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Передача материалов в производство</w:t>
            </w:r>
            <w:r w:rsidR="00367454">
              <w:rPr>
                <w:sz w:val="24"/>
                <w:szCs w:val="24"/>
              </w:rPr>
              <w:t>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 2) Признание расходов, связанных с оказанием услуг сторонними организациями. 3) Инвентаризация незавершенного производства.  4)Учет спецодежды, спецоснастки, инвентаря и хозяйственных принадлежностей.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готовой продукции и ее продаж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1)Выпуск готовой продукции.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2) Особенности учета готовой продукции по плановым ценам. 3) Передача сырья и поступление готовой продукции из переработки. 4)Реализация готовой продукции. 5) Оказание услуг сторонним заказчикам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8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1)Принципы ведения расчетов с контрагентами. 2) Аналитический учет расчетов с контрагентами.  3) Учет авансов.4) Расчеты с контрагентами в валюте.5) Взаимозачет. 6) Сверка расчетов с контрагентами.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9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1)Прочие расходы организации</w:t>
            </w:r>
            <w:r>
              <w:rPr>
                <w:sz w:val="24"/>
                <w:szCs w:val="24"/>
              </w:rPr>
              <w:t>:</w:t>
            </w:r>
            <w:r w:rsidRPr="00D82B23">
              <w:rPr>
                <w:sz w:val="24"/>
                <w:szCs w:val="24"/>
              </w:rPr>
              <w:t xml:space="preserve"> командировочные  и хозяйственные расходы. 2) Авансовый отчет.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3) Особенности расчетов с подотчетными лицами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10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1)Понятие учетной категории «собственный капитал». </w:t>
            </w:r>
            <w:r>
              <w:rPr>
                <w:sz w:val="24"/>
                <w:szCs w:val="24"/>
              </w:rPr>
              <w:t>2</w:t>
            </w:r>
            <w:r w:rsidRPr="00D82B23">
              <w:rPr>
                <w:sz w:val="24"/>
                <w:szCs w:val="24"/>
              </w:rPr>
              <w:t xml:space="preserve">)Учет уставного капитала и расчетов с учредителями. </w:t>
            </w:r>
            <w:r>
              <w:rPr>
                <w:sz w:val="24"/>
                <w:szCs w:val="24"/>
              </w:rPr>
              <w:t>3</w:t>
            </w:r>
            <w:r w:rsidRPr="00D82B23">
              <w:rPr>
                <w:sz w:val="24"/>
                <w:szCs w:val="24"/>
              </w:rPr>
              <w:t xml:space="preserve">) Добавочный капитал, его формирование и учет. </w:t>
            </w:r>
            <w:r>
              <w:rPr>
                <w:sz w:val="24"/>
                <w:szCs w:val="24"/>
              </w:rPr>
              <w:t>4</w:t>
            </w:r>
            <w:r w:rsidRPr="00D82B23">
              <w:rPr>
                <w:sz w:val="24"/>
                <w:szCs w:val="24"/>
              </w:rPr>
              <w:t>) Учет резервного капитала.</w:t>
            </w:r>
            <w:r>
              <w:rPr>
                <w:sz w:val="24"/>
                <w:szCs w:val="24"/>
              </w:rPr>
              <w:t>5</w:t>
            </w:r>
            <w:r w:rsidRPr="00D82B23">
              <w:rPr>
                <w:sz w:val="24"/>
                <w:szCs w:val="24"/>
              </w:rPr>
              <w:t xml:space="preserve">) Учет нераспределенной прибыли.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1)Порядок формирования финансовых результатов. 2)Учет финансовых результатов от обычных видов деятельности. 3) Учет прочих доходов и расходов.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4) Учет расчетов по налогу на прибыль.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Бухгалтерск</w:t>
            </w:r>
            <w:r w:rsidRPr="00D82B23"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1)Подготовка информации для составления бухгалтерской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( финансовой) отчетности.2) Составление бухгалтерского баланса отчета о финансовых результатов. 3) Режим проверки соотношений показателей отчетов.4) Расшифровка показателей отчетов </w:t>
            </w: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</w:t>
      </w:r>
      <w:r>
        <w:rPr>
          <w:sz w:val="28"/>
          <w:szCs w:val="28"/>
        </w:rPr>
        <w:t xml:space="preserve">(6,7 семестры) </w:t>
      </w:r>
      <w:r w:rsidRPr="00D2714B">
        <w:rPr>
          <w:sz w:val="28"/>
          <w:szCs w:val="28"/>
        </w:rPr>
        <w:t xml:space="preserve">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D8665D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6850D9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6850D9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6850D9" w:rsidP="00D8665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(4,5) курсы </w:t>
      </w:r>
      <w:r w:rsidRPr="00D2714B">
        <w:rPr>
          <w:sz w:val="28"/>
          <w:szCs w:val="28"/>
        </w:rPr>
        <w:t xml:space="preserve">формы обучения: 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8B7DB3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B7DB3">
              <w:rPr>
                <w:sz w:val="24"/>
                <w:szCs w:val="24"/>
              </w:rPr>
              <w:t>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8B7DB3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6850D9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314"/>
        <w:gridCol w:w="5384"/>
      </w:tblGrid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№</w:t>
            </w:r>
          </w:p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8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B28BE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</w:p>
        </w:tc>
        <w:tc>
          <w:tcPr>
            <w:tcW w:w="5384" w:type="dxa"/>
            <w:vMerge w:val="restart"/>
            <w:vAlign w:val="center"/>
          </w:tcPr>
          <w:p w:rsidR="00C42EDB" w:rsidRPr="00C42EDB" w:rsidRDefault="002E3918" w:rsidP="00C42EDB">
            <w:pPr>
              <w:pStyle w:val="ad"/>
              <w:spacing w:before="0" w:beforeAutospacing="0" w:after="0" w:afterAutospacing="0"/>
            </w:pPr>
            <w:r>
              <w:t>1.</w:t>
            </w:r>
            <w:r w:rsidR="00C42EDB" w:rsidRPr="00C42EDB">
              <w:t>Кондраков, Николай Петрович.  Бухгалтерский учет (финансовый и управленческий) [Текст] : учебник</w:t>
            </w:r>
            <w:r>
              <w:t>:</w:t>
            </w:r>
            <w:r w:rsidR="00C42EDB" w:rsidRPr="00C42EDB">
              <w:t xml:space="preserve"> - 5-е изд., перераб. и доп.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>: Инфра-М, 2016. - 58</w:t>
            </w:r>
            <w:r>
              <w:t>4</w:t>
            </w:r>
            <w:r w:rsidR="00C42EDB" w:rsidRPr="00C42EDB">
              <w:t xml:space="preserve">с. : табл. - (Высшее образование – Бакалавриат) </w:t>
            </w:r>
          </w:p>
          <w:p w:rsidR="00C42EDB" w:rsidRPr="00C42EDB" w:rsidRDefault="002E3918" w:rsidP="00C42EDB">
            <w:pPr>
              <w:pStyle w:val="ad"/>
              <w:tabs>
                <w:tab w:val="left" w:pos="1418"/>
              </w:tabs>
              <w:spacing w:before="0" w:beforeAutospacing="0" w:after="0" w:afterAutospacing="0"/>
              <w:rPr>
                <w:bCs/>
              </w:rPr>
            </w:pPr>
            <w:r>
              <w:t>2.</w:t>
            </w:r>
            <w:r w:rsidR="00C42EDB" w:rsidRPr="00C42EDB">
              <w:t>Бухгалтерский учет и анализ [Текст] : учебное пособие</w:t>
            </w:r>
            <w:r>
              <w:t>:</w:t>
            </w:r>
            <w:r w:rsidR="00C42EDB" w:rsidRPr="00C42EDB">
              <w:t xml:space="preserve">/ под ред. Е. И. Костюковой. - 2-е изд., перераб.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>: Кно</w:t>
            </w:r>
            <w:r>
              <w:t xml:space="preserve">Рус, 2015. - 405 с. </w:t>
            </w:r>
          </w:p>
          <w:p w:rsidR="00C42EDB" w:rsidRPr="00C42EDB" w:rsidRDefault="002E3918" w:rsidP="00C42ED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cs="Arial CYR"/>
                <w:sz w:val="24"/>
                <w:szCs w:val="24"/>
              </w:rPr>
              <w:t>3.</w:t>
            </w:r>
            <w:r w:rsidR="00C42EDB" w:rsidRPr="00C42EDB">
              <w:rPr>
                <w:rFonts w:cs="Arial CYR"/>
                <w:sz w:val="24"/>
                <w:szCs w:val="24"/>
              </w:rPr>
              <w:t xml:space="preserve">Бухгалтерский учет в отраслях народного хозяйства: Учеб. пособие/ Е.А.Федоров, Л.Г.Баранова, В.С.Федорова и др. – СПб.:ПГУПС, 2011.- 63с. 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E3918">
              <w:rPr>
                <w:sz w:val="24"/>
                <w:szCs w:val="24"/>
              </w:rPr>
      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E3918">
              <w:rPr>
                <w:sz w:val="24"/>
                <w:szCs w:val="24"/>
              </w:rPr>
              <w:t>Бабаев Ю.А., Петров А.М.,  Мельникова Л.А. Бухгалтерский учет: учебник для бакалавров .-5-е изд.перераб. и доп. М.: Проспект. 2015. – 424 с.</w:t>
            </w:r>
          </w:p>
          <w:p w:rsidR="00C42EDB" w:rsidRPr="00920631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6.</w:t>
            </w:r>
            <w:r w:rsidRPr="002E3918">
              <w:rPr>
                <w:sz w:val="24"/>
                <w:szCs w:val="24"/>
              </w:rPr>
              <w:t>Федоров Е.А. Бухгалтерский и налоговый учет: лабораторный практикум / Федоров Е.А., Баранова Л.Г, Федорова. В.С. -  СПб.: ФГБОУ ВПО ПГУПС, 2014. – 49 с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14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14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14" w:type="dxa"/>
          </w:tcPr>
          <w:p w:rsidR="00C42EDB" w:rsidRPr="00477489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8305E7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14" w:type="dxa"/>
          </w:tcPr>
          <w:p w:rsidR="002E3918" w:rsidRPr="00477489" w:rsidRDefault="002E3918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2E3918" w:rsidRPr="008305E7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2E3918" w:rsidRPr="006A06B0" w:rsidRDefault="002E3918" w:rsidP="00C42EDB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Учет финансовых </w:t>
            </w:r>
            <w:r>
              <w:rPr>
                <w:bCs/>
                <w:color w:val="000000"/>
                <w:sz w:val="24"/>
                <w:szCs w:val="24"/>
              </w:rPr>
              <w:lastRenderedPageBreak/>
              <w:t>результатов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2E3918">
        <w:trPr>
          <w:trHeight w:val="589"/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471F0" w:rsidRDefault="00B471F0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42EDB" w:rsidRPr="00D322E9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2C1B6B">
        <w:rPr>
          <w:sz w:val="28"/>
          <w:szCs w:val="28"/>
        </w:rPr>
        <w:t xml:space="preserve">Кондраков, Николай Петрович.  Бухгалтерский учет (финансовый и управленческий) [Текст] 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 : Инфра-М, 2016. - 583 с. : табл. - (Высшее образование – Бакалавриат) </w:t>
      </w:r>
    </w:p>
    <w:p w:rsidR="00C42EDB" w:rsidRPr="002C1B6B" w:rsidRDefault="00C42EDB" w:rsidP="00EF1D5B">
      <w:pPr>
        <w:pStyle w:val="ad"/>
        <w:numPr>
          <w:ilvl w:val="0"/>
          <w:numId w:val="10"/>
        </w:numPr>
        <w:tabs>
          <w:tab w:val="left" w:pos="1418"/>
        </w:tabs>
        <w:spacing w:before="0" w:beforeAutospacing="0" w:after="0" w:afterAutospacing="0"/>
        <w:ind w:left="0" w:firstLine="709"/>
        <w:rPr>
          <w:bCs/>
          <w:sz w:val="28"/>
          <w:szCs w:val="28"/>
        </w:rPr>
      </w:pPr>
      <w:r w:rsidRPr="002C1B6B">
        <w:rPr>
          <w:sz w:val="28"/>
          <w:szCs w:val="28"/>
        </w:rPr>
        <w:t xml:space="preserve">Бухгалтерский учет и анализ [Текст] : учебное пособие для студентов, обучающихся по направлению "Экономика" / Е. И. Костюкова [и др.] ; под ред. Е. И. Костюковой. - 2-е изд., перераб. - Москва :КноРус, 2015. - 405 с. : рис., табл. - (Бакалавриат). </w:t>
      </w:r>
    </w:p>
    <w:p w:rsidR="00C42EDB" w:rsidRPr="002E3918" w:rsidRDefault="00C42EDB" w:rsidP="00EF1D5B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1F6BED">
        <w:rPr>
          <w:rFonts w:cs="Arial CYR"/>
          <w:sz w:val="28"/>
          <w:szCs w:val="28"/>
        </w:rPr>
        <w:t xml:space="preserve">Бухгалтерский учет в отраслях народного хозяйства: Учеб. пособие/ Е.А.Федоров, Л.Г.Баранова, В.С.Федорова и др. – СПб.:ПГУПС, 2011.- 63с. </w:t>
      </w:r>
    </w:p>
    <w:p w:rsid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</w:r>
    </w:p>
    <w:p w:rsidR="002E3918" w:rsidRPr="002E3918" w:rsidRDefault="002E3918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Бабаев Ю.А., Петров А.М.,  Мельникова Л.А. Бухгалтерский учет: учебник для бакалавров .-5-е изд.перераб. и доп. М.: Проспект. 2015. – 424 с.</w:t>
      </w:r>
    </w:p>
    <w:p w:rsidR="00C42EDB" w:rsidRPr="00FB0CCD" w:rsidRDefault="00C42EDB" w:rsidP="00EF1D5B">
      <w:pPr>
        <w:pStyle w:val="a3"/>
        <w:numPr>
          <w:ilvl w:val="0"/>
          <w:numId w:val="10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</w:t>
      </w:r>
      <w:r>
        <w:rPr>
          <w:sz w:val="28"/>
          <w:szCs w:val="28"/>
        </w:rPr>
        <w:t>Бухгалтерский и н</w:t>
      </w:r>
      <w:r w:rsidRPr="00FB0CCD">
        <w:rPr>
          <w:sz w:val="28"/>
          <w:szCs w:val="28"/>
        </w:rPr>
        <w:t>алоговы</w:t>
      </w:r>
      <w:r>
        <w:rPr>
          <w:sz w:val="28"/>
          <w:szCs w:val="28"/>
        </w:rPr>
        <w:t>й учет: лабораторный практикум</w:t>
      </w:r>
      <w:r w:rsidRPr="00FB0CCD">
        <w:rPr>
          <w:sz w:val="28"/>
          <w:szCs w:val="28"/>
        </w:rPr>
        <w:t xml:space="preserve"> / Федоров Е.А., Баранова Л.Г, Федорова. В.С.</w:t>
      </w:r>
      <w:r>
        <w:rPr>
          <w:sz w:val="28"/>
          <w:szCs w:val="28"/>
        </w:rPr>
        <w:t xml:space="preserve"> - </w:t>
      </w:r>
      <w:r w:rsidRPr="00FB0CCD">
        <w:rPr>
          <w:sz w:val="28"/>
          <w:szCs w:val="28"/>
        </w:rPr>
        <w:t>СПб.:</w:t>
      </w:r>
      <w:r>
        <w:rPr>
          <w:sz w:val="28"/>
          <w:szCs w:val="28"/>
        </w:rPr>
        <w:t xml:space="preserve">ФГБОУ ВПО </w:t>
      </w:r>
      <w:r w:rsidRPr="00FB0CCD">
        <w:rPr>
          <w:sz w:val="28"/>
          <w:szCs w:val="28"/>
        </w:rPr>
        <w:t>ПГУПС, 201</w:t>
      </w:r>
      <w:r>
        <w:rPr>
          <w:sz w:val="28"/>
          <w:szCs w:val="28"/>
        </w:rPr>
        <w:t>4</w:t>
      </w:r>
      <w:r w:rsidRPr="00FB0CCD">
        <w:rPr>
          <w:sz w:val="28"/>
          <w:szCs w:val="28"/>
        </w:rPr>
        <w:t xml:space="preserve">. – </w:t>
      </w:r>
      <w:r>
        <w:rPr>
          <w:sz w:val="28"/>
          <w:szCs w:val="28"/>
        </w:rPr>
        <w:t>49</w:t>
      </w:r>
      <w:r w:rsidRPr="00FB0CCD">
        <w:rPr>
          <w:sz w:val="28"/>
          <w:szCs w:val="28"/>
        </w:rPr>
        <w:t xml:space="preserve"> с.</w:t>
      </w:r>
    </w:p>
    <w:p w:rsidR="00C42EDB" w:rsidRPr="001F6BED" w:rsidRDefault="00C42EDB" w:rsidP="00C42EDB">
      <w:pPr>
        <w:widowControl/>
        <w:autoSpaceDE w:val="0"/>
        <w:autoSpaceDN w:val="0"/>
        <w:adjustRightInd w:val="0"/>
        <w:spacing w:line="240" w:lineRule="auto"/>
        <w:ind w:left="709" w:firstLine="0"/>
        <w:jc w:val="left"/>
        <w:rPr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FB0CCD" w:rsidRDefault="00C42EDB" w:rsidP="00EF1D5B">
      <w:pPr>
        <w:pStyle w:val="a3"/>
        <w:numPr>
          <w:ilvl w:val="0"/>
          <w:numId w:val="11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 xml:space="preserve">Федоров Е.А. Налоговые расчеты в бухгалтерском учете в </w:t>
      </w:r>
      <w:r w:rsidRPr="00FB0CCD">
        <w:rPr>
          <w:sz w:val="28"/>
          <w:szCs w:val="28"/>
        </w:rPr>
        <w:lastRenderedPageBreak/>
        <w:t>организациях железнодорожного транспорта: учеб. пособие. / Федоров Е.А., Баранова Л.Г, Федорова. В.С. СПб.: ПГУПС, 2011. – 53 с.</w:t>
      </w:r>
    </w:p>
    <w:p w:rsidR="00C42EDB" w:rsidRPr="00FB0CCD" w:rsidRDefault="00C42EDB" w:rsidP="00EF1D5B">
      <w:pPr>
        <w:numPr>
          <w:ilvl w:val="0"/>
          <w:numId w:val="11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 Федоров Е.А. Налоговый учет. Сборник задач / Федоров Е.А., Баранова Л.Г., Федорова В.С. СПб: ПГУПС, 2013. – 54 с. </w:t>
      </w:r>
    </w:p>
    <w:p w:rsidR="00C42EDB" w:rsidRPr="00920631" w:rsidRDefault="00C42EDB" w:rsidP="00EF1D5B">
      <w:pPr>
        <w:widowControl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920631">
        <w:rPr>
          <w:rFonts w:cs="Arial CYR"/>
          <w:sz w:val="28"/>
          <w:szCs w:val="28"/>
        </w:rPr>
        <w:t>Сборник задач по бухгалтерскому финансовому учету: учебное пособие; под ред. Е.А.Федорова.- СПб.: ПГУПС, 2010. -125с</w:t>
      </w:r>
    </w:p>
    <w:p w:rsidR="00C42EDB" w:rsidRPr="00FB0CCD" w:rsidRDefault="00C42EDB" w:rsidP="00C42EDB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 w:rsidRPr="00FB0CCD">
        <w:rPr>
          <w:bCs/>
          <w:sz w:val="28"/>
          <w:szCs w:val="28"/>
        </w:rPr>
        <w:t>4.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 xml:space="preserve">План счетов бухгалтерского учета финансово-хозяйственной деятельности организаций [Текст] . - Москва : РИПОЛ КЛАССИК : Омега-Л, 2015. - 107 с. - (Нормативный портфель бухгалтера). </w:t>
      </w: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C42EDB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C42EDB" w:rsidRDefault="00C42EDB" w:rsidP="00C42EDB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</w:rPr>
        <w:t>;</w:t>
      </w:r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О бухгалтерском учете: федер. Закон №402-ФЗ: принят Гос.Думой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2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C42EDB" w:rsidRPr="00FF19EE" w:rsidRDefault="00C42EDB" w:rsidP="00C42EDB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3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C42EDB" w:rsidRDefault="00C42EDB" w:rsidP="00C42EDB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  <w:r>
        <w:t xml:space="preserve"> ;</w:t>
      </w:r>
    </w:p>
    <w:p w:rsidR="002E3918" w:rsidRDefault="00C42EDB" w:rsidP="002E3918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ru</w:t>
        </w:r>
      </w:hyperlink>
    </w:p>
    <w:p w:rsidR="002E3918" w:rsidRDefault="002E3918" w:rsidP="002E3918">
      <w:pPr>
        <w:widowControl/>
        <w:spacing w:line="240" w:lineRule="auto"/>
        <w:ind w:firstLine="709"/>
        <w:jc w:val="left"/>
      </w:pPr>
    </w:p>
    <w:p w:rsidR="00C42EDB" w:rsidRDefault="00C42EDB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471F0" w:rsidRDefault="00B471F0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B471F0" w:rsidRDefault="00B471F0" w:rsidP="00B471F0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1.Федоров Е.А. Налоговые расчеты в бухгалтерском учете: сборник задач и рекомендации по их решению/ Е.А. Федоров, Л.Г. Баранова, В.С. Федорова. СПб.: ФГБОУ ВО ПГУПС, 2016. - 47 с. </w:t>
      </w:r>
    </w:p>
    <w:p w:rsidR="00B471F0" w:rsidRPr="005B5D66" w:rsidRDefault="00B471F0" w:rsidP="002E3918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16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6B0BE2" w:rsidRPr="00CF3FA7" w:rsidRDefault="006B0BE2" w:rsidP="00EF1D5B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7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70A2F" w:rsidRDefault="00770A2F" w:rsidP="00EF1D5B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18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19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Pr="00847944">
        <w:rPr>
          <w:sz w:val="28"/>
          <w:szCs w:val="28"/>
        </w:rPr>
        <w:t xml:space="preserve"> — Загл. с экрана.</w:t>
      </w:r>
    </w:p>
    <w:p w:rsidR="0020652A" w:rsidRDefault="0020652A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0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Pr="00847944">
        <w:rPr>
          <w:sz w:val="28"/>
          <w:szCs w:val="28"/>
        </w:rPr>
        <w:t>/books — Загл. с экрана.</w:t>
      </w:r>
    </w:p>
    <w:p w:rsidR="0020652A" w:rsidRPr="004636AA" w:rsidRDefault="009703A2" w:rsidP="00EF1D5B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25C2" w:rsidRDefault="005825C2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EF1D5B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DB3" w:rsidRDefault="008B7DB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>методы обучения с использованием информационных технологий(демонстрация мультимедийных</w:t>
      </w:r>
      <w:r w:rsidR="00367454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EF1D5B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367454">
        <w:rPr>
          <w:bCs/>
          <w:sz w:val="28"/>
          <w:szCs w:val="28"/>
        </w:rPr>
        <w:t xml:space="preserve"> </w:t>
      </w:r>
      <w:bookmarkStart w:id="0" w:name="_GoBack"/>
      <w:bookmarkEnd w:id="0"/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EF1D5B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EF1D5B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2E21D0" w:rsidRPr="00195513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8B7DB3" w:rsidRPr="00EB67AF" w:rsidRDefault="008B7DB3" w:rsidP="008B7DB3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</w:t>
      </w:r>
      <w:r w:rsidR="007D50E5" w:rsidRPr="007D50E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-297180</wp:posOffset>
            </wp:positionV>
            <wp:extent cx="6604000" cy="9074764"/>
            <wp:effectExtent l="0" t="0" r="0" b="0"/>
            <wp:wrapNone/>
            <wp:docPr id="1" name="Рисунок 1" descr="E:\2018-05-04, ПП БУ\ПП Б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05-04, ПП БУ\ПП БУ 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26" cy="90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6D32">
        <w:rPr>
          <w:sz w:val="28"/>
          <w:szCs w:val="28"/>
        </w:rPr>
        <w:t>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D33EDB" w:rsidP="00F9660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F96604">
              <w:rPr>
                <w:sz w:val="28"/>
                <w:szCs w:val="28"/>
              </w:rPr>
              <w:t>11</w:t>
            </w:r>
            <w:r w:rsidR="0018079B" w:rsidRPr="0018079B">
              <w:rPr>
                <w:sz w:val="28"/>
                <w:szCs w:val="28"/>
              </w:rPr>
              <w:t xml:space="preserve">» </w:t>
            </w:r>
            <w:r w:rsidR="00F96604">
              <w:rPr>
                <w:sz w:val="28"/>
                <w:szCs w:val="28"/>
              </w:rPr>
              <w:t xml:space="preserve">апреля </w:t>
            </w:r>
            <w:r w:rsidR="0018079B">
              <w:rPr>
                <w:sz w:val="28"/>
                <w:szCs w:val="28"/>
              </w:rPr>
              <w:t xml:space="preserve"> 201</w:t>
            </w:r>
            <w:r w:rsidR="00F96604">
              <w:rPr>
                <w:sz w:val="28"/>
                <w:szCs w:val="28"/>
              </w:rPr>
              <w:t>8</w:t>
            </w:r>
            <w:r w:rsidR="0018079B"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2530" w:rsidRDefault="00AB2530" w:rsidP="003226F1">
      <w:pPr>
        <w:spacing w:line="240" w:lineRule="auto"/>
      </w:pPr>
      <w:r>
        <w:separator/>
      </w:r>
    </w:p>
  </w:endnote>
  <w:endnote w:type="continuationSeparator" w:id="0">
    <w:p w:rsidR="00AB2530" w:rsidRDefault="00AB2530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2530" w:rsidRDefault="00AB2530" w:rsidP="003226F1">
      <w:pPr>
        <w:spacing w:line="240" w:lineRule="auto"/>
      </w:pPr>
      <w:r>
        <w:separator/>
      </w:r>
    </w:p>
  </w:footnote>
  <w:footnote w:type="continuationSeparator" w:id="0">
    <w:p w:rsidR="00AB2530" w:rsidRDefault="00AB2530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0D9" w:rsidRDefault="00876C60">
    <w:pPr>
      <w:pStyle w:val="a9"/>
      <w:jc w:val="center"/>
    </w:pPr>
    <w:r>
      <w:fldChar w:fldCharType="begin"/>
    </w:r>
    <w:r w:rsidR="007D50E5">
      <w:instrText xml:space="preserve"> PAGE   \* MERGEFORMAT </w:instrText>
    </w:r>
    <w:r>
      <w:fldChar w:fldCharType="separate"/>
    </w:r>
    <w:r w:rsidR="00367454">
      <w:rPr>
        <w:noProof/>
      </w:rPr>
      <w:t>13</w:t>
    </w:r>
    <w:r>
      <w:rPr>
        <w:noProof/>
      </w:rPr>
      <w:fldChar w:fldCharType="end"/>
    </w:r>
  </w:p>
  <w:p w:rsidR="006850D9" w:rsidRDefault="006850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66325A"/>
    <w:multiLevelType w:val="hybridMultilevel"/>
    <w:tmpl w:val="C56C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CF5381C"/>
    <w:multiLevelType w:val="hybridMultilevel"/>
    <w:tmpl w:val="FA1A5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172537"/>
    <w:multiLevelType w:val="hybridMultilevel"/>
    <w:tmpl w:val="D20E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43CDD"/>
    <w:rsid w:val="00152B20"/>
    <w:rsid w:val="00152D38"/>
    <w:rsid w:val="00154D91"/>
    <w:rsid w:val="00155FE5"/>
    <w:rsid w:val="0016014D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87210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E3918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67454"/>
    <w:rsid w:val="00375B3D"/>
    <w:rsid w:val="00380A78"/>
    <w:rsid w:val="003856B8"/>
    <w:rsid w:val="003867D0"/>
    <w:rsid w:val="00387D43"/>
    <w:rsid w:val="00390A02"/>
    <w:rsid w:val="00391C4C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497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4684E"/>
    <w:rsid w:val="00450455"/>
    <w:rsid w:val="004524D2"/>
    <w:rsid w:val="00467271"/>
    <w:rsid w:val="004728D4"/>
    <w:rsid w:val="0047344E"/>
    <w:rsid w:val="00473CE6"/>
    <w:rsid w:val="004741FB"/>
    <w:rsid w:val="00475E18"/>
    <w:rsid w:val="004763EC"/>
    <w:rsid w:val="00480E1B"/>
    <w:rsid w:val="004810DD"/>
    <w:rsid w:val="0048304E"/>
    <w:rsid w:val="0048379C"/>
    <w:rsid w:val="00483FDC"/>
    <w:rsid w:val="00485395"/>
    <w:rsid w:val="00490574"/>
    <w:rsid w:val="004929B4"/>
    <w:rsid w:val="004947EE"/>
    <w:rsid w:val="00494EED"/>
    <w:rsid w:val="004A2766"/>
    <w:rsid w:val="004C3FFE"/>
    <w:rsid w:val="004C4122"/>
    <w:rsid w:val="004C5E71"/>
    <w:rsid w:val="004C768E"/>
    <w:rsid w:val="004F45B3"/>
    <w:rsid w:val="004F472C"/>
    <w:rsid w:val="004F5034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25C2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850D9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1E36"/>
    <w:rsid w:val="006E4AE9"/>
    <w:rsid w:val="006E6582"/>
    <w:rsid w:val="006F033C"/>
    <w:rsid w:val="006F0765"/>
    <w:rsid w:val="006F1EA6"/>
    <w:rsid w:val="006F2549"/>
    <w:rsid w:val="006F6323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50451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2E7"/>
    <w:rsid w:val="007A0529"/>
    <w:rsid w:val="007C0285"/>
    <w:rsid w:val="007D4F69"/>
    <w:rsid w:val="007D50E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655F6"/>
    <w:rsid w:val="008738C0"/>
    <w:rsid w:val="00876C60"/>
    <w:rsid w:val="00876F1E"/>
    <w:rsid w:val="008839F8"/>
    <w:rsid w:val="008B3A13"/>
    <w:rsid w:val="008B3C0E"/>
    <w:rsid w:val="008B7752"/>
    <w:rsid w:val="008B7DB3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31FE"/>
    <w:rsid w:val="009B66A3"/>
    <w:rsid w:val="009D471B"/>
    <w:rsid w:val="009D66E8"/>
    <w:rsid w:val="009E30C4"/>
    <w:rsid w:val="009E4180"/>
    <w:rsid w:val="009E5E2B"/>
    <w:rsid w:val="009F329D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2530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471F0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871B0"/>
    <w:rsid w:val="00B90473"/>
    <w:rsid w:val="00B940E0"/>
    <w:rsid w:val="00B94327"/>
    <w:rsid w:val="00BB0353"/>
    <w:rsid w:val="00BB1EE1"/>
    <w:rsid w:val="00BB4473"/>
    <w:rsid w:val="00BB4BF1"/>
    <w:rsid w:val="00BC0A74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42EDB"/>
    <w:rsid w:val="00C50101"/>
    <w:rsid w:val="00C51C84"/>
    <w:rsid w:val="00C561F5"/>
    <w:rsid w:val="00C573A9"/>
    <w:rsid w:val="00C64284"/>
    <w:rsid w:val="00C65508"/>
    <w:rsid w:val="00C72B30"/>
    <w:rsid w:val="00C74AA4"/>
    <w:rsid w:val="00C75D14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3EDB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665D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D67D3"/>
    <w:rsid w:val="00DE049B"/>
    <w:rsid w:val="00DF41E1"/>
    <w:rsid w:val="00DF7688"/>
    <w:rsid w:val="00E00CA1"/>
    <w:rsid w:val="00E040C6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21B2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EF1D5B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6604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E1D1C3EE-4722-40CD-8129-1066F8C50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FontStyle203">
    <w:name w:val="Font Style203"/>
    <w:basedOn w:val="a0"/>
    <w:rsid w:val="00C42EDB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" TargetMode="External"/><Relationship Id="rId18" Type="http://schemas.openxmlformats.org/officeDocument/2006/relationships/hyperlink" Target="http://www.aup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://www.rg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s://e.lanboo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onsultant.ru" TargetMode="External"/><Relationship Id="rId19" Type="http://schemas.openxmlformats.org/officeDocument/2006/relationships/hyperlink" Target="http://ibooks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CA47C-2BA2-430F-88EB-A910BD1B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3467</Words>
  <Characters>19765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48</cp:revision>
  <cp:lastPrinted>2018-05-03T20:37:00Z</cp:lastPrinted>
  <dcterms:created xsi:type="dcterms:W3CDTF">2017-09-12T12:05:00Z</dcterms:created>
  <dcterms:modified xsi:type="dcterms:W3CDTF">2018-06-28T16:10:00Z</dcterms:modified>
</cp:coreProperties>
</file>