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2B" w:rsidRPr="002D2288" w:rsidRDefault="0036722B" w:rsidP="0036722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6722B" w:rsidRPr="002D2288" w:rsidRDefault="0036722B" w:rsidP="0036722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36722B" w:rsidRDefault="0036722B" w:rsidP="0036722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2288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ПРАВО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36722B" w:rsidRPr="002D2288" w:rsidRDefault="0036722B" w:rsidP="0036722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21.03.02 «Землеустройство и кадастры»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 недвижимости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36722B" w:rsidRPr="002D2288" w:rsidRDefault="0036722B" w:rsidP="003672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(Б1.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Б.4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4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и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дисциплиной обучающегося.   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36722B" w:rsidRP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«Право» является овладение студентами системой знаний в области права и законодательства Российской Федерации, при рассмотрении права как социальной реальности, выработанной человеческой цивилизацией и наполненной идеями гуманизма и справедливости, формирование позитивного отношения к праву.</w:t>
      </w:r>
    </w:p>
    <w:p w:rsidR="0036722B" w:rsidRP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36722B" w:rsidRP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выработка умения понимать право и законодательство, </w:t>
      </w:r>
    </w:p>
    <w:p w:rsidR="0036722B" w:rsidRP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выработка умения сообразовывать свою деятельность с требованиями законодательства, </w:t>
      </w:r>
    </w:p>
    <w:p w:rsidR="0036722B" w:rsidRP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умения ориентироваться в массиве нормативных актов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специальной литературе, </w:t>
      </w:r>
      <w:r w:rsidRPr="0036722B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конфликтные ситуации в соответствии с понятиями правомерного поведения.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ОК-4, ПК-1, ПК-3.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дисциплины обучающийся должен:</w:t>
      </w:r>
    </w:p>
    <w:p w:rsidR="00B6020D" w:rsidRPr="00B6020D" w:rsidRDefault="00B6020D" w:rsidP="00B6020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602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</w:t>
      </w:r>
      <w:r w:rsidRPr="00B602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B6020D" w:rsidRPr="00B6020D" w:rsidRDefault="00B6020D" w:rsidP="00B6020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основы, принципы и положения правового, экономического и административного регулирования земельно-имущественных отношений;</w:t>
      </w:r>
    </w:p>
    <w:p w:rsidR="00B6020D" w:rsidRPr="00B6020D" w:rsidRDefault="00B6020D" w:rsidP="00B6020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 xml:space="preserve">содержание норм и правил гражданского, трудового, земельного, административного, </w:t>
      </w:r>
      <w:proofErr w:type="spellStart"/>
      <w:r w:rsidRPr="00B6020D">
        <w:rPr>
          <w:rFonts w:ascii="Times New Roman" w:eastAsia="Calibri" w:hAnsi="Times New Roman" w:cs="Times New Roman"/>
          <w:sz w:val="24"/>
          <w:szCs w:val="24"/>
        </w:rPr>
        <w:t>природоресурсного</w:t>
      </w:r>
      <w:proofErr w:type="spellEnd"/>
      <w:r w:rsidRPr="00B6020D">
        <w:rPr>
          <w:rFonts w:ascii="Times New Roman" w:eastAsia="Calibri" w:hAnsi="Times New Roman" w:cs="Times New Roman"/>
          <w:sz w:val="24"/>
          <w:szCs w:val="24"/>
        </w:rPr>
        <w:t xml:space="preserve"> права;</w:t>
      </w:r>
    </w:p>
    <w:p w:rsidR="00B6020D" w:rsidRPr="00B6020D" w:rsidRDefault="00B6020D" w:rsidP="00B6020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02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B6020D" w:rsidRPr="00B6020D" w:rsidRDefault="00B6020D" w:rsidP="00B6020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социальную информацию;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планировать и осуществлять свою деятельность с учетом результатов этого анализа;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использовать основы правовых знаний в различных сферах деятельности;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 xml:space="preserve">применять знание законов страны для правового регулирования земельно-имущественных отношений, </w:t>
      </w:r>
      <w:proofErr w:type="gramStart"/>
      <w:r w:rsidRPr="00B6020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6020D">
        <w:rPr>
          <w:rFonts w:ascii="Times New Roman" w:eastAsia="Calibri" w:hAnsi="Times New Roman" w:cs="Times New Roman"/>
          <w:sz w:val="24"/>
          <w:szCs w:val="24"/>
        </w:rPr>
        <w:t xml:space="preserve"> использованием земель и недвижимости;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использовать знания нормативной базы и методик разработки проектных решений в землеустройстве и кадастрах;</w:t>
      </w:r>
    </w:p>
    <w:p w:rsidR="00B6020D" w:rsidRPr="00B6020D" w:rsidRDefault="00B6020D" w:rsidP="00B6020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20D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 xml:space="preserve">навыками критического восприятия информации; </w:t>
      </w:r>
    </w:p>
    <w:p w:rsidR="00B6020D" w:rsidRPr="00B6020D" w:rsidRDefault="00B6020D" w:rsidP="00B6020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0D">
        <w:rPr>
          <w:rFonts w:ascii="Times New Roman" w:eastAsia="Calibri" w:hAnsi="Times New Roman" w:cs="Times New Roman"/>
          <w:sz w:val="24"/>
          <w:szCs w:val="24"/>
        </w:rPr>
        <w:t>навыками работы в коллективе.</w:t>
      </w:r>
    </w:p>
    <w:p w:rsidR="0036722B" w:rsidRDefault="0036722B" w:rsidP="0036722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Понятие гражданского права.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Субъекты и объекты гражданского права.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Право собственности и другие вещные права.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Общие положения об обязательствах.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Защита гражданских прав.</w:t>
      </w:r>
    </w:p>
    <w:p w:rsidR="0036722B" w:rsidRDefault="0036722B" w:rsidP="003672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Правовое регулирование трудовых отношений.</w:t>
      </w:r>
    </w:p>
    <w:p w:rsidR="0036722B" w:rsidRDefault="0036722B" w:rsidP="0036722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90A" w:rsidRPr="00F979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6722B" w:rsidRPr="002D2288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90A" w:rsidRPr="00F979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6722B" w:rsidRPr="00B6020D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</w:t>
      </w:r>
      <w:r w:rsidR="00F9790A" w:rsidRPr="00B602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F9790A" w:rsidRPr="00F9790A" w:rsidRDefault="00F9790A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36722B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36722B" w:rsidRDefault="0036722B" w:rsidP="0036722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2B" w:rsidRDefault="0036722B" w:rsidP="0036722B"/>
    <w:p w:rsidR="0036722B" w:rsidRDefault="0036722B" w:rsidP="0036722B"/>
    <w:p w:rsidR="00203533" w:rsidRDefault="00203533"/>
    <w:sectPr w:rsidR="0020353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7C7"/>
    <w:multiLevelType w:val="hybridMultilevel"/>
    <w:tmpl w:val="7EBEE2C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5CA4"/>
    <w:multiLevelType w:val="hybridMultilevel"/>
    <w:tmpl w:val="6A0015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AE9"/>
    <w:multiLevelType w:val="hybridMultilevel"/>
    <w:tmpl w:val="14F43260"/>
    <w:lvl w:ilvl="0" w:tplc="5F62C7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2B"/>
    <w:rsid w:val="001B24AD"/>
    <w:rsid w:val="00203533"/>
    <w:rsid w:val="0036722B"/>
    <w:rsid w:val="005E1D43"/>
    <w:rsid w:val="009B6DEC"/>
    <w:rsid w:val="00B6020D"/>
    <w:rsid w:val="00B731B4"/>
    <w:rsid w:val="00C8222C"/>
    <w:rsid w:val="00EF5A19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2018-04-27T09:55:00Z</cp:lastPrinted>
  <dcterms:created xsi:type="dcterms:W3CDTF">2018-04-27T09:56:00Z</dcterms:created>
  <dcterms:modified xsi:type="dcterms:W3CDTF">2018-04-27T09:56:00Z</dcterms:modified>
</cp:coreProperties>
</file>