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63746" w:rsidRPr="00D2714B" w:rsidRDefault="00C63746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B2202">
        <w:rPr>
          <w:sz w:val="28"/>
          <w:szCs w:val="28"/>
        </w:rPr>
        <w:t>«М</w:t>
      </w:r>
      <w:r>
        <w:rPr>
          <w:sz w:val="28"/>
          <w:szCs w:val="28"/>
        </w:rPr>
        <w:t>ОДЕЛИРОВАНИЕ ПРОЦЕССОВ</w:t>
      </w:r>
      <w:r w:rsidRPr="003B2202">
        <w:rPr>
          <w:sz w:val="28"/>
          <w:szCs w:val="28"/>
        </w:rPr>
        <w:t xml:space="preserve"> </w:t>
      </w:r>
      <w:r>
        <w:rPr>
          <w:sz w:val="28"/>
          <w:szCs w:val="28"/>
        </w:rPr>
        <w:t>И ОБЕКТОВ</w:t>
      </w:r>
      <w:r w:rsidRPr="003B220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РЕШЕНИЯ ЗАДАЧ</w:t>
      </w:r>
      <w:r w:rsidRPr="003B2202">
        <w:rPr>
          <w:sz w:val="28"/>
          <w:szCs w:val="28"/>
        </w:rPr>
        <w:t xml:space="preserve"> </w:t>
      </w:r>
      <w:r>
        <w:rPr>
          <w:sz w:val="28"/>
          <w:szCs w:val="28"/>
        </w:rPr>
        <w:t>ТЕХНОСФЕРНОЙ БЕЗОПАСНОСТИ</w:t>
      </w:r>
      <w:r w:rsidRPr="003B2202"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.В.ДВ.4.1</w:t>
      </w:r>
      <w:r w:rsidRPr="00D2714B">
        <w:rPr>
          <w:sz w:val="28"/>
          <w:szCs w:val="28"/>
        </w:rPr>
        <w:t>)</w:t>
      </w:r>
    </w:p>
    <w:p w:rsidR="00883EDD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83EDD" w:rsidRDefault="00883EDD" w:rsidP="00B12B00">
      <w:pPr>
        <w:jc w:val="center"/>
        <w:rPr>
          <w:sz w:val="28"/>
          <w:szCs w:val="28"/>
        </w:rPr>
      </w:pPr>
      <w:r w:rsidRPr="00AF2F44">
        <w:rPr>
          <w:sz w:val="28"/>
          <w:szCs w:val="28"/>
        </w:rPr>
        <w:t>20.03.01</w:t>
      </w:r>
      <w:r w:rsidRPr="0042386A">
        <w:rPr>
          <w:sz w:val="28"/>
          <w:szCs w:val="28"/>
        </w:rPr>
        <w:t xml:space="preserve"> «Техносферная безопасность»</w:t>
      </w:r>
    </w:p>
    <w:p w:rsidR="00883EDD" w:rsidRDefault="00883EDD" w:rsidP="00B12B00">
      <w:pPr>
        <w:jc w:val="center"/>
        <w:rPr>
          <w:sz w:val="28"/>
          <w:szCs w:val="28"/>
        </w:rPr>
      </w:pPr>
    </w:p>
    <w:p w:rsidR="00883EDD" w:rsidRPr="00F11431" w:rsidRDefault="00883EDD" w:rsidP="00B12B00">
      <w:pPr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  <w:r>
        <w:rPr>
          <w:sz w:val="28"/>
          <w:szCs w:val="28"/>
        </w:rPr>
        <w:t>«Безопасность технологических процессов»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B12B00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63746" w:rsidRDefault="00C637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63746" w:rsidRDefault="00C637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63746" w:rsidRDefault="00C637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63746" w:rsidRDefault="00C637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83EDD" w:rsidRPr="00D2714B" w:rsidRDefault="00C6374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83EDD" w:rsidRPr="00D2714B" w:rsidRDefault="00883EDD" w:rsidP="009344C9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344C9" w:rsidRPr="009344C9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51.25pt">
            <v:imagedata r:id="rId8" o:title=""/>
          </v:shape>
        </w:pic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433F6" w:rsidRPr="00104973" w:rsidTr="00572410">
        <w:tc>
          <w:tcPr>
            <w:tcW w:w="5070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3433F6" w:rsidRPr="006D2C60" w:rsidTr="00572410">
        <w:tc>
          <w:tcPr>
            <w:tcW w:w="5070" w:type="dxa"/>
          </w:tcPr>
          <w:p w:rsidR="003433F6" w:rsidRPr="00773782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33F6" w:rsidRPr="00773782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3433F6" w:rsidRPr="00104973" w:rsidTr="00572410">
        <w:tc>
          <w:tcPr>
            <w:tcW w:w="5070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433F6" w:rsidRPr="00104973" w:rsidRDefault="003433F6" w:rsidP="005724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433F6" w:rsidRDefault="003433F6" w:rsidP="0028775C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83EDD" w:rsidRPr="00D2714B" w:rsidRDefault="003433F6" w:rsidP="0028775C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3EDD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83EDD" w:rsidRPr="00D2714B" w:rsidRDefault="00883EDD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883EDD" w:rsidRPr="003B2202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Pr="00577BC1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», по дисциплине </w:t>
      </w:r>
      <w:r w:rsidRPr="003B2202">
        <w:rPr>
          <w:sz w:val="28"/>
          <w:szCs w:val="28"/>
        </w:rPr>
        <w:t xml:space="preserve">«Моделирование процессов и объектов для решения задач </w:t>
      </w:r>
      <w:proofErr w:type="spellStart"/>
      <w:r w:rsidRPr="003B2202">
        <w:rPr>
          <w:sz w:val="28"/>
          <w:szCs w:val="28"/>
        </w:rPr>
        <w:t>техносферной</w:t>
      </w:r>
      <w:proofErr w:type="spellEnd"/>
      <w:r w:rsidRPr="003B2202">
        <w:rPr>
          <w:sz w:val="28"/>
          <w:szCs w:val="28"/>
        </w:rPr>
        <w:t xml:space="preserve"> безопасности».</w:t>
      </w:r>
    </w:p>
    <w:p w:rsidR="00883EDD" w:rsidRPr="009C428B" w:rsidRDefault="00883EDD" w:rsidP="009F07F9">
      <w:pPr>
        <w:spacing w:before="120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9C428B">
        <w:rPr>
          <w:sz w:val="28"/>
          <w:szCs w:val="28"/>
        </w:rPr>
        <w:t xml:space="preserve">формирование комплекса знаний и первичных навыков проектирования предельно допустимого воздействия на окружающую природную среду. </w:t>
      </w: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83EDD" w:rsidRPr="009F07F9" w:rsidRDefault="00883EDD" w:rsidP="009F07F9">
      <w:pPr>
        <w:pStyle w:val="a3"/>
        <w:widowControl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9F07F9">
        <w:rPr>
          <w:color w:val="000000"/>
          <w:spacing w:val="-5"/>
          <w:sz w:val="28"/>
          <w:szCs w:val="28"/>
        </w:rPr>
        <w:t>Формирование экологического мышления при решении проектных задач с различными видами экологического проектирования;</w:t>
      </w:r>
    </w:p>
    <w:p w:rsidR="00883EDD" w:rsidRPr="009F07F9" w:rsidRDefault="00883EDD" w:rsidP="009F07F9">
      <w:pPr>
        <w:pStyle w:val="a3"/>
        <w:widowControl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9F07F9">
        <w:rPr>
          <w:sz w:val="28"/>
          <w:szCs w:val="28"/>
        </w:rPr>
        <w:t xml:space="preserve">Обучение оценивать основные типы, источников загрязнения окружающей среды; </w:t>
      </w:r>
    </w:p>
    <w:p w:rsidR="00883EDD" w:rsidRPr="009F07F9" w:rsidRDefault="00883EDD" w:rsidP="009F07F9">
      <w:pPr>
        <w:pStyle w:val="a3"/>
        <w:widowControl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9F07F9">
        <w:rPr>
          <w:sz w:val="28"/>
          <w:szCs w:val="28"/>
        </w:rPr>
        <w:t>Обучение разработке проектов предельно допустимых выбросов загрязняющих веществ в атмосферу (ПДВ), проектов нормативов допустимых сбросов (НДС) в водные объекты, проектов нормативов образования и лимитов размещения отходов (ПНОЛРО).</w:t>
      </w: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83EDD" w:rsidRDefault="00883EDD" w:rsidP="00A430CD">
      <w:pPr>
        <w:widowControl/>
        <w:tabs>
          <w:tab w:val="left" w:pos="851"/>
        </w:tabs>
        <w:spacing w:line="240" w:lineRule="auto"/>
        <w:ind w:left="851" w:firstLine="0"/>
        <w:rPr>
          <w:sz w:val="28"/>
          <w:szCs w:val="28"/>
        </w:rPr>
      </w:pPr>
      <w:r w:rsidRPr="0026486F">
        <w:rPr>
          <w:sz w:val="28"/>
          <w:szCs w:val="28"/>
        </w:rPr>
        <w:t>теоретические основы оценки основных типов, источников загрязнения окружающей среды</w:t>
      </w:r>
      <w:r>
        <w:rPr>
          <w:sz w:val="28"/>
          <w:szCs w:val="28"/>
        </w:rPr>
        <w:t>.</w:t>
      </w:r>
      <w:r w:rsidRPr="00D21691">
        <w:rPr>
          <w:b/>
          <w:bCs/>
        </w:rPr>
        <w:t xml:space="preserve"> 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83EDD" w:rsidRPr="0026486F" w:rsidRDefault="00883EDD" w:rsidP="00A430CD">
      <w:pPr>
        <w:widowControl/>
        <w:spacing w:before="120" w:line="240" w:lineRule="auto"/>
        <w:ind w:left="851" w:hanging="351"/>
        <w:jc w:val="left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</w:t>
      </w:r>
      <w:r w:rsidRPr="0026486F">
        <w:rPr>
          <w:color w:val="000000"/>
          <w:spacing w:val="-5"/>
          <w:sz w:val="28"/>
          <w:szCs w:val="28"/>
        </w:rPr>
        <w:t xml:space="preserve">решать проектные задачи с различными видами экологического </w:t>
      </w:r>
      <w:r>
        <w:rPr>
          <w:color w:val="000000"/>
          <w:spacing w:val="-5"/>
          <w:sz w:val="28"/>
          <w:szCs w:val="28"/>
        </w:rPr>
        <w:t xml:space="preserve">   </w:t>
      </w:r>
      <w:r w:rsidRPr="0026486F">
        <w:rPr>
          <w:color w:val="000000"/>
          <w:spacing w:val="-5"/>
          <w:sz w:val="28"/>
          <w:szCs w:val="28"/>
        </w:rPr>
        <w:t>нормирования</w:t>
      </w:r>
      <w:r>
        <w:rPr>
          <w:color w:val="000000"/>
          <w:spacing w:val="-5"/>
          <w:sz w:val="28"/>
          <w:szCs w:val="28"/>
        </w:rPr>
        <w:t>.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83EDD" w:rsidRPr="00756A0B" w:rsidRDefault="00883EDD" w:rsidP="00A430CD">
      <w:pPr>
        <w:widowControl/>
        <w:spacing w:before="120" w:line="240" w:lineRule="auto"/>
        <w:ind w:left="567" w:firstLine="0"/>
        <w:rPr>
          <w:sz w:val="28"/>
          <w:szCs w:val="28"/>
        </w:rPr>
      </w:pPr>
      <w:r w:rsidRPr="00756A0B">
        <w:rPr>
          <w:sz w:val="28"/>
          <w:szCs w:val="28"/>
        </w:rPr>
        <w:t xml:space="preserve">механизмами разработки проектов предельно допустимых выбросов в атмосферу (ПДВ), проектов </w:t>
      </w:r>
      <w:r>
        <w:rPr>
          <w:sz w:val="28"/>
          <w:szCs w:val="28"/>
        </w:rPr>
        <w:t>нормативов</w:t>
      </w:r>
      <w:r w:rsidRPr="00756A0B">
        <w:rPr>
          <w:sz w:val="28"/>
          <w:szCs w:val="28"/>
        </w:rPr>
        <w:t xml:space="preserve"> допустимых сбросов (</w:t>
      </w:r>
      <w:r>
        <w:rPr>
          <w:sz w:val="28"/>
          <w:szCs w:val="28"/>
        </w:rPr>
        <w:t>Н</w:t>
      </w:r>
      <w:r w:rsidRPr="00756A0B">
        <w:rPr>
          <w:sz w:val="28"/>
          <w:szCs w:val="28"/>
        </w:rPr>
        <w:t>ДС) в водоемы, проектов нормативов образования и лими</w:t>
      </w:r>
      <w:r>
        <w:rPr>
          <w:sz w:val="28"/>
          <w:szCs w:val="28"/>
        </w:rPr>
        <w:t>тов размещения отходов (ПНОЛРО).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Default="00883ED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</w:t>
      </w:r>
      <w:r>
        <w:rPr>
          <w:sz w:val="28"/>
          <w:szCs w:val="28"/>
        </w:rPr>
        <w:lastRenderedPageBreak/>
        <w:t>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83EDD" w:rsidRDefault="00883ED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</w:t>
      </w:r>
      <w:proofErr w:type="gramStart"/>
      <w:r w:rsidRPr="004C3FFE">
        <w:rPr>
          <w:b/>
          <w:bCs/>
          <w:sz w:val="28"/>
          <w:szCs w:val="28"/>
        </w:rPr>
        <w:t>ОК</w:t>
      </w:r>
      <w:proofErr w:type="gramEnd"/>
      <w:r w:rsidRPr="004C3FFE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83EDD" w:rsidRDefault="00883EDD" w:rsidP="009837A5">
      <w:pPr>
        <w:rPr>
          <w:sz w:val="28"/>
          <w:szCs w:val="28"/>
        </w:rPr>
      </w:pPr>
      <w:r w:rsidRPr="00DF1A64">
        <w:rPr>
          <w:sz w:val="28"/>
          <w:szCs w:val="28"/>
        </w:rPr>
        <w:t>– способность</w:t>
      </w:r>
      <w:r>
        <w:rPr>
          <w:sz w:val="28"/>
          <w:szCs w:val="28"/>
        </w:rPr>
        <w:t>ю</w:t>
      </w:r>
      <w:r w:rsidRPr="00DF1A64">
        <w:rPr>
          <w:sz w:val="28"/>
          <w:szCs w:val="28"/>
        </w:rPr>
        <w:t xml:space="preserve"> к абстрактному и критическому мышлению</w:t>
      </w:r>
      <w:r w:rsidRPr="00B6227C">
        <w:rPr>
          <w:sz w:val="28"/>
          <w:szCs w:val="28"/>
        </w:rPr>
        <w:t>, исследование окружающей среды для выявления ее возможностей и ресурсов, способность к принятию нестандартных решений и разрешению проблемных ситуаций</w:t>
      </w:r>
      <w:r>
        <w:rPr>
          <w:sz w:val="28"/>
          <w:szCs w:val="28"/>
        </w:rPr>
        <w:t xml:space="preserve"> (ОК-11).</w:t>
      </w:r>
      <w:r w:rsidRPr="00B6227C">
        <w:rPr>
          <w:sz w:val="28"/>
          <w:szCs w:val="28"/>
        </w:rPr>
        <w:t xml:space="preserve"> </w:t>
      </w:r>
    </w:p>
    <w:p w:rsidR="00883EDD" w:rsidRPr="00C573A9" w:rsidRDefault="00883EDD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883EDD" w:rsidRDefault="00883EDD" w:rsidP="009837A5">
      <w:pPr>
        <w:pStyle w:val="a6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7A5">
        <w:rPr>
          <w:rFonts w:ascii="Times New Roman" w:hAnsi="Times New Roman" w:cs="Times New Roman"/>
          <w:sz w:val="28"/>
          <w:szCs w:val="28"/>
        </w:rPr>
        <w:t>– способностью учитывать современные тенденции развития техники и</w:t>
      </w:r>
      <w:r>
        <w:rPr>
          <w:rFonts w:ascii="Times New Roman" w:hAnsi="Times New Roman" w:cs="Times New Roman"/>
          <w:sz w:val="28"/>
          <w:szCs w:val="28"/>
        </w:rPr>
        <w:t xml:space="preserve"> технологий в области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безопасности, измерительной и вычислительной техники, информационных технологий в своей профессиональной деятельности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ОПК-1</w:t>
      </w:r>
      <w:r w:rsidRPr="009837A5">
        <w:rPr>
          <w:rFonts w:ascii="Times New Roman" w:hAnsi="Times New Roman" w:cs="Times New Roman"/>
          <w:sz w:val="28"/>
          <w:szCs w:val="28"/>
        </w:rPr>
        <w:t>).</w:t>
      </w:r>
    </w:p>
    <w:p w:rsidR="00883EDD" w:rsidRPr="00A52159" w:rsidRDefault="00883EDD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видам </w:t>
      </w:r>
      <w:r w:rsidRPr="00A52159">
        <w:rPr>
          <w:sz w:val="28"/>
          <w:szCs w:val="28"/>
        </w:rPr>
        <w:t xml:space="preserve">профессиональной деятельности, на </w:t>
      </w:r>
      <w:r>
        <w:rPr>
          <w:sz w:val="28"/>
          <w:szCs w:val="28"/>
        </w:rPr>
        <w:t>которые</w:t>
      </w:r>
      <w:r w:rsidRPr="00A52159">
        <w:rPr>
          <w:sz w:val="28"/>
          <w:szCs w:val="28"/>
        </w:rPr>
        <w:t xml:space="preserve"> ориентирована программа </w:t>
      </w:r>
      <w:proofErr w:type="spellStart"/>
      <w:r w:rsidRPr="00DC6583">
        <w:rPr>
          <w:sz w:val="28"/>
          <w:szCs w:val="28"/>
        </w:rPr>
        <w:t>бакалавриата</w:t>
      </w:r>
      <w:proofErr w:type="spellEnd"/>
      <w:r w:rsidRPr="00DC6583">
        <w:rPr>
          <w:sz w:val="28"/>
          <w:szCs w:val="28"/>
        </w:rPr>
        <w:t>:</w:t>
      </w:r>
    </w:p>
    <w:p w:rsidR="00883EDD" w:rsidRPr="00BB2BB4" w:rsidRDefault="00883EDD" w:rsidP="00DC65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Организационно-управленческая</w:t>
      </w:r>
      <w:r w:rsidRPr="00BB2BB4">
        <w:rPr>
          <w:i/>
          <w:iCs/>
          <w:sz w:val="28"/>
          <w:szCs w:val="28"/>
        </w:rPr>
        <w:t xml:space="preserve"> деятельность</w:t>
      </w:r>
      <w:r w:rsidRPr="00BB2BB4">
        <w:rPr>
          <w:sz w:val="28"/>
          <w:szCs w:val="28"/>
        </w:rPr>
        <w:t>:</w:t>
      </w:r>
    </w:p>
    <w:p w:rsidR="00883EDD" w:rsidRDefault="00883EDD" w:rsidP="00DC658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>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(ПК-11).</w:t>
      </w:r>
    </w:p>
    <w:p w:rsidR="00883EDD" w:rsidRPr="00BB2BB4" w:rsidRDefault="00883EDD" w:rsidP="00DC65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Научно-исследовательская</w:t>
      </w:r>
      <w:r w:rsidRPr="00BB2BB4">
        <w:rPr>
          <w:i/>
          <w:iCs/>
          <w:sz w:val="28"/>
          <w:szCs w:val="28"/>
        </w:rPr>
        <w:t xml:space="preserve"> деятельность</w:t>
      </w:r>
      <w:r w:rsidRPr="00BB2BB4">
        <w:rPr>
          <w:sz w:val="28"/>
          <w:szCs w:val="28"/>
        </w:rPr>
        <w:t>:</w:t>
      </w:r>
    </w:p>
    <w:p w:rsidR="00883EDD" w:rsidRDefault="00883EDD" w:rsidP="00DC6583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ю ориентироваться в основных проблемах </w:t>
      </w:r>
      <w:proofErr w:type="spellStart"/>
      <w:r>
        <w:rPr>
          <w:sz w:val="28"/>
          <w:szCs w:val="28"/>
        </w:rPr>
        <w:t>техносферной</w:t>
      </w:r>
      <w:proofErr w:type="spellEnd"/>
      <w:r>
        <w:rPr>
          <w:sz w:val="28"/>
          <w:szCs w:val="28"/>
        </w:rPr>
        <w:t xml:space="preserve"> безопасности (ПК-19).</w:t>
      </w:r>
    </w:p>
    <w:p w:rsidR="00883EDD" w:rsidRDefault="00883EDD" w:rsidP="00DC6583">
      <w:pPr>
        <w:ind w:left="851" w:firstLine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7C15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C1509">
        <w:rPr>
          <w:sz w:val="28"/>
          <w:szCs w:val="28"/>
        </w:rPr>
        <w:t>пособность</w:t>
      </w:r>
      <w:r>
        <w:rPr>
          <w:sz w:val="28"/>
          <w:szCs w:val="28"/>
        </w:rPr>
        <w:t>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(ПК-20).</w:t>
      </w: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1139">
        <w:rPr>
          <w:sz w:val="28"/>
          <w:szCs w:val="28"/>
        </w:rPr>
        <w:t xml:space="preserve">Дисциплина «Моделирование процессов и объектов для решения задач </w:t>
      </w:r>
      <w:proofErr w:type="spellStart"/>
      <w:r w:rsidRPr="00D21139">
        <w:rPr>
          <w:sz w:val="28"/>
          <w:szCs w:val="28"/>
        </w:rPr>
        <w:t>техносферной</w:t>
      </w:r>
      <w:proofErr w:type="spellEnd"/>
      <w:r w:rsidRPr="00D21139">
        <w:rPr>
          <w:sz w:val="28"/>
          <w:szCs w:val="28"/>
        </w:rPr>
        <w:t xml:space="preserve"> безопасности» (Б</w:t>
      </w:r>
      <w:proofErr w:type="gramStart"/>
      <w:r w:rsidRPr="00D21139">
        <w:rPr>
          <w:sz w:val="28"/>
          <w:szCs w:val="28"/>
        </w:rPr>
        <w:t>1</w:t>
      </w:r>
      <w:proofErr w:type="gramEnd"/>
      <w:r w:rsidRPr="00D21139">
        <w:rPr>
          <w:sz w:val="28"/>
          <w:szCs w:val="28"/>
        </w:rPr>
        <w:t>.В.ДВ.4.1) относится к вариативной части и является дисциплиной по выбору обучающегося.</w:t>
      </w:r>
    </w:p>
    <w:p w:rsidR="00883EDD" w:rsidRPr="00D2714B" w:rsidRDefault="00883EDD" w:rsidP="00D2113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883EDD" w:rsidRPr="00D2714B" w:rsidRDefault="00883EDD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83EDD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883EDD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83EDD" w:rsidRPr="00D2714B">
        <w:trPr>
          <w:jc w:val="center"/>
        </w:trPr>
        <w:tc>
          <w:tcPr>
            <w:tcW w:w="5353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83EDD" w:rsidRPr="00D2714B" w:rsidRDefault="00883EDD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83EDD" w:rsidRPr="00D2714B" w:rsidRDefault="00883EDD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83EDD" w:rsidRPr="00D2714B" w:rsidRDefault="00883EDD" w:rsidP="00D66E2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vAlign w:val="center"/>
          </w:tcPr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83EDD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3EDD" w:rsidRPr="00D2714B">
        <w:trPr>
          <w:jc w:val="center"/>
        </w:trPr>
        <w:tc>
          <w:tcPr>
            <w:tcW w:w="5353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092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883EDD" w:rsidRPr="00D2714B">
        <w:trPr>
          <w:jc w:val="center"/>
        </w:trPr>
        <w:tc>
          <w:tcPr>
            <w:tcW w:w="5353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3EDD" w:rsidRPr="00D2714B">
        <w:trPr>
          <w:jc w:val="center"/>
        </w:trPr>
        <w:tc>
          <w:tcPr>
            <w:tcW w:w="5353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883EDD" w:rsidRPr="00D2714B">
        <w:trPr>
          <w:jc w:val="center"/>
        </w:trPr>
        <w:tc>
          <w:tcPr>
            <w:tcW w:w="5353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883EDD" w:rsidRPr="00D2714B" w:rsidRDefault="00883EDD" w:rsidP="00D66E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83EDD" w:rsidRPr="00D2714B" w:rsidRDefault="00883EDD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83EDD" w:rsidRPr="00D2714B" w:rsidRDefault="00883EDD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83EDD" w:rsidRPr="00D2714B" w:rsidRDefault="00883EDD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883EDD" w:rsidRPr="00D2714B">
        <w:trPr>
          <w:jc w:val="center"/>
        </w:trPr>
        <w:tc>
          <w:tcPr>
            <w:tcW w:w="622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 w:val="restart"/>
            <w:vAlign w:val="center"/>
          </w:tcPr>
          <w:p w:rsidR="00883EDD" w:rsidRPr="00DF49AB" w:rsidRDefault="00883EDD" w:rsidP="00DF49A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9AB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vMerge w:val="restart"/>
            <w:vAlign w:val="center"/>
          </w:tcPr>
          <w:p w:rsidR="00883EDD" w:rsidRPr="00BC2512" w:rsidRDefault="00883EDD" w:rsidP="00DF49A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источников загрязнения окружающей среды</w:t>
            </w:r>
          </w:p>
        </w:tc>
        <w:tc>
          <w:tcPr>
            <w:tcW w:w="4276" w:type="dxa"/>
          </w:tcPr>
          <w:p w:rsidR="00883EDD" w:rsidRPr="00BC2512" w:rsidRDefault="00883EDD" w:rsidP="00DF49AB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источников загрязнения атмосферного воздуха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/>
            <w:vAlign w:val="center"/>
          </w:tcPr>
          <w:p w:rsidR="00883EDD" w:rsidRPr="00DF49AB" w:rsidRDefault="00883EDD" w:rsidP="00DF49A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  <w:vAlign w:val="center"/>
          </w:tcPr>
          <w:p w:rsidR="00883EDD" w:rsidRPr="00D2714B" w:rsidRDefault="00883EDD" w:rsidP="00DF49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83EDD" w:rsidRPr="00BC2512" w:rsidRDefault="00883EDD" w:rsidP="00DF49AB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источников загрязнения почвы (отходы производства и потребления)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/>
            <w:vAlign w:val="center"/>
          </w:tcPr>
          <w:p w:rsidR="00883EDD" w:rsidRPr="00DF49AB" w:rsidRDefault="00883EDD" w:rsidP="00DF49A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  <w:vMerge/>
            <w:vAlign w:val="center"/>
          </w:tcPr>
          <w:p w:rsidR="00883EDD" w:rsidRPr="00D2714B" w:rsidRDefault="00883EDD" w:rsidP="00DF49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83EDD" w:rsidRPr="00BC2512" w:rsidRDefault="00883EDD" w:rsidP="00DF49AB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источников загрязнения поверхностных вод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 w:val="restart"/>
            <w:vAlign w:val="center"/>
          </w:tcPr>
          <w:p w:rsidR="00883EDD" w:rsidRPr="00DF49AB" w:rsidRDefault="00883EDD" w:rsidP="00E5635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49AB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vMerge w:val="restart"/>
            <w:vAlign w:val="center"/>
          </w:tcPr>
          <w:p w:rsidR="00883EDD" w:rsidRPr="00BC2512" w:rsidRDefault="00883EDD" w:rsidP="00E563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  <w:r w:rsidRPr="00F6622D">
              <w:rPr>
                <w:sz w:val="24"/>
                <w:szCs w:val="24"/>
              </w:rPr>
              <w:t xml:space="preserve"> предельно допустимого воздействия на окружающую природную среду.</w:t>
            </w:r>
          </w:p>
        </w:tc>
        <w:tc>
          <w:tcPr>
            <w:tcW w:w="4276" w:type="dxa"/>
          </w:tcPr>
          <w:p w:rsidR="00883EDD" w:rsidRPr="004A145F" w:rsidRDefault="00883EDD" w:rsidP="00E56356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предельно допустимых выбросов загрязняющих веществ в атмосферу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/>
            <w:vAlign w:val="center"/>
          </w:tcPr>
          <w:p w:rsidR="00883EDD" w:rsidRPr="00D2714B" w:rsidRDefault="00883EDD" w:rsidP="00E563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883EDD" w:rsidRPr="00D2714B" w:rsidRDefault="00883EDD" w:rsidP="00E563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83EDD" w:rsidRPr="00A05AAF" w:rsidRDefault="00883EDD" w:rsidP="00E56356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нормативов допустимых сбросов загрязняющих веществ в водные объекты</w:t>
            </w:r>
          </w:p>
        </w:tc>
      </w:tr>
      <w:tr w:rsidR="00883EDD" w:rsidRPr="00D2714B">
        <w:trPr>
          <w:jc w:val="center"/>
        </w:trPr>
        <w:tc>
          <w:tcPr>
            <w:tcW w:w="622" w:type="dxa"/>
            <w:vMerge/>
            <w:vAlign w:val="center"/>
          </w:tcPr>
          <w:p w:rsidR="00883EDD" w:rsidRPr="00D2714B" w:rsidRDefault="00883EDD" w:rsidP="00E563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vAlign w:val="center"/>
          </w:tcPr>
          <w:p w:rsidR="00883EDD" w:rsidRPr="00D2714B" w:rsidRDefault="00883EDD" w:rsidP="00E5635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83EDD" w:rsidRPr="00A05AAF" w:rsidRDefault="00883EDD" w:rsidP="00E56356">
            <w:pPr>
              <w:tabs>
                <w:tab w:val="left" w:pos="0"/>
              </w:tabs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нормативов образования и лимитов размещения отходов</w:t>
            </w:r>
          </w:p>
        </w:tc>
      </w:tr>
    </w:tbl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83EDD" w:rsidRPr="00D2714B">
        <w:trPr>
          <w:jc w:val="center"/>
        </w:trPr>
        <w:tc>
          <w:tcPr>
            <w:tcW w:w="628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883EDD" w:rsidRPr="00D2714B" w:rsidRDefault="00883ED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883EDD" w:rsidRPr="00D2714B">
        <w:trPr>
          <w:jc w:val="center"/>
        </w:trPr>
        <w:tc>
          <w:tcPr>
            <w:tcW w:w="628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типы источников загрязнения окружающей среды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83EDD" w:rsidRPr="00D2714B">
        <w:trPr>
          <w:jc w:val="center"/>
        </w:trPr>
        <w:tc>
          <w:tcPr>
            <w:tcW w:w="628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Моделирование</w:t>
            </w:r>
            <w:r w:rsidRPr="00F6622D">
              <w:rPr>
                <w:sz w:val="24"/>
                <w:szCs w:val="24"/>
              </w:rPr>
              <w:t xml:space="preserve"> предельно допустимого воздействия на окружающую природную среду.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83EDD" w:rsidRPr="00D2714B">
        <w:trPr>
          <w:jc w:val="center"/>
        </w:trPr>
        <w:tc>
          <w:tcPr>
            <w:tcW w:w="5524" w:type="dxa"/>
            <w:gridSpan w:val="2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83EDD" w:rsidRPr="00D2714B" w:rsidRDefault="00883ED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883EDD" w:rsidRPr="00D2714B">
        <w:trPr>
          <w:jc w:val="center"/>
        </w:trPr>
        <w:tc>
          <w:tcPr>
            <w:tcW w:w="653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83EDD" w:rsidRPr="00D2714B" w:rsidRDefault="00883ED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83EDD" w:rsidRPr="00D2714B">
        <w:trPr>
          <w:jc w:val="center"/>
        </w:trPr>
        <w:tc>
          <w:tcPr>
            <w:tcW w:w="653" w:type="dxa"/>
            <w:vAlign w:val="center"/>
          </w:tcPr>
          <w:p w:rsidR="00883EDD" w:rsidRPr="00D2714B" w:rsidRDefault="00883EDD" w:rsidP="003D41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883EDD" w:rsidRPr="00D2714B" w:rsidRDefault="00883EDD" w:rsidP="003D41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типы источников загрязнения окружающей среды</w:t>
            </w:r>
          </w:p>
        </w:tc>
        <w:tc>
          <w:tcPr>
            <w:tcW w:w="3827" w:type="dxa"/>
            <w:vAlign w:val="center"/>
          </w:tcPr>
          <w:p w:rsidR="00883EDD" w:rsidRDefault="00F27166" w:rsidP="00F271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3EDD" w:rsidRPr="00A20C2B">
              <w:rPr>
                <w:sz w:val="24"/>
                <w:szCs w:val="24"/>
              </w:rPr>
              <w:t xml:space="preserve">Моделирование процессов и объектов для решения </w:t>
            </w:r>
            <w:r w:rsidR="003F72DD">
              <w:rPr>
                <w:sz w:val="24"/>
                <w:szCs w:val="24"/>
              </w:rPr>
              <w:t xml:space="preserve">задач </w:t>
            </w:r>
            <w:proofErr w:type="spellStart"/>
            <w:r w:rsidR="003F72DD">
              <w:rPr>
                <w:sz w:val="24"/>
                <w:szCs w:val="24"/>
              </w:rPr>
              <w:t>техносферной</w:t>
            </w:r>
            <w:proofErr w:type="spellEnd"/>
            <w:r w:rsidR="003F72DD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>: методические указания / О.Ю. Макарова -</w:t>
            </w:r>
            <w:r w:rsidR="00883EDD" w:rsidRPr="00D12EF6">
              <w:rPr>
                <w:sz w:val="24"/>
                <w:szCs w:val="24"/>
              </w:rPr>
              <w:t xml:space="preserve"> СПб</w:t>
            </w:r>
            <w:proofErr w:type="gramStart"/>
            <w:r w:rsidR="00883EDD" w:rsidRPr="00D12EF6">
              <w:rPr>
                <w:sz w:val="24"/>
                <w:szCs w:val="24"/>
              </w:rPr>
              <w:t xml:space="preserve">.: </w:t>
            </w:r>
            <w:proofErr w:type="gramEnd"/>
            <w:r w:rsidR="00883EDD" w:rsidRPr="00D12EF6">
              <w:rPr>
                <w:sz w:val="24"/>
                <w:szCs w:val="24"/>
              </w:rPr>
              <w:t>ПГУПС, 201</w:t>
            </w:r>
            <w:r w:rsidR="00883EDD">
              <w:rPr>
                <w:sz w:val="24"/>
                <w:szCs w:val="24"/>
              </w:rPr>
              <w:t>5.-28</w:t>
            </w:r>
            <w:r w:rsidR="00883EDD" w:rsidRPr="00D12EF6">
              <w:rPr>
                <w:sz w:val="24"/>
                <w:szCs w:val="24"/>
              </w:rPr>
              <w:t>с.</w:t>
            </w:r>
          </w:p>
          <w:p w:rsidR="00F27166" w:rsidRDefault="003F72DD" w:rsidP="003F72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2.Основы </w:t>
            </w:r>
            <w:r w:rsidR="00883EDD" w:rsidRPr="00D12EF6">
              <w:rPr>
                <w:sz w:val="24"/>
                <w:szCs w:val="24"/>
              </w:rPr>
              <w:t>экологическо</w:t>
            </w:r>
            <w:r>
              <w:rPr>
                <w:sz w:val="24"/>
                <w:szCs w:val="24"/>
              </w:rPr>
              <w:t>й безопасности: учебное пособие</w:t>
            </w:r>
            <w:r w:rsidR="004A6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D12EF6">
              <w:rPr>
                <w:sz w:val="24"/>
                <w:szCs w:val="24"/>
              </w:rPr>
              <w:t xml:space="preserve"> Н.А. </w:t>
            </w:r>
            <w:proofErr w:type="spellStart"/>
            <w:r w:rsidRPr="00D12EF6">
              <w:rPr>
                <w:sz w:val="24"/>
                <w:szCs w:val="24"/>
              </w:rPr>
              <w:t>Бабак</w:t>
            </w:r>
            <w:proofErr w:type="spellEnd"/>
            <w:r w:rsidRPr="00D12EF6">
              <w:rPr>
                <w:sz w:val="24"/>
                <w:szCs w:val="24"/>
              </w:rPr>
              <w:t>, И.А. Горшкова, О.Ю. Макарова и др.</w:t>
            </w:r>
            <w:r>
              <w:rPr>
                <w:sz w:val="24"/>
                <w:szCs w:val="24"/>
              </w:rPr>
              <w:t xml:space="preserve"> -</w:t>
            </w:r>
            <w:r w:rsidR="00883EDD" w:rsidRPr="00D12EF6">
              <w:rPr>
                <w:sz w:val="24"/>
                <w:szCs w:val="24"/>
              </w:rPr>
              <w:t xml:space="preserve"> СПб</w:t>
            </w:r>
            <w:proofErr w:type="gramStart"/>
            <w:r w:rsidR="00883EDD" w:rsidRPr="00D12EF6">
              <w:rPr>
                <w:sz w:val="24"/>
                <w:szCs w:val="24"/>
              </w:rPr>
              <w:t xml:space="preserve">.: </w:t>
            </w:r>
            <w:proofErr w:type="gramEnd"/>
            <w:r w:rsidR="00883EDD" w:rsidRPr="00D12EF6">
              <w:rPr>
                <w:sz w:val="24"/>
                <w:szCs w:val="24"/>
              </w:rPr>
              <w:t>ПГУПС, 2014.-140с.</w:t>
            </w:r>
            <w:r w:rsidR="00F27166">
              <w:rPr>
                <w:sz w:val="24"/>
                <w:szCs w:val="24"/>
              </w:rPr>
              <w:t xml:space="preserve"> </w:t>
            </w:r>
          </w:p>
          <w:p w:rsidR="00883EDD" w:rsidRPr="00F27166" w:rsidRDefault="00883EDD" w:rsidP="00F27166">
            <w:pPr>
              <w:ind w:firstLine="0"/>
              <w:rPr>
                <w:sz w:val="24"/>
                <w:szCs w:val="24"/>
              </w:rPr>
            </w:pPr>
            <w:r w:rsidRPr="00F27166">
              <w:rPr>
                <w:sz w:val="24"/>
                <w:szCs w:val="24"/>
              </w:rPr>
              <w:t>3.</w:t>
            </w:r>
            <w:r w:rsidR="00F27166" w:rsidRPr="00F27166">
              <w:rPr>
                <w:sz w:val="24"/>
                <w:szCs w:val="24"/>
              </w:rPr>
              <w:t>Производственная безопасность: учеб</w:t>
            </w:r>
            <w:proofErr w:type="gramStart"/>
            <w:r w:rsidR="00F27166" w:rsidRPr="00F27166">
              <w:rPr>
                <w:sz w:val="24"/>
                <w:szCs w:val="24"/>
              </w:rPr>
              <w:t>.</w:t>
            </w:r>
            <w:proofErr w:type="gramEnd"/>
            <w:r w:rsidR="00F27166" w:rsidRPr="00F27166">
              <w:rPr>
                <w:sz w:val="24"/>
                <w:szCs w:val="24"/>
              </w:rPr>
              <w:t xml:space="preserve"> </w:t>
            </w:r>
            <w:proofErr w:type="gramStart"/>
            <w:r w:rsidR="00F27166" w:rsidRPr="00F27166">
              <w:rPr>
                <w:sz w:val="24"/>
                <w:szCs w:val="24"/>
              </w:rPr>
              <w:t>п</w:t>
            </w:r>
            <w:proofErr w:type="gramEnd"/>
            <w:r w:rsidR="00F27166" w:rsidRPr="00F27166">
              <w:rPr>
                <w:sz w:val="24"/>
                <w:szCs w:val="24"/>
              </w:rPr>
              <w:t>особие / Т. С. Титова [и др.]. - СПб</w:t>
            </w:r>
            <w:proofErr w:type="gramStart"/>
            <w:r w:rsidR="00F27166" w:rsidRPr="00F27166">
              <w:rPr>
                <w:sz w:val="24"/>
                <w:szCs w:val="24"/>
              </w:rPr>
              <w:t xml:space="preserve">. : </w:t>
            </w:r>
            <w:proofErr w:type="gramEnd"/>
            <w:r w:rsidR="00F27166" w:rsidRPr="00F27166">
              <w:rPr>
                <w:sz w:val="24"/>
                <w:szCs w:val="24"/>
              </w:rPr>
              <w:t xml:space="preserve">ПГУПС, 2010. - 317 с. </w:t>
            </w:r>
          </w:p>
        </w:tc>
      </w:tr>
      <w:tr w:rsidR="00883EDD" w:rsidRPr="00D2714B">
        <w:trPr>
          <w:jc w:val="center"/>
        </w:trPr>
        <w:tc>
          <w:tcPr>
            <w:tcW w:w="653" w:type="dxa"/>
            <w:vAlign w:val="center"/>
          </w:tcPr>
          <w:p w:rsidR="00883EDD" w:rsidRPr="00D2714B" w:rsidRDefault="00883EDD" w:rsidP="003D41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883EDD" w:rsidRPr="00D2714B" w:rsidRDefault="00883EDD" w:rsidP="003D417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Моделирование</w:t>
            </w:r>
            <w:r w:rsidRPr="00F6622D">
              <w:rPr>
                <w:sz w:val="24"/>
                <w:szCs w:val="24"/>
              </w:rPr>
              <w:t xml:space="preserve"> предельно допустимого воздействия на окружающую природную среду.</w:t>
            </w:r>
          </w:p>
        </w:tc>
        <w:tc>
          <w:tcPr>
            <w:tcW w:w="3827" w:type="dxa"/>
            <w:vAlign w:val="center"/>
          </w:tcPr>
          <w:p w:rsidR="00883EDD" w:rsidRDefault="00883EDD" w:rsidP="00F271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61F49">
              <w:rPr>
                <w:sz w:val="24"/>
                <w:szCs w:val="24"/>
              </w:rPr>
              <w:t xml:space="preserve"> </w:t>
            </w:r>
            <w:r w:rsidRPr="002B6A77">
              <w:rPr>
                <w:sz w:val="24"/>
                <w:szCs w:val="24"/>
              </w:rPr>
              <w:t>Проектирование предельно допустимого</w:t>
            </w:r>
            <w:r w:rsidR="00761F49">
              <w:rPr>
                <w:sz w:val="24"/>
                <w:szCs w:val="24"/>
              </w:rPr>
              <w:t xml:space="preserve"> воздействия на природную среду:</w:t>
            </w:r>
            <w:r w:rsidR="004A676B">
              <w:rPr>
                <w:sz w:val="24"/>
                <w:szCs w:val="24"/>
              </w:rPr>
              <w:t xml:space="preserve"> учебное пособие</w:t>
            </w:r>
            <w:r w:rsidR="00F27166">
              <w:rPr>
                <w:sz w:val="24"/>
                <w:szCs w:val="24"/>
              </w:rPr>
              <w:t xml:space="preserve"> /</w:t>
            </w:r>
            <w:r w:rsidRPr="002B6A77">
              <w:rPr>
                <w:sz w:val="24"/>
                <w:szCs w:val="24"/>
              </w:rPr>
              <w:t xml:space="preserve"> </w:t>
            </w:r>
            <w:r w:rsidR="00F27166">
              <w:rPr>
                <w:sz w:val="24"/>
                <w:szCs w:val="24"/>
              </w:rPr>
              <w:t>О.Ю. Макарова</w:t>
            </w:r>
            <w:r w:rsidR="00F27166" w:rsidRPr="00D12EF6">
              <w:rPr>
                <w:sz w:val="24"/>
                <w:szCs w:val="24"/>
              </w:rPr>
              <w:t xml:space="preserve"> </w:t>
            </w:r>
            <w:r w:rsidR="00F27166">
              <w:rPr>
                <w:sz w:val="24"/>
                <w:szCs w:val="24"/>
              </w:rPr>
              <w:t xml:space="preserve">- </w:t>
            </w:r>
            <w:r w:rsidR="00F27166" w:rsidRPr="00D12EF6">
              <w:rPr>
                <w:sz w:val="24"/>
                <w:szCs w:val="24"/>
              </w:rPr>
              <w:t>СПб</w:t>
            </w:r>
            <w:proofErr w:type="gramStart"/>
            <w:r w:rsidR="00F27166" w:rsidRPr="00D12EF6">
              <w:rPr>
                <w:sz w:val="24"/>
                <w:szCs w:val="24"/>
              </w:rPr>
              <w:t>.:</w:t>
            </w:r>
            <w:r w:rsidR="00F27166">
              <w:rPr>
                <w:sz w:val="24"/>
                <w:szCs w:val="24"/>
              </w:rPr>
              <w:t xml:space="preserve"> </w:t>
            </w:r>
            <w:proofErr w:type="gramEnd"/>
            <w:r w:rsidRPr="002B6A77">
              <w:rPr>
                <w:sz w:val="24"/>
                <w:szCs w:val="24"/>
              </w:rPr>
              <w:t>Издательство ПГУПС, 2007. – 52с.</w:t>
            </w:r>
          </w:p>
          <w:p w:rsidR="00883EDD" w:rsidRPr="00D2714B" w:rsidRDefault="00883EDD" w:rsidP="00F27166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="00F27166">
              <w:rPr>
                <w:sz w:val="24"/>
                <w:szCs w:val="24"/>
              </w:rPr>
              <w:t xml:space="preserve">. </w:t>
            </w:r>
            <w:r w:rsidR="00F27166" w:rsidRPr="00A20C2B">
              <w:rPr>
                <w:sz w:val="24"/>
                <w:szCs w:val="24"/>
              </w:rPr>
              <w:t xml:space="preserve">Моделирование процессов и объектов для решения </w:t>
            </w:r>
            <w:r w:rsidR="004A676B">
              <w:rPr>
                <w:sz w:val="24"/>
                <w:szCs w:val="24"/>
              </w:rPr>
              <w:t xml:space="preserve">задач </w:t>
            </w:r>
            <w:proofErr w:type="spellStart"/>
            <w:r w:rsidR="004A676B">
              <w:rPr>
                <w:sz w:val="24"/>
                <w:szCs w:val="24"/>
              </w:rPr>
              <w:t>техносферной</w:t>
            </w:r>
            <w:proofErr w:type="spellEnd"/>
            <w:r w:rsidR="004A676B">
              <w:rPr>
                <w:sz w:val="24"/>
                <w:szCs w:val="24"/>
              </w:rPr>
              <w:t xml:space="preserve"> безопасности: методические указания </w:t>
            </w:r>
            <w:r w:rsidR="00F27166">
              <w:rPr>
                <w:sz w:val="24"/>
                <w:szCs w:val="24"/>
              </w:rPr>
              <w:t>/ О.Ю. Макарова -</w:t>
            </w:r>
            <w:r w:rsidR="00F27166" w:rsidRPr="00D12EF6">
              <w:rPr>
                <w:sz w:val="24"/>
                <w:szCs w:val="24"/>
              </w:rPr>
              <w:t xml:space="preserve"> СПб</w:t>
            </w:r>
            <w:proofErr w:type="gramStart"/>
            <w:r w:rsidR="00F27166" w:rsidRPr="00D12EF6">
              <w:rPr>
                <w:sz w:val="24"/>
                <w:szCs w:val="24"/>
              </w:rPr>
              <w:t xml:space="preserve">.: </w:t>
            </w:r>
            <w:proofErr w:type="gramEnd"/>
            <w:r w:rsidR="00F27166" w:rsidRPr="00D12EF6">
              <w:rPr>
                <w:sz w:val="24"/>
                <w:szCs w:val="24"/>
              </w:rPr>
              <w:t>ПГУПС, 201</w:t>
            </w:r>
            <w:r w:rsidR="00F27166">
              <w:rPr>
                <w:sz w:val="24"/>
                <w:szCs w:val="24"/>
              </w:rPr>
              <w:t>5.-28</w:t>
            </w:r>
            <w:r w:rsidR="00F27166" w:rsidRPr="00D12EF6">
              <w:rPr>
                <w:sz w:val="24"/>
                <w:szCs w:val="24"/>
              </w:rPr>
              <w:t>с.</w:t>
            </w:r>
          </w:p>
        </w:tc>
      </w:tr>
    </w:tbl>
    <w:p w:rsidR="00F27166" w:rsidRDefault="00F27166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D2714B" w:rsidRDefault="00F2716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3EDD"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="00883EDD" w:rsidRPr="00D2714B">
        <w:rPr>
          <w:b/>
          <w:bCs/>
          <w:sz w:val="28"/>
          <w:szCs w:val="28"/>
        </w:rPr>
        <w:t>аттестации</w:t>
      </w:r>
      <w:proofErr w:type="gramEnd"/>
      <w:r w:rsidR="00883EDD"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83EDD" w:rsidRPr="00D2714B" w:rsidRDefault="00883ED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83EDD" w:rsidRPr="00D2714B" w:rsidRDefault="00883ED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D322E9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83EDD" w:rsidRDefault="00883ED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42587" w:rsidRPr="007D0BF8" w:rsidRDefault="00542587" w:rsidP="00542587">
      <w:pPr>
        <w:spacing w:line="240" w:lineRule="auto"/>
        <w:contextualSpacing/>
        <w:rPr>
          <w:bCs/>
          <w:sz w:val="28"/>
          <w:szCs w:val="28"/>
        </w:rPr>
      </w:pPr>
      <w:r w:rsidRPr="007D0BF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42587" w:rsidRPr="000B2502" w:rsidRDefault="00542587" w:rsidP="00EF7E09">
      <w:pPr>
        <w:spacing w:line="240" w:lineRule="auto"/>
        <w:ind w:left="500" w:firstLine="0"/>
        <w:rPr>
          <w:sz w:val="28"/>
          <w:szCs w:val="28"/>
        </w:rPr>
      </w:pPr>
      <w:r w:rsidRPr="000B2502">
        <w:rPr>
          <w:sz w:val="28"/>
          <w:szCs w:val="28"/>
        </w:rPr>
        <w:t>1.  Производственная безопасн</w:t>
      </w:r>
      <w:r w:rsidR="008B4B6E">
        <w:rPr>
          <w:sz w:val="28"/>
          <w:szCs w:val="28"/>
        </w:rPr>
        <w:t>ость</w:t>
      </w:r>
      <w:r w:rsidRPr="000B2502">
        <w:rPr>
          <w:sz w:val="28"/>
          <w:szCs w:val="28"/>
        </w:rPr>
        <w:t>: учеб</w:t>
      </w:r>
      <w:proofErr w:type="gramStart"/>
      <w:r w:rsidRPr="000B2502">
        <w:rPr>
          <w:sz w:val="28"/>
          <w:szCs w:val="28"/>
        </w:rPr>
        <w:t>.</w:t>
      </w:r>
      <w:proofErr w:type="gramEnd"/>
      <w:r w:rsidRPr="000B2502">
        <w:rPr>
          <w:sz w:val="28"/>
          <w:szCs w:val="28"/>
        </w:rPr>
        <w:t xml:space="preserve"> </w:t>
      </w:r>
      <w:proofErr w:type="gramStart"/>
      <w:r w:rsidRPr="000B2502">
        <w:rPr>
          <w:sz w:val="28"/>
          <w:szCs w:val="28"/>
        </w:rPr>
        <w:t>п</w:t>
      </w:r>
      <w:proofErr w:type="gramEnd"/>
      <w:r w:rsidRPr="000B2502">
        <w:rPr>
          <w:sz w:val="28"/>
          <w:szCs w:val="28"/>
        </w:rPr>
        <w:t>особие / Т. С. Титова [и др.]. - СПб</w:t>
      </w:r>
      <w:proofErr w:type="gramStart"/>
      <w:r w:rsidRPr="000B2502">
        <w:rPr>
          <w:sz w:val="28"/>
          <w:szCs w:val="28"/>
        </w:rPr>
        <w:t xml:space="preserve">. : </w:t>
      </w:r>
      <w:proofErr w:type="gramEnd"/>
      <w:r w:rsidRPr="000B2502">
        <w:rPr>
          <w:sz w:val="28"/>
          <w:szCs w:val="28"/>
        </w:rPr>
        <w:t>ПГУПС, 2010. - 317 с. 99 экз.</w:t>
      </w:r>
    </w:p>
    <w:p w:rsidR="00542587" w:rsidRDefault="00542587" w:rsidP="00EF7E09">
      <w:pPr>
        <w:widowControl/>
        <w:spacing w:line="240" w:lineRule="auto"/>
        <w:ind w:left="567" w:firstLine="0"/>
        <w:rPr>
          <w:sz w:val="28"/>
          <w:szCs w:val="28"/>
        </w:rPr>
      </w:pPr>
      <w:r w:rsidRPr="000B2502">
        <w:rPr>
          <w:sz w:val="28"/>
          <w:szCs w:val="28"/>
        </w:rPr>
        <w:t xml:space="preserve">2.  </w:t>
      </w:r>
      <w:r w:rsidRPr="00D47075">
        <w:rPr>
          <w:sz w:val="28"/>
          <w:szCs w:val="28"/>
        </w:rPr>
        <w:t xml:space="preserve">Занько Н.Г. Безопасность жизнедеятельности. [Электронный ресурс]: учебник/Н.Г. Занько, К.Р. </w:t>
      </w:r>
      <w:proofErr w:type="spellStart"/>
      <w:r w:rsidRPr="00D47075">
        <w:rPr>
          <w:sz w:val="28"/>
          <w:szCs w:val="28"/>
        </w:rPr>
        <w:t>Малаян</w:t>
      </w:r>
      <w:proofErr w:type="spellEnd"/>
      <w:r w:rsidRPr="00D47075">
        <w:rPr>
          <w:sz w:val="28"/>
          <w:szCs w:val="28"/>
        </w:rPr>
        <w:t xml:space="preserve">, О.Н. Русак. – Электрон. Дан. – СПб: Лань, </w:t>
      </w:r>
      <w:r w:rsidRPr="006360F9">
        <w:rPr>
          <w:sz w:val="28"/>
          <w:szCs w:val="28"/>
        </w:rPr>
        <w:t xml:space="preserve">2017. – 704 с. – </w:t>
      </w:r>
      <w:r w:rsidRPr="006360F9">
        <w:rPr>
          <w:sz w:val="28"/>
          <w:szCs w:val="28"/>
          <w:lang w:val="en-US"/>
        </w:rPr>
        <w:t>https</w:t>
      </w:r>
      <w:r w:rsidRPr="006360F9">
        <w:rPr>
          <w:sz w:val="28"/>
          <w:szCs w:val="28"/>
        </w:rPr>
        <w:t>://</w:t>
      </w:r>
      <w:r w:rsidRPr="006360F9">
        <w:rPr>
          <w:sz w:val="28"/>
          <w:szCs w:val="28"/>
          <w:lang w:val="en-US"/>
        </w:rPr>
        <w:t>e</w:t>
      </w:r>
      <w:r w:rsidRPr="006360F9">
        <w:rPr>
          <w:sz w:val="28"/>
          <w:szCs w:val="28"/>
        </w:rPr>
        <w:t>.</w:t>
      </w:r>
      <w:proofErr w:type="spellStart"/>
      <w:r w:rsidRPr="006360F9">
        <w:rPr>
          <w:sz w:val="28"/>
          <w:szCs w:val="28"/>
          <w:lang w:val="en-US"/>
        </w:rPr>
        <w:t>lanbook</w:t>
      </w:r>
      <w:proofErr w:type="spellEnd"/>
      <w:r w:rsidRPr="006360F9">
        <w:rPr>
          <w:sz w:val="28"/>
          <w:szCs w:val="28"/>
        </w:rPr>
        <w:t>.</w:t>
      </w:r>
      <w:r w:rsidRPr="006360F9">
        <w:rPr>
          <w:sz w:val="28"/>
          <w:szCs w:val="28"/>
          <w:lang w:val="en-US"/>
        </w:rPr>
        <w:t>com</w:t>
      </w:r>
      <w:r w:rsidRPr="006360F9">
        <w:rPr>
          <w:sz w:val="28"/>
          <w:szCs w:val="28"/>
        </w:rPr>
        <w:t>/</w:t>
      </w:r>
      <w:r w:rsidRPr="006360F9">
        <w:rPr>
          <w:sz w:val="28"/>
          <w:szCs w:val="28"/>
          <w:lang w:val="en-US"/>
        </w:rPr>
        <w:t>reader</w:t>
      </w:r>
      <w:r w:rsidRPr="006360F9">
        <w:rPr>
          <w:sz w:val="28"/>
          <w:szCs w:val="28"/>
        </w:rPr>
        <w:t>/</w:t>
      </w:r>
      <w:r w:rsidRPr="006360F9">
        <w:rPr>
          <w:sz w:val="28"/>
          <w:szCs w:val="28"/>
          <w:lang w:val="en-US"/>
        </w:rPr>
        <w:t>book</w:t>
      </w:r>
      <w:r w:rsidRPr="006360F9">
        <w:rPr>
          <w:sz w:val="28"/>
          <w:szCs w:val="28"/>
        </w:rPr>
        <w:t xml:space="preserve">/92617/#1  – </w:t>
      </w:r>
      <w:proofErr w:type="spellStart"/>
      <w:r w:rsidRPr="006360F9">
        <w:rPr>
          <w:sz w:val="28"/>
          <w:szCs w:val="28"/>
        </w:rPr>
        <w:t>Загл</w:t>
      </w:r>
      <w:proofErr w:type="spellEnd"/>
      <w:r w:rsidRPr="006360F9">
        <w:rPr>
          <w:sz w:val="28"/>
          <w:szCs w:val="28"/>
        </w:rPr>
        <w:t>. с экрана.</w:t>
      </w:r>
    </w:p>
    <w:p w:rsidR="00542587" w:rsidRDefault="00542587" w:rsidP="00542587">
      <w:pPr>
        <w:spacing w:line="240" w:lineRule="auto"/>
        <w:contextualSpacing/>
        <w:rPr>
          <w:bCs/>
          <w:sz w:val="28"/>
          <w:szCs w:val="28"/>
        </w:rPr>
      </w:pPr>
      <w:r w:rsidRPr="007D0BF8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42587" w:rsidRPr="000B2502" w:rsidRDefault="00542587" w:rsidP="00EF7E09">
      <w:pPr>
        <w:spacing w:line="240" w:lineRule="auto"/>
        <w:ind w:left="500" w:firstLine="0"/>
        <w:rPr>
          <w:sz w:val="28"/>
          <w:szCs w:val="28"/>
        </w:rPr>
      </w:pPr>
      <w:r w:rsidRPr="000B2502">
        <w:rPr>
          <w:sz w:val="28"/>
          <w:szCs w:val="28"/>
        </w:rPr>
        <w:t xml:space="preserve">1.  </w:t>
      </w:r>
      <w:r>
        <w:rPr>
          <w:sz w:val="28"/>
          <w:szCs w:val="28"/>
        </w:rPr>
        <w:t>Производственная безопасность</w:t>
      </w:r>
      <w:r w:rsidRPr="000B2502">
        <w:rPr>
          <w:sz w:val="28"/>
          <w:szCs w:val="28"/>
        </w:rPr>
        <w:t>: методические указания для студентов, обучающихся по специальности "Безопасность технологических про</w:t>
      </w:r>
      <w:r>
        <w:rPr>
          <w:sz w:val="28"/>
          <w:szCs w:val="28"/>
        </w:rPr>
        <w:t>цессов и производств"</w:t>
      </w:r>
      <w:r w:rsidRPr="000B2502">
        <w:rPr>
          <w:sz w:val="28"/>
          <w:szCs w:val="28"/>
        </w:rPr>
        <w:t>, ФГБОУ ВО ПГУПС, каф. "</w:t>
      </w:r>
      <w:proofErr w:type="spellStart"/>
      <w:r w:rsidRPr="000B2502">
        <w:rPr>
          <w:sz w:val="28"/>
          <w:szCs w:val="28"/>
        </w:rPr>
        <w:t>Тех</w:t>
      </w:r>
      <w:r>
        <w:rPr>
          <w:sz w:val="28"/>
          <w:szCs w:val="28"/>
        </w:rPr>
        <w:t>носфер</w:t>
      </w:r>
      <w:proofErr w:type="spellEnd"/>
      <w:r>
        <w:rPr>
          <w:sz w:val="28"/>
          <w:szCs w:val="28"/>
        </w:rPr>
        <w:t>. и эколог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езопасность"</w:t>
      </w:r>
      <w:r w:rsidRPr="000B2502">
        <w:rPr>
          <w:sz w:val="28"/>
          <w:szCs w:val="28"/>
        </w:rPr>
        <w:t xml:space="preserve">; сост. Ю. Н. </w:t>
      </w:r>
      <w:proofErr w:type="spellStart"/>
      <w:r w:rsidRPr="000B2502">
        <w:rPr>
          <w:sz w:val="28"/>
          <w:szCs w:val="28"/>
        </w:rPr>
        <w:t>Кан</w:t>
      </w:r>
      <w:r>
        <w:rPr>
          <w:sz w:val="28"/>
          <w:szCs w:val="28"/>
        </w:rPr>
        <w:t>онин</w:t>
      </w:r>
      <w:proofErr w:type="spellEnd"/>
      <w:r>
        <w:rPr>
          <w:sz w:val="28"/>
          <w:szCs w:val="28"/>
        </w:rPr>
        <w:t xml:space="preserve"> [и др.]. - Санкт-Петербург</w:t>
      </w:r>
      <w:r w:rsidRPr="000B2502">
        <w:rPr>
          <w:sz w:val="28"/>
          <w:szCs w:val="28"/>
        </w:rPr>
        <w:t>: ФГБОУ ВО ПГУПС, 2016. - 53 с. 42 экз.</w:t>
      </w:r>
    </w:p>
    <w:p w:rsidR="00542587" w:rsidRDefault="00542587" w:rsidP="00EF7E09">
      <w:pPr>
        <w:spacing w:line="240" w:lineRule="auto"/>
        <w:ind w:left="567" w:firstLine="0"/>
        <w:rPr>
          <w:sz w:val="28"/>
          <w:szCs w:val="28"/>
        </w:rPr>
      </w:pPr>
      <w:r w:rsidRPr="000B2502">
        <w:rPr>
          <w:sz w:val="28"/>
          <w:szCs w:val="28"/>
        </w:rPr>
        <w:t xml:space="preserve">2.  Попов А. А. Производственная безопасность [Электронный ресурс] / А. А. Попов. – </w:t>
      </w:r>
      <w:r>
        <w:rPr>
          <w:sz w:val="28"/>
          <w:szCs w:val="28"/>
        </w:rPr>
        <w:t>М.</w:t>
      </w:r>
      <w:r w:rsidRPr="000B2502">
        <w:rPr>
          <w:sz w:val="28"/>
          <w:szCs w:val="28"/>
        </w:rPr>
        <w:t xml:space="preserve">: Лань, 2013. — Режим доступа: http://e.lanbook.com/book/12937 — </w:t>
      </w:r>
      <w:proofErr w:type="spellStart"/>
      <w:r w:rsidRPr="000B2502">
        <w:rPr>
          <w:sz w:val="28"/>
          <w:szCs w:val="28"/>
        </w:rPr>
        <w:t>Загл</w:t>
      </w:r>
      <w:proofErr w:type="spellEnd"/>
      <w:r w:rsidRPr="000B2502">
        <w:rPr>
          <w:sz w:val="28"/>
          <w:szCs w:val="28"/>
        </w:rPr>
        <w:t>. с экрана.</w:t>
      </w:r>
    </w:p>
    <w:p w:rsidR="00B57D4A" w:rsidRDefault="00B57D4A" w:rsidP="00B57D4A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57D4A" w:rsidRDefault="00B57D4A" w:rsidP="00B57D4A">
      <w:pPr>
        <w:ind w:left="567" w:firstLine="284"/>
        <w:rPr>
          <w:rStyle w:val="blk"/>
        </w:rPr>
      </w:pPr>
      <w:r>
        <w:rPr>
          <w:sz w:val="28"/>
          <w:szCs w:val="28"/>
        </w:rPr>
        <w:t xml:space="preserve">1. </w:t>
      </w:r>
      <w:r>
        <w:rPr>
          <w:rStyle w:val="blk"/>
          <w:sz w:val="28"/>
          <w:szCs w:val="28"/>
        </w:rPr>
        <w:t>Федеральный закон от 10.01.2002 N 7-ФЗ (ред. от 29.12.2015) "Об охране окружающей среды"</w:t>
      </w:r>
    </w:p>
    <w:p w:rsidR="00883EDD" w:rsidRPr="005B5D66" w:rsidRDefault="00883EDD" w:rsidP="00B57D4A">
      <w:pPr>
        <w:widowControl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883EDD" w:rsidRPr="003F72DD" w:rsidRDefault="00883EDD" w:rsidP="00EF7E09">
      <w:pPr>
        <w:ind w:left="567" w:firstLine="0"/>
        <w:rPr>
          <w:sz w:val="28"/>
          <w:szCs w:val="28"/>
        </w:rPr>
      </w:pPr>
      <w:r w:rsidRPr="003F72DD">
        <w:rPr>
          <w:sz w:val="28"/>
          <w:szCs w:val="28"/>
        </w:rPr>
        <w:t xml:space="preserve">1. </w:t>
      </w:r>
      <w:r w:rsidR="003F72DD" w:rsidRPr="003F72DD">
        <w:rPr>
          <w:sz w:val="28"/>
          <w:szCs w:val="28"/>
        </w:rPr>
        <w:t xml:space="preserve">Моделирование процессов и объектов для решения задач </w:t>
      </w:r>
      <w:proofErr w:type="spellStart"/>
      <w:r w:rsidR="003F72DD" w:rsidRPr="003F72DD">
        <w:rPr>
          <w:sz w:val="28"/>
          <w:szCs w:val="28"/>
        </w:rPr>
        <w:t>техносферной</w:t>
      </w:r>
      <w:proofErr w:type="spellEnd"/>
      <w:r w:rsidR="003F72DD" w:rsidRPr="003F72DD">
        <w:rPr>
          <w:sz w:val="28"/>
          <w:szCs w:val="28"/>
        </w:rPr>
        <w:t xml:space="preserve"> безопасности: методические указания / О.Ю. Макарова - СПб</w:t>
      </w:r>
      <w:proofErr w:type="gramStart"/>
      <w:r w:rsidR="003F72DD" w:rsidRPr="003F72DD">
        <w:rPr>
          <w:sz w:val="28"/>
          <w:szCs w:val="28"/>
        </w:rPr>
        <w:t xml:space="preserve">.: </w:t>
      </w:r>
      <w:proofErr w:type="gramEnd"/>
      <w:r w:rsidR="003F72DD" w:rsidRPr="003F72DD">
        <w:rPr>
          <w:sz w:val="28"/>
          <w:szCs w:val="28"/>
        </w:rPr>
        <w:t>ПГУПС, 2015.-28с.</w:t>
      </w:r>
    </w:p>
    <w:p w:rsidR="00A40CB8" w:rsidRPr="00A40CB8" w:rsidRDefault="00A40CB8" w:rsidP="00EF7E09">
      <w:pPr>
        <w:ind w:left="708" w:hanging="141"/>
        <w:rPr>
          <w:sz w:val="28"/>
          <w:szCs w:val="28"/>
        </w:rPr>
      </w:pPr>
      <w:r w:rsidRPr="00A40CB8">
        <w:rPr>
          <w:sz w:val="28"/>
          <w:szCs w:val="28"/>
        </w:rPr>
        <w:t xml:space="preserve">2. Основы экологической безопасности: учебное пособие / Н.А. </w:t>
      </w:r>
      <w:proofErr w:type="spellStart"/>
      <w:r w:rsidRPr="00A40CB8">
        <w:rPr>
          <w:sz w:val="28"/>
          <w:szCs w:val="28"/>
        </w:rPr>
        <w:t>Бабак</w:t>
      </w:r>
      <w:proofErr w:type="spellEnd"/>
      <w:r w:rsidRPr="00A40CB8">
        <w:rPr>
          <w:sz w:val="28"/>
          <w:szCs w:val="28"/>
        </w:rPr>
        <w:t>, И.А. Горшкова, О.Ю. Макарова и др. - СПб</w:t>
      </w:r>
      <w:proofErr w:type="gramStart"/>
      <w:r w:rsidRPr="00A40CB8">
        <w:rPr>
          <w:sz w:val="28"/>
          <w:szCs w:val="28"/>
        </w:rPr>
        <w:t xml:space="preserve">.: </w:t>
      </w:r>
      <w:proofErr w:type="gramEnd"/>
      <w:r w:rsidRPr="00A40CB8">
        <w:rPr>
          <w:sz w:val="28"/>
          <w:szCs w:val="28"/>
        </w:rPr>
        <w:t>ПГУПС, 2014.-140с.</w:t>
      </w:r>
    </w:p>
    <w:p w:rsidR="00C15DFC" w:rsidRPr="00304B05" w:rsidRDefault="00542587" w:rsidP="00C15DFC">
      <w:pPr>
        <w:ind w:left="567" w:hanging="67"/>
        <w:rPr>
          <w:sz w:val="28"/>
          <w:szCs w:val="28"/>
        </w:rPr>
      </w:pPr>
      <w:r w:rsidRPr="00F27166">
        <w:rPr>
          <w:sz w:val="28"/>
          <w:szCs w:val="28"/>
        </w:rPr>
        <w:t xml:space="preserve"> </w:t>
      </w:r>
      <w:r w:rsidR="00F27166" w:rsidRPr="00F27166">
        <w:rPr>
          <w:sz w:val="28"/>
          <w:szCs w:val="28"/>
        </w:rPr>
        <w:t xml:space="preserve">3. </w:t>
      </w:r>
      <w:r w:rsidR="00C15DFC" w:rsidRPr="00F27166">
        <w:rPr>
          <w:sz w:val="28"/>
          <w:szCs w:val="28"/>
        </w:rPr>
        <w:t>Проектирование предельно допустимого</w:t>
      </w:r>
      <w:r w:rsidR="00C15DFC">
        <w:rPr>
          <w:sz w:val="28"/>
          <w:szCs w:val="28"/>
        </w:rPr>
        <w:t xml:space="preserve"> воздействия на природную среду: у</w:t>
      </w:r>
      <w:r w:rsidR="00C15DFC" w:rsidRPr="00F27166">
        <w:rPr>
          <w:sz w:val="28"/>
          <w:szCs w:val="28"/>
        </w:rPr>
        <w:t>чебное пособие / О.Ю. Макарова - СПб</w:t>
      </w:r>
      <w:proofErr w:type="gramStart"/>
      <w:r w:rsidR="00C15DFC" w:rsidRPr="00F27166">
        <w:rPr>
          <w:sz w:val="28"/>
          <w:szCs w:val="28"/>
        </w:rPr>
        <w:t xml:space="preserve">.: </w:t>
      </w:r>
      <w:proofErr w:type="gramEnd"/>
      <w:r w:rsidR="00C15DFC" w:rsidRPr="00F27166">
        <w:rPr>
          <w:sz w:val="28"/>
          <w:szCs w:val="28"/>
        </w:rPr>
        <w:t>Издательство ПГУПС, 2007. – 52с.</w:t>
      </w:r>
      <w:r w:rsidR="00C15DFC">
        <w:rPr>
          <w:sz w:val="28"/>
          <w:szCs w:val="28"/>
        </w:rPr>
        <w:t xml:space="preserve"> 48 экз.</w:t>
      </w:r>
    </w:p>
    <w:p w:rsidR="00883EDD" w:rsidRPr="006338D7" w:rsidRDefault="00883EDD" w:rsidP="00C15DFC">
      <w:pPr>
        <w:ind w:left="567" w:hanging="67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9" w:tgtFrame="_blank" w:history="1">
        <w:r w:rsidR="00883EDD" w:rsidRPr="00072290">
          <w:rPr>
            <w:sz w:val="28"/>
            <w:szCs w:val="28"/>
            <w:u w:val="single"/>
          </w:rPr>
          <w:t>www.mnr.gov.ru</w:t>
        </w:r>
      </w:hyperlink>
      <w:r w:rsidR="00883EDD" w:rsidRPr="00072290">
        <w:rPr>
          <w:sz w:val="28"/>
          <w:szCs w:val="28"/>
        </w:rPr>
        <w:t> - министерство природных ресурсов России</w:t>
      </w:r>
      <w:r w:rsidR="00883EDD">
        <w:rPr>
          <w:sz w:val="28"/>
          <w:szCs w:val="28"/>
        </w:rPr>
        <w:t>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0" w:tgtFrame="_blank" w:history="1">
        <w:r w:rsidR="00883EDD" w:rsidRPr="00072290">
          <w:rPr>
            <w:sz w:val="28"/>
            <w:szCs w:val="28"/>
            <w:u w:val="single"/>
          </w:rPr>
          <w:t>www.gosnadzor.ru</w:t>
        </w:r>
      </w:hyperlink>
      <w:r w:rsidR="00883EDD" w:rsidRPr="00072290">
        <w:rPr>
          <w:sz w:val="28"/>
          <w:szCs w:val="28"/>
        </w:rPr>
        <w:t> – Федеральная служба по экологическому, технологическому и атомному надзору.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1" w:tgtFrame="_blank" w:history="1">
        <w:r w:rsidR="00883EDD" w:rsidRPr="00072290">
          <w:rPr>
            <w:sz w:val="28"/>
            <w:szCs w:val="28"/>
            <w:u w:val="single"/>
          </w:rPr>
          <w:t>http://rpn.gov.ru</w:t>
        </w:r>
      </w:hyperlink>
      <w:r w:rsidR="00883EDD" w:rsidRPr="00072290">
        <w:rPr>
          <w:sz w:val="28"/>
          <w:szCs w:val="28"/>
        </w:rPr>
        <w:t> – Федеральная служба по надзору в сфере Природопользования</w:t>
      </w:r>
      <w:r w:rsidR="00883EDD">
        <w:rPr>
          <w:sz w:val="28"/>
          <w:szCs w:val="28"/>
        </w:rPr>
        <w:t>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2" w:tgtFrame="_blank" w:history="1">
        <w:r w:rsidR="00883EDD" w:rsidRPr="00072290">
          <w:rPr>
            <w:sz w:val="28"/>
            <w:szCs w:val="28"/>
            <w:u w:val="single"/>
          </w:rPr>
          <w:t>http://meteorf.ru/default.aspx</w:t>
        </w:r>
      </w:hyperlink>
      <w:r w:rsidR="00883EDD" w:rsidRPr="00072290">
        <w:rPr>
          <w:sz w:val="28"/>
          <w:szCs w:val="28"/>
        </w:rPr>
        <w:t> - Федеральная служба по гидрометеорологии и мониторингу ОС</w:t>
      </w:r>
      <w:r w:rsidR="00883EDD">
        <w:rPr>
          <w:sz w:val="28"/>
          <w:szCs w:val="28"/>
        </w:rPr>
        <w:t>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3" w:tgtFrame="_blank" w:history="1">
        <w:r w:rsidR="00883EDD" w:rsidRPr="00072290">
          <w:rPr>
            <w:sz w:val="28"/>
            <w:szCs w:val="28"/>
            <w:u w:val="single"/>
          </w:rPr>
          <w:t>www.voda.mnr.gov.ru</w:t>
        </w:r>
      </w:hyperlink>
      <w:r w:rsidR="00883EDD" w:rsidRPr="00072290">
        <w:rPr>
          <w:sz w:val="28"/>
          <w:szCs w:val="28"/>
        </w:rPr>
        <w:t> - Федеральное агентство водных ресурсов МПР России</w:t>
      </w:r>
      <w:r w:rsidR="00883EDD">
        <w:rPr>
          <w:sz w:val="28"/>
          <w:szCs w:val="28"/>
        </w:rPr>
        <w:t>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4" w:tgtFrame="_blank" w:history="1">
        <w:r w:rsidR="00883EDD" w:rsidRPr="00072290">
          <w:rPr>
            <w:sz w:val="28"/>
            <w:szCs w:val="28"/>
            <w:u w:val="single"/>
          </w:rPr>
          <w:t>www.rosleshoz.gov.ru</w:t>
        </w:r>
      </w:hyperlink>
      <w:r w:rsidR="00883EDD" w:rsidRPr="00072290">
        <w:rPr>
          <w:sz w:val="28"/>
          <w:szCs w:val="28"/>
        </w:rPr>
        <w:t> – Федеральное агентство лесного хозяйства</w:t>
      </w:r>
      <w:r w:rsidR="00883EDD">
        <w:rPr>
          <w:sz w:val="28"/>
          <w:szCs w:val="28"/>
        </w:rPr>
        <w:t>.</w:t>
      </w:r>
    </w:p>
    <w:p w:rsidR="00883EDD" w:rsidRPr="00072290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5" w:tgtFrame="_blank" w:history="1">
        <w:r w:rsidR="00883EDD" w:rsidRPr="00072290">
          <w:rPr>
            <w:sz w:val="28"/>
            <w:szCs w:val="28"/>
            <w:u w:val="single"/>
          </w:rPr>
          <w:t>http://www.rosnedra.com</w:t>
        </w:r>
      </w:hyperlink>
      <w:r w:rsidR="00883EDD" w:rsidRPr="00072290">
        <w:rPr>
          <w:sz w:val="28"/>
          <w:szCs w:val="28"/>
        </w:rPr>
        <w:t xml:space="preserve"> - Федеральное агентство по недропользованию – </w:t>
      </w:r>
      <w:proofErr w:type="spellStart"/>
      <w:r w:rsidR="00883EDD" w:rsidRPr="00072290">
        <w:rPr>
          <w:sz w:val="28"/>
          <w:szCs w:val="28"/>
        </w:rPr>
        <w:t>Роснедра</w:t>
      </w:r>
      <w:proofErr w:type="spellEnd"/>
      <w:r w:rsidR="00883EDD">
        <w:rPr>
          <w:sz w:val="28"/>
          <w:szCs w:val="28"/>
        </w:rPr>
        <w:t>.</w:t>
      </w:r>
    </w:p>
    <w:p w:rsidR="00883EDD" w:rsidRPr="00D84AAD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6" w:tgtFrame="_blank" w:history="1">
        <w:r w:rsidR="00883EDD" w:rsidRPr="00D84AAD">
          <w:rPr>
            <w:sz w:val="28"/>
            <w:szCs w:val="28"/>
            <w:u w:val="single"/>
          </w:rPr>
          <w:t>http://fcao.ru</w:t>
        </w:r>
      </w:hyperlink>
      <w:r w:rsidR="00883EDD" w:rsidRPr="00D84AAD">
        <w:rPr>
          <w:sz w:val="28"/>
          <w:szCs w:val="28"/>
        </w:rPr>
        <w:t> – ФГУ Федеральный центр анализа и оценки техногенного воздействия.</w:t>
      </w:r>
    </w:p>
    <w:p w:rsidR="00883EDD" w:rsidRDefault="000B6AA8" w:rsidP="009B6F00">
      <w:pPr>
        <w:numPr>
          <w:ilvl w:val="0"/>
          <w:numId w:val="26"/>
        </w:numPr>
        <w:rPr>
          <w:sz w:val="28"/>
          <w:szCs w:val="28"/>
        </w:rPr>
      </w:pPr>
      <w:hyperlink r:id="rId17" w:history="1">
        <w:r w:rsidR="00883EDD" w:rsidRPr="009B6F00">
          <w:rPr>
            <w:rStyle w:val="a7"/>
            <w:color w:val="auto"/>
            <w:sz w:val="28"/>
            <w:szCs w:val="28"/>
          </w:rPr>
          <w:t>http://base.consultant.ru/cons/cgi/online.cgi?req=home&amp;utm_csource=online&amp;utm_cmedium=button</w:t>
        </w:r>
      </w:hyperlink>
      <w:r w:rsidR="00883EDD" w:rsidRPr="009B6F00">
        <w:rPr>
          <w:sz w:val="28"/>
          <w:szCs w:val="28"/>
        </w:rPr>
        <w:t xml:space="preserve"> - </w:t>
      </w:r>
      <w:proofErr w:type="gramStart"/>
      <w:r w:rsidR="00883EDD" w:rsidRPr="009B6F00">
        <w:rPr>
          <w:sz w:val="28"/>
          <w:szCs w:val="28"/>
        </w:rPr>
        <w:t>Некоммерческая</w:t>
      </w:r>
      <w:proofErr w:type="gramEnd"/>
      <w:r w:rsidR="00883EDD" w:rsidRPr="009B6F00">
        <w:rPr>
          <w:sz w:val="28"/>
          <w:szCs w:val="28"/>
        </w:rPr>
        <w:t xml:space="preserve"> интернет-версия</w:t>
      </w:r>
      <w:r w:rsidR="00883EDD" w:rsidRPr="00D84AAD">
        <w:rPr>
          <w:sz w:val="28"/>
          <w:szCs w:val="28"/>
        </w:rPr>
        <w:t xml:space="preserve"> </w:t>
      </w:r>
      <w:proofErr w:type="spellStart"/>
      <w:r w:rsidR="00883EDD" w:rsidRPr="00D84AAD">
        <w:rPr>
          <w:sz w:val="28"/>
          <w:szCs w:val="28"/>
        </w:rPr>
        <w:t>КонсультантПлюс</w:t>
      </w:r>
      <w:proofErr w:type="spellEnd"/>
    </w:p>
    <w:p w:rsidR="00883EDD" w:rsidRPr="00847180" w:rsidRDefault="00883EDD" w:rsidP="009B6F00">
      <w:pPr>
        <w:numPr>
          <w:ilvl w:val="0"/>
          <w:numId w:val="26"/>
        </w:numPr>
        <w:rPr>
          <w:sz w:val="28"/>
          <w:szCs w:val="28"/>
        </w:rPr>
      </w:pPr>
      <w:r w:rsidRPr="00C674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Yandex.ru</w:t>
      </w:r>
    </w:p>
    <w:p w:rsidR="00883EDD" w:rsidRPr="00D84AAD" w:rsidRDefault="00883EDD" w:rsidP="009B6F00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Google.ru</w:t>
      </w:r>
    </w:p>
    <w:p w:rsidR="00883EDD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83EDD" w:rsidRPr="006338D7" w:rsidRDefault="00883ED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83EDD" w:rsidRPr="007150CC" w:rsidRDefault="00883ED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83EDD" w:rsidRPr="00490574" w:rsidRDefault="00883EDD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883EDD" w:rsidRPr="008C144C" w:rsidRDefault="00883ED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883EDD" w:rsidRPr="008C144C" w:rsidRDefault="00883ED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883EDD" w:rsidRPr="008C144C" w:rsidRDefault="00883EDD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83EDD" w:rsidRPr="00D2714B" w:rsidRDefault="00580C0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3EDD">
        <w:rPr>
          <w:b/>
          <w:bCs/>
          <w:sz w:val="28"/>
          <w:szCs w:val="28"/>
        </w:rPr>
        <w:lastRenderedPageBreak/>
        <w:t>11</w:t>
      </w:r>
      <w:r w:rsidR="00883EDD"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83EDD" w:rsidRPr="00D2714B" w:rsidRDefault="00883EDD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80C00" w:rsidRPr="00D2714B" w:rsidRDefault="00580C00" w:rsidP="00580C00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80C00" w:rsidRPr="00D2714B" w:rsidRDefault="00580C00" w:rsidP="00580C00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580C00" w:rsidRPr="0078299D" w:rsidRDefault="00580C00" w:rsidP="00580C00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580C00" w:rsidRPr="00D2714B" w:rsidRDefault="00580C00" w:rsidP="00580C00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580C00" w:rsidRDefault="00580C00" w:rsidP="00580C00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580C00" w:rsidRPr="00CB53FF" w:rsidRDefault="00580C00" w:rsidP="00580C00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580C00" w:rsidRPr="00CB53FF" w:rsidRDefault="00580C00" w:rsidP="00580C00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83EDD" w:rsidRDefault="00883ED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83EDD" w:rsidRPr="00D2714B" w:rsidRDefault="00883ED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83EDD" w:rsidRPr="00D2714B" w:rsidRDefault="00883ED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80C00" w:rsidRDefault="00580C00" w:rsidP="00580C00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580C00" w:rsidRDefault="00580C00" w:rsidP="00580C0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lastRenderedPageBreak/>
        <w:t>Учебная аудитория «Промышленная безопасность»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Лаборатория «Производственная безопасность»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</w:t>
      </w:r>
      <w:r>
        <w:rPr>
          <w:sz w:val="28"/>
          <w:szCs w:val="28"/>
        </w:rPr>
        <w:t>хфазных сетей переменного тока»</w:t>
      </w:r>
      <w:r w:rsidRPr="00CB53FF">
        <w:rPr>
          <w:sz w:val="28"/>
          <w:szCs w:val="28"/>
        </w:rPr>
        <w:t xml:space="preserve"> (2 шт.)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580C00" w:rsidRPr="00CB53FF" w:rsidRDefault="00580C00" w:rsidP="00580C00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580C00" w:rsidRPr="00CB53FF" w:rsidRDefault="00580C00" w:rsidP="00580C00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580C00" w:rsidRDefault="00580C00" w:rsidP="00580C00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580C00" w:rsidRDefault="00580C00" w:rsidP="00580C00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580C00" w:rsidRDefault="00580C00" w:rsidP="00580C00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9344C9" w:rsidRDefault="009344C9" w:rsidP="00FA376B">
      <w:pPr>
        <w:widowControl/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</w:p>
    <w:p w:rsidR="009344C9" w:rsidRDefault="009344C9" w:rsidP="009344C9">
      <w:pPr>
        <w:widowControl/>
        <w:spacing w:line="240" w:lineRule="auto"/>
        <w:ind w:firstLine="0"/>
        <w:rPr>
          <w:sz w:val="28"/>
          <w:szCs w:val="28"/>
        </w:rPr>
      </w:pPr>
      <w:r w:rsidRPr="009344C9">
        <w:rPr>
          <w:sz w:val="28"/>
          <w:szCs w:val="28"/>
        </w:rPr>
        <w:pict>
          <v:shape id="_x0000_i1026" type="#_x0000_t75" style="width:467.25pt;height:68.25pt">
            <v:imagedata r:id="rId18" o:title=""/>
          </v:shape>
        </w:pict>
      </w:r>
    </w:p>
    <w:sectPr w:rsidR="009344C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A8" w:rsidRDefault="000B6AA8" w:rsidP="00761F49">
      <w:pPr>
        <w:spacing w:line="240" w:lineRule="auto"/>
      </w:pPr>
      <w:r>
        <w:separator/>
      </w:r>
    </w:p>
  </w:endnote>
  <w:endnote w:type="continuationSeparator" w:id="0">
    <w:p w:rsidR="000B6AA8" w:rsidRDefault="000B6AA8" w:rsidP="0076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A8" w:rsidRDefault="000B6AA8" w:rsidP="00761F49">
      <w:pPr>
        <w:spacing w:line="240" w:lineRule="auto"/>
      </w:pPr>
      <w:r>
        <w:separator/>
      </w:r>
    </w:p>
  </w:footnote>
  <w:footnote w:type="continuationSeparator" w:id="0">
    <w:p w:rsidR="000B6AA8" w:rsidRDefault="000B6AA8" w:rsidP="00761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4B6"/>
    <w:multiLevelType w:val="hybridMultilevel"/>
    <w:tmpl w:val="7852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9A8764C"/>
    <w:multiLevelType w:val="hybridMultilevel"/>
    <w:tmpl w:val="4B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1D22105"/>
    <w:multiLevelType w:val="hybridMultilevel"/>
    <w:tmpl w:val="D8C6E2F2"/>
    <w:lvl w:ilvl="0" w:tplc="6096B5B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6876393E"/>
    <w:multiLevelType w:val="hybridMultilevel"/>
    <w:tmpl w:val="6532C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9933EFA"/>
    <w:multiLevelType w:val="hybridMultilevel"/>
    <w:tmpl w:val="9BE8A426"/>
    <w:lvl w:ilvl="0" w:tplc="EFECF8FC">
      <w:start w:val="3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25"/>
  </w:num>
  <w:num w:numId="13">
    <w:abstractNumId w:val="20"/>
  </w:num>
  <w:num w:numId="14">
    <w:abstractNumId w:val="23"/>
  </w:num>
  <w:num w:numId="15">
    <w:abstractNumId w:val="22"/>
  </w:num>
  <w:num w:numId="16">
    <w:abstractNumId w:val="16"/>
  </w:num>
  <w:num w:numId="17">
    <w:abstractNumId w:val="6"/>
  </w:num>
  <w:num w:numId="18">
    <w:abstractNumId w:val="18"/>
  </w:num>
  <w:num w:numId="19">
    <w:abstractNumId w:val="4"/>
  </w:num>
  <w:num w:numId="20">
    <w:abstractNumId w:val="8"/>
  </w:num>
  <w:num w:numId="21">
    <w:abstractNumId w:val="21"/>
  </w:num>
  <w:num w:numId="22">
    <w:abstractNumId w:val="1"/>
  </w:num>
  <w:num w:numId="23">
    <w:abstractNumId w:val="7"/>
  </w:num>
  <w:num w:numId="24">
    <w:abstractNumId w:val="24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290"/>
    <w:rsid w:val="00072DF0"/>
    <w:rsid w:val="0009267C"/>
    <w:rsid w:val="000927E4"/>
    <w:rsid w:val="000A1736"/>
    <w:rsid w:val="000A54F3"/>
    <w:rsid w:val="000B2834"/>
    <w:rsid w:val="000B6233"/>
    <w:rsid w:val="000B6AA8"/>
    <w:rsid w:val="000D0D16"/>
    <w:rsid w:val="000D1602"/>
    <w:rsid w:val="000D2340"/>
    <w:rsid w:val="000D4F76"/>
    <w:rsid w:val="000D56ED"/>
    <w:rsid w:val="000E0EC1"/>
    <w:rsid w:val="000E1649"/>
    <w:rsid w:val="000E35E9"/>
    <w:rsid w:val="000E397C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486F"/>
    <w:rsid w:val="00265B74"/>
    <w:rsid w:val="00270C4B"/>
    <w:rsid w:val="002720D1"/>
    <w:rsid w:val="002766FC"/>
    <w:rsid w:val="00282FE9"/>
    <w:rsid w:val="0028775C"/>
    <w:rsid w:val="00294080"/>
    <w:rsid w:val="002A228F"/>
    <w:rsid w:val="002A28B2"/>
    <w:rsid w:val="002B6A77"/>
    <w:rsid w:val="002C4BDE"/>
    <w:rsid w:val="002E0DFE"/>
    <w:rsid w:val="002E1FE1"/>
    <w:rsid w:val="002E4C73"/>
    <w:rsid w:val="002F6403"/>
    <w:rsid w:val="00302D2C"/>
    <w:rsid w:val="00304ADC"/>
    <w:rsid w:val="0031788C"/>
    <w:rsid w:val="00320379"/>
    <w:rsid w:val="00322E18"/>
    <w:rsid w:val="00324F90"/>
    <w:rsid w:val="0034314F"/>
    <w:rsid w:val="003433F6"/>
    <w:rsid w:val="00345F47"/>
    <w:rsid w:val="003501E6"/>
    <w:rsid w:val="003508D9"/>
    <w:rsid w:val="0035556A"/>
    <w:rsid w:val="00380A78"/>
    <w:rsid w:val="003856B8"/>
    <w:rsid w:val="00390A02"/>
    <w:rsid w:val="00391E71"/>
    <w:rsid w:val="00392C3F"/>
    <w:rsid w:val="0039566C"/>
    <w:rsid w:val="00397A1D"/>
    <w:rsid w:val="003A4CC6"/>
    <w:rsid w:val="003A777B"/>
    <w:rsid w:val="003B2202"/>
    <w:rsid w:val="003C1BCC"/>
    <w:rsid w:val="003C4293"/>
    <w:rsid w:val="003D4174"/>
    <w:rsid w:val="003D4E39"/>
    <w:rsid w:val="003E10DE"/>
    <w:rsid w:val="003E47E8"/>
    <w:rsid w:val="003F72DD"/>
    <w:rsid w:val="004039C2"/>
    <w:rsid w:val="004122E6"/>
    <w:rsid w:val="0041232E"/>
    <w:rsid w:val="00412C37"/>
    <w:rsid w:val="00414729"/>
    <w:rsid w:val="0042386A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4A8E"/>
    <w:rsid w:val="00485395"/>
    <w:rsid w:val="00490574"/>
    <w:rsid w:val="004929B4"/>
    <w:rsid w:val="00492B17"/>
    <w:rsid w:val="004947EE"/>
    <w:rsid w:val="004A145F"/>
    <w:rsid w:val="004A676B"/>
    <w:rsid w:val="004C3FFE"/>
    <w:rsid w:val="004C4122"/>
    <w:rsid w:val="004C7E7A"/>
    <w:rsid w:val="004E4FC8"/>
    <w:rsid w:val="004F45B3"/>
    <w:rsid w:val="004F472C"/>
    <w:rsid w:val="0050182F"/>
    <w:rsid w:val="00502576"/>
    <w:rsid w:val="005108CA"/>
    <w:rsid w:val="005128A4"/>
    <w:rsid w:val="00520258"/>
    <w:rsid w:val="005220DA"/>
    <w:rsid w:val="005272E2"/>
    <w:rsid w:val="00533093"/>
    <w:rsid w:val="0053702C"/>
    <w:rsid w:val="0054002C"/>
    <w:rsid w:val="00542587"/>
    <w:rsid w:val="00542E1B"/>
    <w:rsid w:val="00545AC9"/>
    <w:rsid w:val="00550681"/>
    <w:rsid w:val="005506C6"/>
    <w:rsid w:val="00557A07"/>
    <w:rsid w:val="00557B59"/>
    <w:rsid w:val="00567324"/>
    <w:rsid w:val="00574AF6"/>
    <w:rsid w:val="00577BC1"/>
    <w:rsid w:val="00580C00"/>
    <w:rsid w:val="005820CB"/>
    <w:rsid w:val="005833BA"/>
    <w:rsid w:val="005833F6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30B7"/>
    <w:rsid w:val="006338D7"/>
    <w:rsid w:val="006559EB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209A"/>
    <w:rsid w:val="006E4AE9"/>
    <w:rsid w:val="006E6582"/>
    <w:rsid w:val="006F033C"/>
    <w:rsid w:val="006F0765"/>
    <w:rsid w:val="006F1588"/>
    <w:rsid w:val="006F1EA6"/>
    <w:rsid w:val="006F74A7"/>
    <w:rsid w:val="00713032"/>
    <w:rsid w:val="007150CC"/>
    <w:rsid w:val="007224A0"/>
    <w:rsid w:val="007228D6"/>
    <w:rsid w:val="00731B78"/>
    <w:rsid w:val="00736A1B"/>
    <w:rsid w:val="0074094A"/>
    <w:rsid w:val="00743903"/>
    <w:rsid w:val="00744E32"/>
    <w:rsid w:val="00756A0B"/>
    <w:rsid w:val="00761F49"/>
    <w:rsid w:val="0076272E"/>
    <w:rsid w:val="00762FB4"/>
    <w:rsid w:val="00766ED7"/>
    <w:rsid w:val="00766FB6"/>
    <w:rsid w:val="00772142"/>
    <w:rsid w:val="00776D08"/>
    <w:rsid w:val="007827A5"/>
    <w:rsid w:val="007841D6"/>
    <w:rsid w:val="007913A5"/>
    <w:rsid w:val="007921BB"/>
    <w:rsid w:val="00796FE3"/>
    <w:rsid w:val="007A0529"/>
    <w:rsid w:val="007B19F4"/>
    <w:rsid w:val="007C0285"/>
    <w:rsid w:val="007C1509"/>
    <w:rsid w:val="007D7EAC"/>
    <w:rsid w:val="007E3977"/>
    <w:rsid w:val="007E7072"/>
    <w:rsid w:val="007F2B72"/>
    <w:rsid w:val="00800843"/>
    <w:rsid w:val="008147D9"/>
    <w:rsid w:val="00816F43"/>
    <w:rsid w:val="00823DC0"/>
    <w:rsid w:val="00830570"/>
    <w:rsid w:val="008353E1"/>
    <w:rsid w:val="00846C11"/>
    <w:rsid w:val="00847180"/>
    <w:rsid w:val="008534DF"/>
    <w:rsid w:val="00854E56"/>
    <w:rsid w:val="008633AD"/>
    <w:rsid w:val="008649D8"/>
    <w:rsid w:val="008651E5"/>
    <w:rsid w:val="00866E53"/>
    <w:rsid w:val="008738C0"/>
    <w:rsid w:val="00876F1E"/>
    <w:rsid w:val="00877F39"/>
    <w:rsid w:val="008839F8"/>
    <w:rsid w:val="00883EDD"/>
    <w:rsid w:val="008B3A13"/>
    <w:rsid w:val="008B3C0E"/>
    <w:rsid w:val="008B4B6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44C9"/>
    <w:rsid w:val="00935641"/>
    <w:rsid w:val="00942B00"/>
    <w:rsid w:val="0095427B"/>
    <w:rsid w:val="00957562"/>
    <w:rsid w:val="00973A15"/>
    <w:rsid w:val="00974682"/>
    <w:rsid w:val="009837A5"/>
    <w:rsid w:val="00985000"/>
    <w:rsid w:val="0098550A"/>
    <w:rsid w:val="00986C41"/>
    <w:rsid w:val="00990DC5"/>
    <w:rsid w:val="009A3C08"/>
    <w:rsid w:val="009A3F8D"/>
    <w:rsid w:val="009B66A3"/>
    <w:rsid w:val="009B6F00"/>
    <w:rsid w:val="009C428B"/>
    <w:rsid w:val="009C6F44"/>
    <w:rsid w:val="009D2053"/>
    <w:rsid w:val="009D471B"/>
    <w:rsid w:val="009D66E8"/>
    <w:rsid w:val="009E5E2B"/>
    <w:rsid w:val="009F07F9"/>
    <w:rsid w:val="00A01F44"/>
    <w:rsid w:val="00A037C3"/>
    <w:rsid w:val="00A03C11"/>
    <w:rsid w:val="00A05AAF"/>
    <w:rsid w:val="00A06EE7"/>
    <w:rsid w:val="00A15FA9"/>
    <w:rsid w:val="00A16963"/>
    <w:rsid w:val="00A17B31"/>
    <w:rsid w:val="00A20C2B"/>
    <w:rsid w:val="00A21814"/>
    <w:rsid w:val="00A34065"/>
    <w:rsid w:val="00A40CB8"/>
    <w:rsid w:val="00A430CD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2F44"/>
    <w:rsid w:val="00AF34CF"/>
    <w:rsid w:val="00B03720"/>
    <w:rsid w:val="00B054F2"/>
    <w:rsid w:val="00B12B00"/>
    <w:rsid w:val="00B37313"/>
    <w:rsid w:val="00B41204"/>
    <w:rsid w:val="00B42E6C"/>
    <w:rsid w:val="00B431D7"/>
    <w:rsid w:val="00B51DE2"/>
    <w:rsid w:val="00B5327B"/>
    <w:rsid w:val="00B550E4"/>
    <w:rsid w:val="00B5738A"/>
    <w:rsid w:val="00B57D4A"/>
    <w:rsid w:val="00B61C51"/>
    <w:rsid w:val="00B6227C"/>
    <w:rsid w:val="00B74479"/>
    <w:rsid w:val="00B8064D"/>
    <w:rsid w:val="00B82BA6"/>
    <w:rsid w:val="00B82EAA"/>
    <w:rsid w:val="00B940E0"/>
    <w:rsid w:val="00B94327"/>
    <w:rsid w:val="00BB2BB4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5DFC"/>
    <w:rsid w:val="00C1622B"/>
    <w:rsid w:val="00C2781E"/>
    <w:rsid w:val="00C31C43"/>
    <w:rsid w:val="00C37D9F"/>
    <w:rsid w:val="00C50101"/>
    <w:rsid w:val="00C51C84"/>
    <w:rsid w:val="00C573A9"/>
    <w:rsid w:val="00C63746"/>
    <w:rsid w:val="00C64284"/>
    <w:rsid w:val="00C65508"/>
    <w:rsid w:val="00C6748C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5F6D"/>
    <w:rsid w:val="00CE60BF"/>
    <w:rsid w:val="00CF30A2"/>
    <w:rsid w:val="00CF4A40"/>
    <w:rsid w:val="00D12A03"/>
    <w:rsid w:val="00D12EF6"/>
    <w:rsid w:val="00D1455C"/>
    <w:rsid w:val="00D16774"/>
    <w:rsid w:val="00D21139"/>
    <w:rsid w:val="00D21691"/>
    <w:rsid w:val="00D22028"/>
    <w:rsid w:val="00D23D0B"/>
    <w:rsid w:val="00D23ED0"/>
    <w:rsid w:val="00D2714B"/>
    <w:rsid w:val="00D322E9"/>
    <w:rsid w:val="00D36ADA"/>
    <w:rsid w:val="00D411F1"/>
    <w:rsid w:val="00D457A4"/>
    <w:rsid w:val="00D514C5"/>
    <w:rsid w:val="00D66E29"/>
    <w:rsid w:val="00D679E5"/>
    <w:rsid w:val="00D72828"/>
    <w:rsid w:val="00D75AB6"/>
    <w:rsid w:val="00D77B89"/>
    <w:rsid w:val="00D8235F"/>
    <w:rsid w:val="00D823B1"/>
    <w:rsid w:val="00D84600"/>
    <w:rsid w:val="00D84AAD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C6583"/>
    <w:rsid w:val="00DD1949"/>
    <w:rsid w:val="00DD2FB4"/>
    <w:rsid w:val="00DE049B"/>
    <w:rsid w:val="00DF1A64"/>
    <w:rsid w:val="00DF49AB"/>
    <w:rsid w:val="00DF74A1"/>
    <w:rsid w:val="00DF7688"/>
    <w:rsid w:val="00E05466"/>
    <w:rsid w:val="00E10201"/>
    <w:rsid w:val="00E20F70"/>
    <w:rsid w:val="00E25B65"/>
    <w:rsid w:val="00E357C8"/>
    <w:rsid w:val="00E4212F"/>
    <w:rsid w:val="00E44EBF"/>
    <w:rsid w:val="00E56356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F7E09"/>
    <w:rsid w:val="00F01EB0"/>
    <w:rsid w:val="00F0473C"/>
    <w:rsid w:val="00F05DEA"/>
    <w:rsid w:val="00F11431"/>
    <w:rsid w:val="00F13FAB"/>
    <w:rsid w:val="00F15715"/>
    <w:rsid w:val="00F23B7B"/>
    <w:rsid w:val="00F27166"/>
    <w:rsid w:val="00F4289A"/>
    <w:rsid w:val="00F54398"/>
    <w:rsid w:val="00F57136"/>
    <w:rsid w:val="00F5749D"/>
    <w:rsid w:val="00F57ED6"/>
    <w:rsid w:val="00F6622D"/>
    <w:rsid w:val="00F83805"/>
    <w:rsid w:val="00F92FDA"/>
    <w:rsid w:val="00FA0C8F"/>
    <w:rsid w:val="00FA376B"/>
    <w:rsid w:val="00FB13BE"/>
    <w:rsid w:val="00FB6A66"/>
    <w:rsid w:val="00FC3EC0"/>
    <w:rsid w:val="00FD64FB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 Spacing"/>
    <w:uiPriority w:val="99"/>
    <w:qFormat/>
    <w:rsid w:val="009837A5"/>
    <w:rPr>
      <w:rFonts w:eastAsia="Times New Roman" w:cs="Calibri"/>
      <w:sz w:val="22"/>
      <w:szCs w:val="22"/>
    </w:rPr>
  </w:style>
  <w:style w:type="character" w:customStyle="1" w:styleId="blk">
    <w:name w:val="blk"/>
    <w:uiPriority w:val="99"/>
    <w:rsid w:val="009B6F00"/>
  </w:style>
  <w:style w:type="character" w:styleId="a7">
    <w:name w:val="Hyperlink"/>
    <w:uiPriority w:val="99"/>
    <w:rsid w:val="009B6F0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61F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61F49"/>
    <w:rPr>
      <w:rFonts w:ascii="Times New Roman" w:eastAsia="Times New Roman" w:hAnsi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61F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61F49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oda.mnr.gov.ru/" TargetMode="Externa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teorf.ru/default.aspx" TargetMode="External"/><Relationship Id="rId17" Type="http://schemas.openxmlformats.org/officeDocument/2006/relationships/hyperlink" Target="http://base.consultant.ru/cons/cgi/online.cgi?req=home&amp;utm_csource=online&amp;utm_cmedium=button" TargetMode="External"/><Relationship Id="rId2" Type="http://schemas.openxmlformats.org/officeDocument/2006/relationships/styles" Target="styles.xml"/><Relationship Id="rId16" Type="http://schemas.openxmlformats.org/officeDocument/2006/relationships/hyperlink" Target="http://fca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p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nedra.com/" TargetMode="External"/><Relationship Id="rId10" Type="http://schemas.openxmlformats.org/officeDocument/2006/relationships/hyperlink" Target="http://www.gosnadzo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nr.gov.ru/" TargetMode="External"/><Relationship Id="rId14" Type="http://schemas.openxmlformats.org/officeDocument/2006/relationships/hyperlink" Target="http://www.rosleshoz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2018-05-04T09:36:00Z</cp:lastPrinted>
  <dcterms:created xsi:type="dcterms:W3CDTF">2018-05-18T05:47:00Z</dcterms:created>
  <dcterms:modified xsi:type="dcterms:W3CDTF">2018-05-18T05:47:00Z</dcterms:modified>
</cp:coreProperties>
</file>